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4105">
      <w:pPr>
        <w:ind w:firstLine="851"/>
        <w:jc w:val="right"/>
      </w:pPr>
      <w:r>
        <w:t>Дело №5-13-39/2020</w:t>
      </w:r>
    </w:p>
    <w:p w:rsidR="00A77B3E" w:rsidP="009C4105">
      <w:pPr>
        <w:ind w:firstLine="851"/>
        <w:jc w:val="right"/>
      </w:pPr>
      <w:r>
        <w:t>05-0039/13/2020</w:t>
      </w:r>
    </w:p>
    <w:p w:rsidR="00A77B3E" w:rsidP="009C4105">
      <w:pPr>
        <w:ind w:firstLine="851"/>
        <w:jc w:val="center"/>
      </w:pPr>
      <w:r>
        <w:t>ПОСТАНОВЛЕНИЕ</w:t>
      </w:r>
    </w:p>
    <w:p w:rsidR="00A77B3E" w:rsidP="009C4105">
      <w:pPr>
        <w:ind w:firstLine="851"/>
        <w:jc w:val="center"/>
      </w:pPr>
      <w:r>
        <w:t>по делу об административном правонарушении</w:t>
      </w:r>
    </w:p>
    <w:p w:rsidR="00A77B3E" w:rsidP="009C4105">
      <w:pPr>
        <w:ind w:firstLine="851"/>
        <w:jc w:val="both"/>
      </w:pPr>
    </w:p>
    <w:p w:rsidR="00A77B3E" w:rsidP="009C4105">
      <w:pPr>
        <w:ind w:firstLine="851"/>
        <w:jc w:val="both"/>
      </w:pPr>
      <w:r>
        <w:t>20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9C4105">
      <w:pPr>
        <w:ind w:firstLine="851"/>
        <w:jc w:val="both"/>
      </w:pPr>
    </w:p>
    <w:p w:rsidR="00A77B3E" w:rsidP="009C4105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9C4105">
      <w:pPr>
        <w:ind w:firstLine="851"/>
        <w:jc w:val="both"/>
      </w:pPr>
      <w:r>
        <w:t>Генерального директора наименование организации Самылова Дмитрия Васильевича, паспортные данные, проживающего по адресу: адрес, ... адрес,</w:t>
      </w:r>
    </w:p>
    <w:p w:rsidR="00A77B3E" w:rsidP="009C4105">
      <w:pPr>
        <w:ind w:firstLine="851"/>
        <w:jc w:val="both"/>
      </w:pPr>
    </w:p>
    <w:p w:rsidR="00A77B3E" w:rsidP="009C4105">
      <w:pPr>
        <w:ind w:firstLine="851"/>
        <w:jc w:val="center"/>
      </w:pPr>
      <w:r>
        <w:t>УСТАНОВИЛ:</w:t>
      </w:r>
    </w:p>
    <w:p w:rsidR="00A77B3E" w:rsidP="009C4105">
      <w:pPr>
        <w:ind w:firstLine="851"/>
        <w:jc w:val="both"/>
      </w:pPr>
      <w:r>
        <w:t>В отношении генеральног</w:t>
      </w:r>
      <w:r>
        <w:t>о директора наименование организации Самылова Д.В. составлен протокол №... от 13.12.2019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</w:t>
      </w:r>
      <w:r>
        <w:t>жбы г.Симферополя сведения о среднесписочной численности работников за 2018 год.</w:t>
      </w:r>
    </w:p>
    <w:p w:rsidR="00A77B3E" w:rsidP="009C4105">
      <w:pPr>
        <w:ind w:firstLine="851"/>
        <w:jc w:val="both"/>
      </w:pPr>
      <w:r>
        <w:t>В судебное заседание Самылов Д.В. не явился, о времени и месте проведения судебного заседания извещен надлежащим образом, при таких обстоятельствах мировой судья считает возмо</w:t>
      </w:r>
      <w:r>
        <w:t>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9C4105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9C4105">
      <w:pPr>
        <w:ind w:firstLine="851"/>
        <w:jc w:val="both"/>
      </w:pPr>
      <w:r>
        <w:t>Согласно п.3 ст. 80 Налогового кодекса Российской Федерации све</w:t>
      </w:r>
      <w:r>
        <w:t>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</w:t>
      </w:r>
      <w:r>
        <w:t>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</w:t>
      </w:r>
      <w:r>
        <w:t>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9C4105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</w:t>
      </w:r>
      <w:r>
        <w:t>018 год, не позднее 21.01.2019 года. Временем совершения правонарушения является 22.01.2019 года.</w:t>
      </w:r>
    </w:p>
    <w:p w:rsidR="00A77B3E" w:rsidP="009C4105">
      <w:pPr>
        <w:ind w:firstLine="851"/>
        <w:jc w:val="both"/>
      </w:pPr>
      <w:r>
        <w:t xml:space="preserve">Фактически вышеуказанные сведения были представлены в ИФНС г.Симферополя 22.01.2019 года, то есть установленный законом срок нарушен. </w:t>
      </w:r>
    </w:p>
    <w:p w:rsidR="00A77B3E" w:rsidP="009C4105">
      <w:pPr>
        <w:ind w:firstLine="851"/>
        <w:jc w:val="both"/>
      </w:pPr>
      <w:r>
        <w:t>В соответствии с ч.1 ст</w:t>
      </w:r>
      <w:r>
        <w:t xml:space="preserve">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>
        <w:t xml:space="preserve">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</w:t>
      </w:r>
      <w:r>
        <w:t>олжностных лиц - от трехсот до пятисот рублей.</w:t>
      </w:r>
    </w:p>
    <w:p w:rsidR="00A77B3E" w:rsidP="009C4105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t xml:space="preserve"> служебных обязанностей.</w:t>
      </w:r>
    </w:p>
    <w:p w:rsidR="00A77B3E" w:rsidP="009C4105">
      <w:pPr>
        <w:ind w:firstLine="851"/>
        <w:jc w:val="both"/>
      </w:pPr>
      <w:r>
        <w:t>Изучив материалы дела, суд считает вину генерального директора «...» Самылова Д.В. в совершении административного правонарушения установленной.</w:t>
      </w:r>
    </w:p>
    <w:p w:rsidR="00A77B3E" w:rsidP="009C4105">
      <w:pPr>
        <w:ind w:firstLine="851"/>
        <w:jc w:val="both"/>
      </w:pPr>
      <w:r>
        <w:t xml:space="preserve">Действия генерального директора наименование организации Самылова Д.В. образуют состав </w:t>
      </w:r>
      <w:r>
        <w:t xml:space="preserve">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>
        <w:t>кументов и (или) иных сведений, необходимых для осуществления налогового контроля.</w:t>
      </w:r>
    </w:p>
    <w:p w:rsidR="00A77B3E" w:rsidP="009C4105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9C4105">
      <w:pPr>
        <w:ind w:firstLine="851"/>
        <w:jc w:val="both"/>
      </w:pPr>
      <w:r>
        <w:t>-протоколом об административном правонарушении №... от 13.12.2019 года  (л.д. 1-3);</w:t>
      </w:r>
    </w:p>
    <w:p w:rsidR="00A77B3E" w:rsidP="009C4105">
      <w:pPr>
        <w:ind w:firstLine="851"/>
        <w:jc w:val="both"/>
      </w:pPr>
      <w:r>
        <w:t>-копией акта об обнаруже</w:t>
      </w:r>
      <w:r>
        <w:t>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</w:t>
      </w:r>
      <w:r>
        <w:t>сийской Федерации) №... от 11.04.2019 года (л.д. 11-12);</w:t>
      </w:r>
    </w:p>
    <w:p w:rsidR="00A77B3E" w:rsidP="009C4105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</w:t>
      </w:r>
      <w:r>
        <w:t>оторого рассматривается в порядке, установленном статьей 101 Налогового кодекса Российской Федерации) №... от 11.09.2019 года (л.д. 13-14).</w:t>
      </w:r>
    </w:p>
    <w:p w:rsidR="00A77B3E" w:rsidP="009C4105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ответственности подлежит д</w:t>
      </w:r>
      <w:r>
        <w:t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C4105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</w:t>
      </w:r>
      <w: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C4105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</w:t>
      </w:r>
      <w:r>
        <w:t>тивном правонарушении.</w:t>
      </w:r>
    </w:p>
    <w:p w:rsidR="00A77B3E" w:rsidP="009C4105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</w:t>
      </w:r>
      <w:r>
        <w:t>сти.</w:t>
      </w:r>
    </w:p>
    <w:p w:rsidR="00A77B3E" w:rsidP="009C4105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</w:t>
      </w:r>
      <w:r>
        <w:t xml:space="preserve">арушения. </w:t>
      </w:r>
    </w:p>
    <w:p w:rsidR="00A77B3E" w:rsidP="009C4105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</w:t>
      </w:r>
      <w:r>
        <w:t xml:space="preserve">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</w:t>
      </w:r>
      <w:r>
        <w:t xml:space="preserve">тся со </w:t>
      </w:r>
      <w:r>
        <w:t>дня, следующего за последним днем периода, предоставленного для исполнения соответствующей обязанности.</w:t>
      </w:r>
    </w:p>
    <w:p w:rsidR="00A77B3E" w:rsidP="009C4105">
      <w:pPr>
        <w:ind w:firstLine="851"/>
        <w:jc w:val="both"/>
      </w:pPr>
      <w:r>
        <w:t>Вменённое должностному лицу – генеральному директору наименование организации Самылову Д.В. правонарушение, выразившееся в непредставлении в уста</w:t>
      </w:r>
      <w:r>
        <w:t>новленный законодательством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зак</w:t>
      </w:r>
      <w:r>
        <w:t>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</w:t>
      </w:r>
      <w:r>
        <w:t xml:space="preserve"> наступления указанного срока.</w:t>
      </w:r>
    </w:p>
    <w:p w:rsidR="00A77B3E" w:rsidP="009C4105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лиц</w:t>
      </w:r>
      <w:r>
        <w:t>а, привлекаемого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 об</w:t>
      </w:r>
      <w:r>
        <w:t>разом известить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20.02.2020 года.</w:t>
      </w:r>
    </w:p>
    <w:p w:rsidR="00A77B3E" w:rsidP="009C4105">
      <w:pPr>
        <w:ind w:firstLine="851"/>
        <w:jc w:val="both"/>
      </w:pPr>
      <w:r>
        <w:t>Следовательно, на момент рассмотрения дела об административном право</w:t>
      </w:r>
      <w:r>
        <w:t>нарушении, срок привлечения к административной ответственности должностного лица – генерального директора наименование организации Самылову Д.В. за  непредставление в установленный законодательством о налогах и сборах срок в налоговые органы сведений о сре</w:t>
      </w:r>
      <w:r>
        <w:t>днесписочной численности работников за 2018 год установленный статьёй 4.5 Кодекса РФ об административных правонарушениях, истёк 22 января 2020 года.</w:t>
      </w:r>
    </w:p>
    <w:p w:rsidR="00A77B3E" w:rsidP="009C4105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</w:t>
      </w:r>
      <w:r>
        <w:t>истративном правонарушении, предусмотренном ч. 1 ст. 15.6  Кодекса Российской Федерации об административных правонарушениях, в отношении генерального директора наименование организации Самылова Д.В. срок давности привлечения к административной ответственно</w:t>
      </w:r>
      <w:r>
        <w:t>сти истек, производство по настоящему административному делу подлежит прекращению.</w:t>
      </w:r>
    </w:p>
    <w:p w:rsidR="00A77B3E" w:rsidP="009C4105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9C4105">
      <w:pPr>
        <w:ind w:firstLine="851"/>
        <w:jc w:val="center"/>
      </w:pPr>
      <w:r>
        <w:t>ПОСТАНО</w:t>
      </w:r>
      <w:r>
        <w:t>ВИЛ:</w:t>
      </w:r>
    </w:p>
    <w:p w:rsidR="00A77B3E" w:rsidP="009C4105">
      <w:pPr>
        <w:ind w:firstLine="851"/>
        <w:jc w:val="both"/>
      </w:pPr>
      <w:r>
        <w:t>Прекратить производство по административному делу в отношении генерального директора наименование организации Самылова Дмитрия Васильевича по ч. 1 ст. 15.6 Кодекса Российской Федерации об административных правонарушениях в связи с истечением срока дав</w:t>
      </w:r>
      <w:r>
        <w:t>ности привлечения его к административной ответственности.</w:t>
      </w:r>
    </w:p>
    <w:p w:rsidR="00A77B3E" w:rsidP="009C4105">
      <w:pPr>
        <w:ind w:firstLine="851"/>
        <w:jc w:val="both"/>
      </w:pPr>
      <w:r>
        <w:t xml:space="preserve"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</w:t>
      </w:r>
      <w:r>
        <w:t>в течение десяти суток со дня вручения или получения копии постановления.</w:t>
      </w:r>
    </w:p>
    <w:p w:rsidR="00A77B3E" w:rsidP="009C4105">
      <w:pPr>
        <w:ind w:firstLine="851"/>
        <w:jc w:val="both"/>
      </w:pPr>
    </w:p>
    <w:p w:rsidR="00A77B3E" w:rsidP="009C4105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9C4105">
      <w:pPr>
        <w:ind w:firstLine="851"/>
        <w:jc w:val="both"/>
      </w:pPr>
    </w:p>
    <w:sectPr w:rsidSect="009C41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0AB"/>
    <w:rsid w:val="008770AB"/>
    <w:rsid w:val="009C41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