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74DB3">
      <w:pPr>
        <w:ind w:firstLine="851"/>
        <w:jc w:val="right"/>
      </w:pPr>
      <w:r>
        <w:t>Дело №5-13-73/2020</w:t>
      </w:r>
    </w:p>
    <w:p w:rsidR="00A77B3E" w:rsidP="00174DB3">
      <w:pPr>
        <w:ind w:firstLine="851"/>
        <w:jc w:val="right"/>
      </w:pPr>
      <w:r>
        <w:t>05-0073/13/2020</w:t>
      </w:r>
    </w:p>
    <w:p w:rsidR="00A77B3E" w:rsidP="00174DB3">
      <w:pPr>
        <w:ind w:firstLine="851"/>
        <w:jc w:val="center"/>
      </w:pPr>
      <w:r>
        <w:t>ПОСТАНОВЛЕНИЕ</w:t>
      </w:r>
    </w:p>
    <w:p w:rsidR="00A77B3E" w:rsidP="00174DB3">
      <w:pPr>
        <w:ind w:firstLine="851"/>
        <w:jc w:val="center"/>
      </w:pPr>
      <w:r>
        <w:t>по делу об административном правонарушении</w:t>
      </w:r>
    </w:p>
    <w:p w:rsidR="00A77B3E" w:rsidP="00174DB3">
      <w:pPr>
        <w:ind w:firstLine="851"/>
        <w:jc w:val="both"/>
      </w:pPr>
    </w:p>
    <w:p w:rsidR="00A77B3E" w:rsidP="00174DB3">
      <w:pPr>
        <w:ind w:firstLine="851"/>
        <w:jc w:val="both"/>
      </w:pPr>
      <w:r>
        <w:t>20 февраля 2020 года</w:t>
      </w:r>
      <w:r>
        <w:tab/>
      </w:r>
      <w:r>
        <w:tab/>
      </w:r>
      <w:r>
        <w:tab/>
        <w:t>г. Симферополь, ул.Киевская, 55/2</w:t>
      </w:r>
    </w:p>
    <w:p w:rsidR="00A77B3E" w:rsidP="00174DB3">
      <w:pPr>
        <w:ind w:firstLine="851"/>
        <w:jc w:val="both"/>
      </w:pPr>
    </w:p>
    <w:p w:rsidR="00A77B3E" w:rsidP="00174DB3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174DB3">
      <w:pPr>
        <w:ind w:firstLine="851"/>
        <w:jc w:val="both"/>
      </w:pPr>
      <w:r>
        <w:t xml:space="preserve">Генерального директора наименование организации Дмитриева Дениса Николаевича, паспортные данные, проживающего по адресу: адрес, ... адрес, </w:t>
      </w:r>
    </w:p>
    <w:p w:rsidR="00A77B3E" w:rsidP="00174DB3">
      <w:pPr>
        <w:ind w:firstLine="851"/>
        <w:jc w:val="center"/>
      </w:pPr>
      <w:r>
        <w:t>УСТАНОВИЛ:</w:t>
      </w:r>
    </w:p>
    <w:p w:rsidR="00A77B3E" w:rsidP="00174DB3">
      <w:pPr>
        <w:ind w:firstLine="851"/>
        <w:jc w:val="both"/>
      </w:pPr>
      <w:r>
        <w:t>В отношении генерально</w:t>
      </w:r>
      <w:r>
        <w:t>го директора наименование организации Дмитриева Д.Н. составлен протокол №... от 18.12.2019 года об административном правонарушении за непредставление в установленный п.3 ст.80 Налогового кодекса Российской Федерации срок в Инспекцию Федеральной налоговой с</w:t>
      </w:r>
      <w:r>
        <w:t>лужбы г.Симферополя сведения о среднесписочной численности работников за 2018 год.</w:t>
      </w:r>
    </w:p>
    <w:p w:rsidR="00A77B3E" w:rsidP="00174DB3">
      <w:pPr>
        <w:ind w:firstLine="851"/>
        <w:jc w:val="both"/>
      </w:pPr>
      <w:r>
        <w:t>В судебное заседание Дмитриев Д.Н. не явился, о времени и месте проведения судебного заседания извещен надлежащим образом, при таких обстоятельствах мировой судья считает во</w:t>
      </w:r>
      <w:r>
        <w:t>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A77B3E" w:rsidP="00174DB3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174DB3">
      <w:pPr>
        <w:ind w:firstLine="851"/>
        <w:jc w:val="both"/>
      </w:pPr>
      <w:r>
        <w:t xml:space="preserve">Согласно п.3 ст. 80 Налогового кодекса Российской Федерации </w:t>
      </w:r>
      <w:r>
        <w:t xml:space="preserve">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</w:t>
      </w:r>
      <w:r>
        <w:t>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</w:t>
      </w:r>
      <w:r>
        <w:t>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174DB3">
      <w:pPr>
        <w:ind w:firstLine="851"/>
        <w:jc w:val="both"/>
      </w:pPr>
      <w:r>
        <w:t>Таким образом, предельный срок подачи сведений о среднесписочной численности работников з</w:t>
      </w:r>
      <w:r>
        <w:t>а 2018 год, не позднее 21.01.2019 года. Временем совершения правонарушения является 22.01.2019 года.</w:t>
      </w:r>
    </w:p>
    <w:p w:rsidR="00A77B3E" w:rsidP="00174DB3">
      <w:pPr>
        <w:ind w:firstLine="851"/>
        <w:jc w:val="both"/>
      </w:pPr>
      <w:r>
        <w:t xml:space="preserve">Фактически вышеуказанные сведения не были представлены в ИФНС г.Симферополя, то есть установленный законом срок нарушен. </w:t>
      </w:r>
    </w:p>
    <w:p w:rsidR="00A77B3E" w:rsidP="00174DB3">
      <w:pPr>
        <w:ind w:firstLine="851"/>
        <w:jc w:val="both"/>
      </w:pPr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</w:t>
      </w:r>
      <w:r>
        <w:t xml:space="preserve">онтроля, а равно представление таких сведений в неполном объеме или в искаженном виде, </w:t>
      </w:r>
      <w:r>
        <w:t>заисключением</w:t>
      </w:r>
      <w:r>
        <w:t xml:space="preserve">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</w:t>
      </w:r>
      <w:r>
        <w:t xml:space="preserve"> лиц - от трехсот до пятисот рублей.</w:t>
      </w:r>
    </w:p>
    <w:p w:rsidR="00A77B3E" w:rsidP="00174DB3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</w:t>
      </w:r>
      <w:r>
        <w:t xml:space="preserve"> обязанностей.</w:t>
      </w:r>
    </w:p>
    <w:p w:rsidR="00A77B3E" w:rsidP="00174DB3">
      <w:pPr>
        <w:ind w:firstLine="851"/>
        <w:jc w:val="both"/>
      </w:pPr>
      <w:r>
        <w:t>Изучив материалы дела, суд считает вину генерального директора наименование организации Дмитриевой Д.Н. в совершении административного правонарушения установленной.</w:t>
      </w:r>
    </w:p>
    <w:p w:rsidR="00A77B3E" w:rsidP="00174DB3">
      <w:pPr>
        <w:ind w:firstLine="851"/>
        <w:jc w:val="both"/>
      </w:pPr>
      <w:r>
        <w:t>Действия генерального директора наименование организации Дмитриевой Д.Н. обр</w:t>
      </w:r>
      <w:r>
        <w:t xml:space="preserve">азуют состав административного правонарушения, предусмотренного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</w:t>
      </w:r>
      <w:r>
        <w:t>ом порядке документов и (или) иных сведений, необходимых для осуществления налогового контроля.</w:t>
      </w:r>
    </w:p>
    <w:p w:rsidR="00A77B3E" w:rsidP="00174DB3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174DB3">
      <w:pPr>
        <w:ind w:firstLine="851"/>
        <w:jc w:val="both"/>
      </w:pPr>
      <w:r>
        <w:t>-протоколом об административном правонарушении №... от 18.12.2019 года  (л.д. 1-3);</w:t>
      </w:r>
    </w:p>
    <w:p w:rsidR="00A77B3E" w:rsidP="00174DB3">
      <w:pPr>
        <w:ind w:firstLine="851"/>
        <w:jc w:val="both"/>
      </w:pPr>
      <w:r>
        <w:t>-копией акт</w:t>
      </w:r>
      <w:r>
        <w:t>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</w:t>
      </w:r>
      <w:r>
        <w:t>о кодекса Российской Федерации) №... от 11.04.2019 года (л.д. 11-12);</w:t>
      </w:r>
    </w:p>
    <w:p w:rsidR="00A77B3E" w:rsidP="00174DB3">
      <w:pPr>
        <w:ind w:firstLine="851"/>
        <w:jc w:val="both"/>
      </w:pPr>
      <w:r>
        <w:t xml:space="preserve">-копией решения о привлечении лица к ответственности за налоговое правонарушение, предусмотренное Налоговым кодексов Российской Федерации (за исключением налогового правонарушения, дело </w:t>
      </w:r>
      <w:r>
        <w:t>о выявлении которого рассматривается в порядке, установленном статьей 101 Налогового кодекса Российской Федерации) №... от 09.08.2019 года (л.д. 13-14).</w:t>
      </w:r>
    </w:p>
    <w:p w:rsidR="00A77B3E" w:rsidP="00174DB3">
      <w:pPr>
        <w:ind w:firstLine="851"/>
        <w:jc w:val="both"/>
      </w:pPr>
      <w:r>
        <w:t xml:space="preserve">При этом мировой судья указывает, что в соответствии со ст. 2.4. </w:t>
      </w:r>
      <w:r>
        <w:t>КоАП</w:t>
      </w:r>
      <w:r>
        <w:t xml:space="preserve"> РФ административной ответственнос</w:t>
      </w:r>
      <w:r>
        <w:t>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174DB3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</w:t>
      </w:r>
      <w:r>
        <w:t>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74DB3">
      <w:pPr>
        <w:ind w:firstLine="851"/>
        <w:jc w:val="both"/>
      </w:pPr>
      <w:r>
        <w:t xml:space="preserve">В соответствии со </w:t>
      </w:r>
      <w:r>
        <w:t xml:space="preserve">статьей 28.9 </w:t>
      </w:r>
      <w:r>
        <w:t>КоАП</w:t>
      </w:r>
      <w:r>
        <w:t xml:space="preserve"> РФ при наличии хотя бы одного из обстоятельств, перечисленных в ст.24.5 </w:t>
      </w:r>
      <w:r>
        <w:t>КоАП</w:t>
      </w:r>
      <w:r>
        <w:t xml:space="preserve"> РФ, орган, должностное лицо, в производстве которого находится дело об административном правонарушении, выносит постановление о прекращении производства по делу </w:t>
      </w:r>
      <w:r>
        <w:t>об административном правонарушении.</w:t>
      </w:r>
    </w:p>
    <w:p w:rsidR="00A77B3E" w:rsidP="00174DB3">
      <w:pPr>
        <w:ind w:firstLine="851"/>
        <w:jc w:val="both"/>
      </w:pPr>
      <w:r>
        <w:t xml:space="preserve">Согласно пункта 6 статьи 24.5 </w:t>
      </w:r>
      <w:r>
        <w:t>КоАП</w:t>
      </w:r>
      <w:r>
        <w:t xml:space="preserve">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</w:t>
      </w:r>
      <w:r>
        <w:t xml:space="preserve"> ответственности.</w:t>
      </w:r>
    </w:p>
    <w:p w:rsidR="00A77B3E" w:rsidP="00174DB3">
      <w:pPr>
        <w:ind w:firstLine="851"/>
        <w:jc w:val="both"/>
      </w:pPr>
      <w:r>
        <w:t xml:space="preserve">Статьей 4.5 </w:t>
      </w:r>
      <w:r>
        <w:t>КоАП</w:t>
      </w:r>
      <w:r>
        <w:t xml:space="preserve"> РФ предусмотрено, что постановление по делу об административном правонарушении за нарушение законодательства Российской Федерации о налогах и сборах не может быть вынесено по истечении одного года со дня совершения административного правон</w:t>
      </w:r>
      <w:r>
        <w:t xml:space="preserve">арушения. </w:t>
      </w:r>
    </w:p>
    <w:p w:rsidR="00A77B3E" w:rsidP="00174DB3">
      <w:pPr>
        <w:ind w:firstLine="851"/>
        <w:jc w:val="both"/>
      </w:pPr>
      <w:r>
        <w:t xml:space="preserve">В соответствии с п.14 Постановления Пленума Верховного Суда РФ от 24.03.2005 г. №5 «О некоторых вопросах возникающих у судов при применении </w:t>
      </w:r>
      <w:r>
        <w:t>КоАП</w:t>
      </w:r>
      <w:r>
        <w:t xml:space="preserve"> РФ» срок давности привлечения к ответственности исчисляется по общим правилам исчисления сроков - со</w:t>
      </w:r>
      <w:r>
        <w:t xml:space="preserve">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</w:t>
      </w:r>
      <w:r>
        <w:t>в форме бездействия, срок привлечения к административной ответственности исчисляе</w:t>
      </w:r>
      <w:r>
        <w:t>тся со дня, следующего за последним днем периода, предоставленного для исполнения соответствующей обязанности.</w:t>
      </w:r>
    </w:p>
    <w:p w:rsidR="00A77B3E" w:rsidP="00174DB3">
      <w:pPr>
        <w:ind w:firstLine="851"/>
        <w:jc w:val="both"/>
      </w:pPr>
      <w:r>
        <w:t>Вменённое должностному лицу – генеральному директору наименование организации Дмитриевой Д.Н. правонарушение, выразившееся в непредставлении в ус</w:t>
      </w:r>
      <w:r>
        <w:t>тановленный законодательством о налогах и сборах срок сведений о среднесписочной численности работников за 2018 год в налоговый орган по месту учета не может быть отнесено к категории длящихся. В данном случае закон предусматривает выполнение возложенной з</w:t>
      </w:r>
      <w:r>
        <w:t>аконом обязанности к определённому сроку, поэтому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определённому сроку, начинает течь с момен</w:t>
      </w:r>
      <w:r>
        <w:t>та наступления указанного срока.</w:t>
      </w:r>
    </w:p>
    <w:p w:rsidR="00A77B3E" w:rsidP="00174DB3">
      <w:pPr>
        <w:ind w:firstLine="851"/>
        <w:jc w:val="both"/>
      </w:pPr>
      <w:r>
        <w:t>Судебное заседание по рассмотрению дела об административном правонарушении было назначено на 21.01.2020 года. 21.01.2020 года в судебном заседании было установлено, что суд не располагает сведениями о надлежащем извещении л</w:t>
      </w:r>
      <w:r>
        <w:t xml:space="preserve">ица, привлекаемого к административной ответственности о времени и месте проведения судебного заседания, поскольку материалы дела об административном правонарушении поступили на мировой судебный участок 13.01.2020 года, что не давало возможности надлежащим </w:t>
      </w:r>
      <w:r>
        <w:t>образом известить лицо, привлекаемое к административной ответственности о времени и месте проведения судебного заседания, в связи с чем, судебное заседание было отложено на 20.02.2020 года.</w:t>
      </w:r>
    </w:p>
    <w:p w:rsidR="00A77B3E" w:rsidP="00174DB3">
      <w:pPr>
        <w:ind w:firstLine="851"/>
        <w:jc w:val="both"/>
      </w:pPr>
      <w:r>
        <w:t>Следовательно, на момент рассмотрения дела об административном пра</w:t>
      </w:r>
      <w:r>
        <w:t>вонарушении, срок привлечения к административной ответственности должностного лица – генерального директора наименование организации Дмитриевой Д.Н. за  непредставление в установленный законодательством о налогах и сборах срок в налоговые органы сведений о</w:t>
      </w:r>
      <w:r>
        <w:t xml:space="preserve"> среднесписочной численности работников за 2018 год установленный статьёй 4.5 Кодекса РФ об административных правонарушениях, истёк 22 января 2020 года.</w:t>
      </w:r>
    </w:p>
    <w:p w:rsidR="00A77B3E" w:rsidP="00174DB3">
      <w:pPr>
        <w:ind w:firstLine="851"/>
        <w:jc w:val="both"/>
      </w:pPr>
      <w:r>
        <w:t>При таких обстоятельствах мировой судья пришел к выводу, что поскольку на момент рассмотрения дела об а</w:t>
      </w:r>
      <w:r>
        <w:t>дминистративном правонарушении, предусмотренном ч. 1 ст. 15.6  Кодекса Российской Федерации об административных правонарушениях, в отношении генерального директора наименование организации Дмитриевой Д.Н. срок давности привлечения к административной ответс</w:t>
      </w:r>
      <w:r>
        <w:t>твенности истек, производство по настоящему административному делу подлежит прекращению.</w:t>
      </w:r>
    </w:p>
    <w:p w:rsidR="00A77B3E" w:rsidP="00174DB3">
      <w:pPr>
        <w:ind w:firstLine="851"/>
        <w:jc w:val="both"/>
      </w:pPr>
      <w:r>
        <w:t>С учетом изложенного и руководствуясь ст. 4.5, ст. 23.1, п. 6 ст. 24.5, ст.ст. 28.9, 29.9-29.11 Кодекса Российской Федерации об административных правонарушениях, суд</w:t>
      </w:r>
    </w:p>
    <w:p w:rsidR="00A77B3E" w:rsidP="00174DB3">
      <w:pPr>
        <w:ind w:firstLine="851"/>
        <w:jc w:val="center"/>
      </w:pPr>
      <w:r>
        <w:t>П</w:t>
      </w:r>
      <w:r>
        <w:t>ОСТАНОВИЛ:</w:t>
      </w:r>
    </w:p>
    <w:p w:rsidR="00A77B3E" w:rsidP="00174DB3">
      <w:pPr>
        <w:ind w:firstLine="851"/>
        <w:jc w:val="both"/>
      </w:pPr>
      <w:r>
        <w:t>Прекратить производство по административному делу в отношении генерального директора наименование организации Дмитриева Дениса Николаевича по ч. 1 ст. 15.6 Кодекса Российской Федерации об административных правонарушениях в связи с истечением сро</w:t>
      </w:r>
      <w:r>
        <w:t>ка давности привлечения его к административной ответственности.</w:t>
      </w:r>
    </w:p>
    <w:p w:rsidR="00A77B3E" w:rsidP="00174DB3">
      <w:pPr>
        <w:ind w:firstLine="851"/>
        <w:jc w:val="both"/>
      </w:pPr>
      <w:r>
        <w:t>Жалоба на постановление по делу об административном правонарушении может быть подана в Киевский районный суд г. Симферополя через судебный участок № 13 Киевского судебного района города Симфер</w:t>
      </w:r>
      <w:r>
        <w:t>ополя в течение десяти суток со дня вручения или получения копии постановления.</w:t>
      </w:r>
    </w:p>
    <w:p w:rsidR="00A77B3E" w:rsidP="00174DB3">
      <w:pPr>
        <w:ind w:firstLine="851"/>
        <w:jc w:val="both"/>
      </w:pPr>
    </w:p>
    <w:p w:rsidR="00A77B3E" w:rsidP="00174DB3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174DB3">
      <w:pPr>
        <w:ind w:firstLine="851"/>
        <w:jc w:val="both"/>
      </w:pPr>
    </w:p>
    <w:p w:rsidR="00A77B3E" w:rsidP="00174DB3">
      <w:pPr>
        <w:ind w:firstLine="851"/>
        <w:jc w:val="both"/>
      </w:pPr>
    </w:p>
    <w:sectPr w:rsidSect="00174DB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E04"/>
    <w:rsid w:val="00174DB3"/>
    <w:rsid w:val="008B1E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1E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