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Дело № 5-13-11</w:t>
      </w:r>
      <w:r w:rsidR="0003118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/21</w:t>
      </w:r>
    </w:p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(05-011</w:t>
      </w:r>
      <w:r w:rsidR="0003118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6D6113">
        <w:rPr>
          <w:rFonts w:ascii="Times New Roman" w:hAnsi="Times New Roman" w:cs="Times New Roman"/>
          <w:color w:val="000000" w:themeColor="text1"/>
          <w:sz w:val="26"/>
          <w:szCs w:val="26"/>
        </w:rPr>
        <w:t>/13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/2021)</w:t>
      </w:r>
    </w:p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8A619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02 марта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2021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г. Симферополь</w:t>
      </w:r>
    </w:p>
    <w:p w:rsidR="007977D7" w:rsidRPr="007A2CAC" w:rsidP="003F3B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5FDA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И.о.мирового судьи судебного участка № 13</w:t>
      </w:r>
      <w:r w:rsidRPr="007A2CAC" w:rsidR="007977D7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г. Симферополь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судебного участка № 11 </w:t>
      </w:r>
      <w:r w:rsidRPr="007A2CAC" w:rsidR="007977D7">
        <w:rPr>
          <w:rFonts w:ascii="Times New Roman" w:hAnsi="Times New Roman" w:cs="Times New Roman"/>
          <w:sz w:val="26"/>
          <w:szCs w:val="26"/>
        </w:rPr>
        <w:t>Трошина М.В., рассмотрев</w:t>
      </w:r>
      <w:r w:rsidRPr="007A2CAC" w:rsidR="00411E4C">
        <w:rPr>
          <w:rFonts w:ascii="Times New Roman" w:hAnsi="Times New Roman" w:cs="Times New Roman"/>
          <w:sz w:val="26"/>
          <w:szCs w:val="26"/>
        </w:rPr>
        <w:t xml:space="preserve"> в зале суда (г</w:t>
      </w:r>
      <w:r w:rsidRPr="007A2CAC" w:rsidR="00411E4C">
        <w:rPr>
          <w:rFonts w:ascii="Times New Roman" w:hAnsi="Times New Roman" w:cs="Times New Roman"/>
          <w:sz w:val="26"/>
          <w:szCs w:val="26"/>
        </w:rPr>
        <w:t>.С</w:t>
      </w:r>
      <w:r w:rsidRPr="007A2CAC" w:rsidR="00411E4C">
        <w:rPr>
          <w:rFonts w:ascii="Times New Roman" w:hAnsi="Times New Roman" w:cs="Times New Roman"/>
          <w:sz w:val="26"/>
          <w:szCs w:val="26"/>
        </w:rPr>
        <w:t>имферополь</w:t>
      </w:r>
      <w:r w:rsidRPr="007A2CAC" w:rsidR="005F08CA">
        <w:rPr>
          <w:rFonts w:ascii="Times New Roman" w:hAnsi="Times New Roman" w:cs="Times New Roman"/>
          <w:sz w:val="26"/>
          <w:szCs w:val="26"/>
        </w:rPr>
        <w:t>, ул.</w:t>
      </w:r>
      <w:r w:rsidRPr="007A2CAC" w:rsidR="00A812A0">
        <w:rPr>
          <w:rFonts w:ascii="Times New Roman" w:hAnsi="Times New Roman" w:cs="Times New Roman"/>
          <w:sz w:val="26"/>
          <w:szCs w:val="26"/>
        </w:rPr>
        <w:t xml:space="preserve"> Киевская, 55/2)</w:t>
      </w:r>
      <w:r w:rsidRPr="007A2CAC" w:rsidR="007977D7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 w:rsidR="00225FDA" w:rsidRPr="007A2CAC" w:rsidP="00286A64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CB3C64">
        <w:rPr>
          <w:rFonts w:ascii="Times New Roman" w:hAnsi="Times New Roman"/>
          <w:b/>
          <w:sz w:val="28"/>
          <w:szCs w:val="28"/>
        </w:rPr>
        <w:t>Смелянского Дми</w:t>
      </w:r>
      <w:r>
        <w:rPr>
          <w:rFonts w:ascii="Times New Roman" w:hAnsi="Times New Roman"/>
          <w:b/>
          <w:sz w:val="28"/>
          <w:szCs w:val="28"/>
        </w:rPr>
        <w:t>т</w:t>
      </w:r>
      <w:r w:rsidRPr="00CB3C64">
        <w:rPr>
          <w:rFonts w:ascii="Times New Roman" w:hAnsi="Times New Roman"/>
          <w:b/>
          <w:sz w:val="28"/>
          <w:szCs w:val="28"/>
        </w:rPr>
        <w:t>рия Игоревича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86A64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7A2CA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977D7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10E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C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у с т а н о в и л</w:t>
      </w:r>
      <w:r w:rsidRPr="007A2CAC">
        <w:rPr>
          <w:rFonts w:ascii="Times New Roman" w:hAnsi="Times New Roman" w:cs="Times New Roman"/>
          <w:sz w:val="26"/>
          <w:szCs w:val="26"/>
        </w:rPr>
        <w:t xml:space="preserve"> :</w:t>
      </w:r>
      <w:r w:rsidRPr="007A2CAC" w:rsidR="00EF74F5">
        <w:rPr>
          <w:rFonts w:ascii="Times New Roman" w:hAnsi="Times New Roman" w:cs="Times New Roman"/>
          <w:sz w:val="26"/>
          <w:szCs w:val="26"/>
        </w:rPr>
        <w:tab/>
      </w:r>
      <w:r w:rsidRPr="007A2CAC" w:rsidR="00EF74F5">
        <w:rPr>
          <w:rFonts w:ascii="Times New Roman" w:hAnsi="Times New Roman" w:cs="Times New Roman"/>
          <w:sz w:val="26"/>
          <w:szCs w:val="26"/>
        </w:rPr>
        <w:br/>
      </w:r>
    </w:p>
    <w:p w:rsidR="00911949" w:rsidRPr="008A6191" w:rsidP="008A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Смелянский Д.И.</w:t>
      </w:r>
      <w:r w:rsidR="008A61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2CAC" w:rsidR="00225F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являясь должностным лицом </w:t>
      </w:r>
      <w:r w:rsidRPr="007A2CAC" w:rsidR="004D0B1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DA0BBA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DA0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енеральным </w:t>
      </w:r>
      <w:r w:rsidRPr="007A2CAC" w:rsidR="00B953F7">
        <w:rPr>
          <w:rFonts w:ascii="Times New Roman" w:hAnsi="Times New Roman" w:cs="Times New Roman"/>
          <w:sz w:val="26"/>
          <w:szCs w:val="26"/>
        </w:rPr>
        <w:t>директором</w:t>
      </w:r>
      <w:r w:rsidR="00DA0BBA">
        <w:rPr>
          <w:rFonts w:ascii="Times New Roman" w:hAnsi="Times New Roman" w:cs="Times New Roman"/>
          <w:sz w:val="26"/>
          <w:szCs w:val="26"/>
        </w:rPr>
        <w:t xml:space="preserve"> </w:t>
      </w:r>
      <w:r w:rsidRPr="008A6191" w:rsidR="008A6191">
        <w:rPr>
          <w:rFonts w:ascii="Times New Roman" w:hAnsi="Times New Roman" w:cs="Times New Roman"/>
          <w:sz w:val="26"/>
          <w:szCs w:val="26"/>
        </w:rPr>
        <w:t>Общества с ограниченной</w:t>
      </w:r>
      <w:r w:rsidR="00DA0BBA">
        <w:rPr>
          <w:rFonts w:ascii="Times New Roman" w:hAnsi="Times New Roman" w:cs="Times New Roman"/>
          <w:sz w:val="26"/>
          <w:szCs w:val="26"/>
        </w:rPr>
        <w:t xml:space="preserve"> ответственностью «</w:t>
      </w:r>
      <w:r>
        <w:rPr>
          <w:rFonts w:ascii="Times New Roman" w:hAnsi="Times New Roman" w:cs="Times New Roman"/>
          <w:sz w:val="26"/>
          <w:szCs w:val="26"/>
        </w:rPr>
        <w:t>ЭЛИТ ТРЕЙД</w:t>
      </w:r>
      <w:r w:rsidRPr="008A6191" w:rsidR="008A6191">
        <w:rPr>
          <w:rFonts w:ascii="Times New Roman" w:hAnsi="Times New Roman" w:cs="Times New Roman"/>
          <w:sz w:val="26"/>
          <w:szCs w:val="26"/>
        </w:rPr>
        <w:t>»</w:t>
      </w:r>
      <w:r w:rsidR="00BF14A0">
        <w:rPr>
          <w:rFonts w:ascii="Times New Roman" w:hAnsi="Times New Roman" w:cs="Times New Roman"/>
          <w:sz w:val="26"/>
          <w:szCs w:val="26"/>
        </w:rPr>
        <w:t xml:space="preserve">, </w:t>
      </w:r>
      <w:r w:rsidRPr="007A2CA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 представил</w:t>
      </w:r>
      <w:r w:rsidRPr="007A2CAC" w:rsidR="00584C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органы Пенсионного фонда Российской Федерации</w:t>
      </w:r>
      <w:r w:rsidRPr="007A2CA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установленный законодательством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A2CA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Российской Федерации об </w:t>
      </w:r>
      <w:r w:rsidRPr="007A2CAC" w:rsidR="004A02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 следующих обстоятельствах.</w:t>
      </w:r>
    </w:p>
    <w:p w:rsidR="00584C62" w:rsidRPr="007A2CAC" w:rsidP="008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CA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A2CAC">
        <w:rPr>
          <w:rFonts w:ascii="Times New Roman" w:eastAsia="Times New Roman" w:hAnsi="Times New Roman" w:cs="Times New Roman"/>
          <w:sz w:val="26"/>
          <w:szCs w:val="26"/>
        </w:rPr>
        <w:tab/>
      </w:r>
      <w:r w:rsidR="0003118A">
        <w:rPr>
          <w:rFonts w:ascii="Times New Roman" w:eastAsia="Times New Roman" w:hAnsi="Times New Roman" w:cs="Times New Roman"/>
          <w:sz w:val="26"/>
          <w:szCs w:val="26"/>
        </w:rPr>
        <w:t>Смелянский Д.И.,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 xml:space="preserve"> являясь должностным лицом – 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>директором Общества с ограниченной ответственностью «</w:t>
      </w:r>
      <w:r w:rsidR="0003118A">
        <w:rPr>
          <w:rFonts w:ascii="Times New Roman" w:hAnsi="Times New Roman" w:cs="Times New Roman"/>
          <w:sz w:val="26"/>
          <w:szCs w:val="26"/>
        </w:rPr>
        <w:t>ЭЛИТ ТРЕЙД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A64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указанные сведения </w:t>
      </w:r>
      <w:r w:rsidRPr="008A6191">
        <w:rPr>
          <w:rFonts w:ascii="Times New Roman" w:eastAsia="Times New Roman" w:hAnsi="Times New Roman" w:cs="Times New Roman"/>
          <w:sz w:val="26"/>
          <w:szCs w:val="26"/>
          <w:u w:val="single"/>
        </w:rPr>
        <w:t>за</w:t>
      </w:r>
      <w:r w:rsidR="000311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апрель</w:t>
      </w:r>
      <w:r w:rsidRPr="008A61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2020 года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электронном виде посредством электронного документооборота </w:t>
      </w:r>
      <w:r w:rsidR="0003118A">
        <w:rPr>
          <w:rFonts w:ascii="Times New Roman" w:eastAsia="Times New Roman" w:hAnsi="Times New Roman" w:cs="Times New Roman"/>
          <w:sz w:val="26"/>
          <w:szCs w:val="26"/>
        </w:rPr>
        <w:t>16.05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>.2020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года, предельный срок предоставления этих сведений – </w:t>
      </w:r>
      <w:r w:rsidR="008A6191">
        <w:rPr>
          <w:rFonts w:ascii="Times New Roman" w:eastAsia="Times New Roman" w:hAnsi="Times New Roman" w:cs="Times New Roman"/>
          <w:sz w:val="26"/>
          <w:szCs w:val="26"/>
        </w:rPr>
        <w:t>1</w:t>
      </w:r>
      <w:r w:rsidR="0003118A">
        <w:rPr>
          <w:rFonts w:ascii="Times New Roman" w:eastAsia="Times New Roman" w:hAnsi="Times New Roman" w:cs="Times New Roman"/>
          <w:sz w:val="26"/>
          <w:szCs w:val="26"/>
        </w:rPr>
        <w:t>5.05.2020 г., чем нарушил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п.2,2 ст. 11 Федерального закона от 01.04.1996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системе обязательного пенсионного страхования».</w:t>
      </w:r>
    </w:p>
    <w:p w:rsidR="00584C62" w:rsidRPr="007A2CAC" w:rsidP="006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0D1">
        <w:rPr>
          <w:rFonts w:ascii="Times New Roman" w:eastAsia="Times New Roman" w:hAnsi="Times New Roman" w:cs="Times New Roman"/>
          <w:sz w:val="26"/>
          <w:szCs w:val="26"/>
        </w:rPr>
        <w:t>В суд</w:t>
      </w:r>
      <w:r w:rsidR="006D611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 xml:space="preserve">бное заседание </w:t>
      </w:r>
      <w:r w:rsidR="0003118A">
        <w:rPr>
          <w:rFonts w:ascii="Times New Roman" w:eastAsia="Times New Roman" w:hAnsi="Times New Roman" w:cs="Times New Roman"/>
          <w:sz w:val="26"/>
          <w:szCs w:val="26"/>
        </w:rPr>
        <w:t>Смелянский Д.И</w:t>
      </w:r>
      <w:r w:rsidR="00DA0BBA">
        <w:rPr>
          <w:rFonts w:ascii="Times New Roman" w:eastAsia="Times New Roman" w:hAnsi="Times New Roman" w:cs="Times New Roman"/>
          <w:sz w:val="26"/>
          <w:szCs w:val="26"/>
        </w:rPr>
        <w:t>. не явился, извещен надлежащим образом, о причинах неявки суду не сообщал.</w:t>
      </w:r>
    </w:p>
    <w:p w:rsidR="0075067B" w:rsidP="004A7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03118A">
        <w:rPr>
          <w:rFonts w:ascii="Times New Roman" w:eastAsia="Times New Roman" w:hAnsi="Times New Roman" w:cs="Times New Roman"/>
          <w:sz w:val="26"/>
          <w:szCs w:val="26"/>
        </w:rPr>
        <w:t>Смелянского Д.И.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286A64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03118A">
        <w:rPr>
          <w:rFonts w:ascii="Times New Roman" w:eastAsia="Times New Roman" w:hAnsi="Times New Roman" w:cs="Times New Roman"/>
          <w:sz w:val="26"/>
          <w:szCs w:val="26"/>
        </w:rPr>
        <w:t>7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.01.2021 года (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.д.1</w:t>
      </w:r>
      <w:r w:rsidR="004A70D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3118A">
        <w:rPr>
          <w:rFonts w:ascii="Times New Roman" w:eastAsia="Times New Roman" w:hAnsi="Times New Roman" w:cs="Times New Roman"/>
          <w:sz w:val="26"/>
          <w:szCs w:val="26"/>
        </w:rPr>
        <w:t>17</w:t>
      </w:r>
      <w:r w:rsidR="004A70D1">
        <w:rPr>
          <w:rFonts w:ascii="Times New Roman" w:eastAsia="Times New Roman" w:hAnsi="Times New Roman" w:cs="Times New Roman"/>
          <w:sz w:val="26"/>
          <w:szCs w:val="26"/>
        </w:rPr>
        <w:t>.09.</w:t>
      </w:r>
      <w:r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(л.д.</w:t>
      </w:r>
      <w:r w:rsidR="0003118A">
        <w:rPr>
          <w:rFonts w:ascii="Times New Roman" w:eastAsia="Times New Roman" w:hAnsi="Times New Roman" w:cs="Times New Roman"/>
          <w:sz w:val="26"/>
          <w:szCs w:val="26"/>
        </w:rPr>
        <w:t>12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и другими материалами.</w:t>
      </w:r>
    </w:p>
    <w:p w:rsidR="002E07FB" w:rsidRPr="007A2CAC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соответствии со ст.</w:t>
      </w:r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A2CAC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15.33.2 КоАП</w:t>
        </w:r>
      </w:hyperlink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РФ субъектом указанного правонарушения является должностное лицо.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В соответствии со ст.</w:t>
      </w:r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7A2CAC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2.4 КоАП</w:t>
        </w:r>
      </w:hyperlink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584C62" w:rsidRPr="007A2CAC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 xml:space="preserve">Проанализировав доказательства в их совокупности, прихожу к выводу о доказанности вины </w:t>
      </w:r>
      <w:r w:rsidR="0003118A">
        <w:rPr>
          <w:rFonts w:ascii="Times New Roman" w:hAnsi="Times New Roman" w:cs="Times New Roman"/>
          <w:color w:val="000000" w:themeColor="text1"/>
        </w:rPr>
        <w:t>Смелянского Д.И</w:t>
      </w:r>
      <w:r w:rsidR="00DA0BBA">
        <w:rPr>
          <w:rFonts w:ascii="Times New Roman" w:hAnsi="Times New Roman" w:cs="Times New Roman"/>
          <w:color w:val="000000" w:themeColor="text1"/>
        </w:rPr>
        <w:t xml:space="preserve">, </w:t>
      </w:r>
      <w:r w:rsidRPr="007A2CAC">
        <w:rPr>
          <w:rFonts w:ascii="Times New Roman" w:hAnsi="Times New Roman" w:cs="Times New Roman"/>
          <w:color w:val="000000" w:themeColor="text1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7A2CAC">
        <w:rPr>
          <w:rFonts w:ascii="Times New Roman" w:hAnsi="Times New Roman" w:cs="Times New Roman"/>
          <w:color w:val="000000" w:themeColor="text1"/>
        </w:rPr>
        <w:t xml:space="preserve"> (документов), необходимыхдля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7A2CA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7A2CAC">
        <w:rPr>
          <w:rFonts w:ascii="Times New Roman" w:hAnsi="Times New Roman" w:cs="Times New Roman"/>
          <w:color w:val="000000" w:themeColor="text1"/>
        </w:rPr>
        <w:tab/>
      </w:r>
      <w:r w:rsidRPr="007A2CAC">
        <w:rPr>
          <w:rFonts w:ascii="Times New Roman" w:hAnsi="Times New Roman" w:cs="Times New Roman"/>
          <w:color w:val="000000" w:themeColor="text1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7A2CA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P="002E07FB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07FB" w:rsidP="0075067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и л:</w:t>
      </w:r>
    </w:p>
    <w:p w:rsidR="0075067B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07FB" w:rsidRPr="007A2CA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Смелянского Дмитрия Игоревича</w:t>
      </w:r>
      <w:r w:rsidR="00DA0B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виновн</w:t>
      </w:r>
      <w:r w:rsidR="00DA0BBA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</w:t>
      </w:r>
      <w:r w:rsidR="000D2F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правонарушениях и назначить ей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 виде штрафа в размере </w:t>
      </w:r>
      <w:r w:rsidRPr="007A2CAC" w:rsidR="00EC5D2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(триста)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рублей.</w:t>
      </w:r>
    </w:p>
    <w:p w:rsidR="002E07FB" w:rsidRPr="007A2CA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2E07FB" w:rsidRPr="007A2CA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D9EBF5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7A2CA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Постановление может быть обжаловано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в Киевский районный суд                             г. Симферополя через судебный участок №</w:t>
      </w:r>
      <w:r w:rsidR="000D2F78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3373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07FB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судья:                                                                             Трошина М.В.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2E07FB" w:rsidRPr="007A2CAC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77D7"/>
    <w:rsid w:val="00003046"/>
    <w:rsid w:val="00014394"/>
    <w:rsid w:val="00016586"/>
    <w:rsid w:val="00020C18"/>
    <w:rsid w:val="0003118A"/>
    <w:rsid w:val="00090DCB"/>
    <w:rsid w:val="00092895"/>
    <w:rsid w:val="0009336B"/>
    <w:rsid w:val="000A40C0"/>
    <w:rsid w:val="000B6629"/>
    <w:rsid w:val="000C0EA2"/>
    <w:rsid w:val="000D2F78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17114"/>
    <w:rsid w:val="00225FDA"/>
    <w:rsid w:val="00235C8F"/>
    <w:rsid w:val="0024230F"/>
    <w:rsid w:val="002769E7"/>
    <w:rsid w:val="00286A64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0A5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D611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B7FA0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64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A0BB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82207"/>
    <w:rsid w:val="00FA32DA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7CE7-383B-4C95-9979-02CF90F7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