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1A90" w:rsidRPr="0027608C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27608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Дело №5-13-</w:t>
      </w:r>
      <w:r w:rsidR="00E5658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134</w:t>
      </w:r>
      <w:r w:rsidRPr="0027608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/20</w:t>
      </w:r>
      <w:r w:rsidRPr="0027608C" w:rsidR="00A43B8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2</w:t>
      </w:r>
      <w:r w:rsidR="00E5658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1</w:t>
      </w:r>
    </w:p>
    <w:p w:rsidR="0029365A" w:rsidRPr="0027608C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27608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(05-0</w:t>
      </w:r>
      <w:r w:rsidR="00E5658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134</w:t>
      </w:r>
      <w:r w:rsidRPr="0027608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/13/20</w:t>
      </w:r>
      <w:r w:rsidRPr="0027608C" w:rsidR="00A43B8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2</w:t>
      </w:r>
      <w:r w:rsidR="00E5658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1</w:t>
      </w:r>
      <w:r w:rsidRPr="0027608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801A90" w:rsidRPr="004E6553" w:rsidP="00AF53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553">
        <w:rPr>
          <w:rFonts w:ascii="Times New Roman" w:hAnsi="Times New Roman"/>
          <w:sz w:val="28"/>
          <w:szCs w:val="28"/>
        </w:rPr>
        <w:t>ПОСТАНОВЛЕНИЕ</w:t>
      </w:r>
    </w:p>
    <w:p w:rsidR="0005028F" w:rsidRPr="004E6553" w:rsidP="00AF53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A90" w:rsidRPr="004E6553" w:rsidP="00AF538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12</w:t>
      </w:r>
      <w:r w:rsidRPr="004E6553" w:rsidR="00A43B8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февраля </w:t>
      </w:r>
      <w:r w:rsidRPr="004E6553" w:rsidR="00A43B87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</w:t>
      </w:r>
      <w:r w:rsidRPr="004E655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г</w:t>
      </w:r>
      <w:r w:rsidRPr="004E655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 Симферополь</w:t>
      </w:r>
    </w:p>
    <w:p w:rsidR="00CB1F1F" w:rsidRPr="004E6553" w:rsidP="00AF53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63DC3" w:rsidRPr="004E6553" w:rsidP="00963D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Исполняющий обязанности мирового судьи судебного участка №13 Киевского судебного района г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.С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имферополь - м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ировой судья судебного участка № 1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 Киевского судебного района города Симферополя (Киевский район городского округа Симферополя) 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Трошина М.В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., рассмотрев в открытом судебном заседании,  дело об </w:t>
      </w:r>
      <w:r w:rsidR="004C3C71">
        <w:rPr>
          <w:rFonts w:ascii="Times New Roman" w:hAnsi="Times New Roman"/>
          <w:sz w:val="28"/>
          <w:szCs w:val="28"/>
          <w:shd w:val="clear" w:color="auto" w:fill="FFFFFF"/>
        </w:rPr>
        <w:t>административном правонарушении в отношении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4C3C71" w:rsidRPr="004E6553" w:rsidP="004C3C7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Асанова Эдем</w:t>
      </w:r>
      <w:r w:rsidR="008B38F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Куртвап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овича</w:t>
      </w:r>
      <w:r w:rsidRPr="004E6553" w:rsidR="0005028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17FFA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4E6553" w:rsidR="00963DC3">
        <w:rPr>
          <w:rFonts w:ascii="Times New Roman" w:hAnsi="Times New Roman"/>
          <w:sz w:val="28"/>
          <w:szCs w:val="28"/>
          <w:shd w:val="clear" w:color="auto" w:fill="FFFFFF"/>
        </w:rPr>
        <w:t xml:space="preserve"> года рождения, </w:t>
      </w:r>
      <w:r w:rsidRPr="004E6553" w:rsidR="00ED5C96">
        <w:rPr>
          <w:rFonts w:ascii="Times New Roman" w:hAnsi="Times New Roman"/>
          <w:sz w:val="28"/>
          <w:szCs w:val="28"/>
          <w:shd w:val="clear" w:color="auto" w:fill="FFFFFF"/>
        </w:rPr>
        <w:t xml:space="preserve">место рождения </w:t>
      </w:r>
      <w:r w:rsidR="00917FFA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E6553" w:rsidR="0081084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6553" w:rsidR="00A43B87">
        <w:rPr>
          <w:rFonts w:ascii="Times New Roman" w:hAnsi="Times New Roman"/>
          <w:sz w:val="28"/>
          <w:szCs w:val="28"/>
          <w:shd w:val="clear" w:color="auto" w:fill="FFFFFF"/>
        </w:rPr>
        <w:t xml:space="preserve">паспорт  серии </w:t>
      </w:r>
      <w:r w:rsidR="00917FFA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4E6553" w:rsidR="00A43B87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="00917FFA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4E6553" w:rsidR="00A43B87">
        <w:rPr>
          <w:rFonts w:ascii="Times New Roman" w:hAnsi="Times New Roman"/>
          <w:sz w:val="28"/>
          <w:szCs w:val="28"/>
          <w:shd w:val="clear" w:color="auto" w:fill="FFFFFF"/>
        </w:rPr>
        <w:t xml:space="preserve">, выдан </w:t>
      </w:r>
      <w:r w:rsidR="00917FFA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4E6553" w:rsidR="00A43B87">
        <w:rPr>
          <w:rFonts w:ascii="Times New Roman" w:hAnsi="Times New Roman"/>
          <w:sz w:val="28"/>
          <w:szCs w:val="28"/>
          <w:shd w:val="clear" w:color="auto" w:fill="FFFFFF"/>
        </w:rPr>
        <w:t xml:space="preserve"> года </w:t>
      </w:r>
      <w:r w:rsidR="00917FFA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4E6553" w:rsidR="00A43B87">
        <w:rPr>
          <w:rFonts w:ascii="Times New Roman" w:hAnsi="Times New Roman"/>
          <w:sz w:val="28"/>
          <w:szCs w:val="28"/>
          <w:shd w:val="clear" w:color="auto" w:fill="FFFFFF"/>
        </w:rPr>
        <w:t xml:space="preserve">код подразделения </w:t>
      </w:r>
      <w:r w:rsidR="00917FFA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4E6553" w:rsidR="00A43B8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4E6553" w:rsidR="007C0FD5">
        <w:rPr>
          <w:rFonts w:ascii="Times New Roman" w:hAnsi="Times New Roman"/>
          <w:sz w:val="28"/>
          <w:szCs w:val="28"/>
          <w:shd w:val="clear" w:color="auto" w:fill="FFFFFF"/>
        </w:rPr>
        <w:t>зарегистрированный</w:t>
      </w:r>
      <w:r w:rsidRPr="004E6553" w:rsidR="00963DC3">
        <w:rPr>
          <w:rFonts w:ascii="Times New Roman" w:hAnsi="Times New Roman"/>
          <w:sz w:val="28"/>
          <w:szCs w:val="28"/>
          <w:shd w:val="clear" w:color="auto" w:fill="FFFFFF"/>
        </w:rPr>
        <w:t xml:space="preserve"> по адресу: </w:t>
      </w:r>
      <w:r w:rsidR="00917FFA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4E6553" w:rsidR="004D1E96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женатого, на иждивении имеется двое несовершеннолетних детей,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работает </w:t>
      </w:r>
      <w:r w:rsidR="00917FFA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водителем, ранее не судим, в совершении административного правонарушения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предусмотренного</w:t>
      </w:r>
      <w:r w:rsidRPr="004E655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655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ч</w:t>
      </w:r>
      <w:r w:rsidRPr="004E655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1 ст. 7.27  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правонарушениях, в отношении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41E74" w:rsidRPr="004E6553" w:rsidP="0027608C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41E74" w:rsidRPr="004E6553" w:rsidP="0027608C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у с т а н о в и л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</w:p>
    <w:p w:rsidR="00141E74" w:rsidRPr="004E6553" w:rsidP="0027608C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63DC3" w:rsidRPr="004E6553" w:rsidP="00963DC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Асанов Э.К</w:t>
      </w:r>
      <w:r w:rsidRPr="004E6553" w:rsidR="00A43B87">
        <w:rPr>
          <w:rFonts w:ascii="Times New Roman" w:hAnsi="Times New Roman"/>
          <w:sz w:val="28"/>
          <w:szCs w:val="28"/>
        </w:rPr>
        <w:t xml:space="preserve">. </w:t>
      </w:r>
      <w:r w:rsidR="00917FFA">
        <w:rPr>
          <w:rFonts w:ascii="Times New Roman" w:hAnsi="Times New Roman"/>
          <w:sz w:val="28"/>
          <w:szCs w:val="28"/>
        </w:rPr>
        <w:t>***</w:t>
      </w:r>
      <w:r w:rsidRPr="004E6553" w:rsidR="00810841">
        <w:rPr>
          <w:rFonts w:ascii="Times New Roman" w:hAnsi="Times New Roman"/>
          <w:sz w:val="28"/>
          <w:szCs w:val="28"/>
        </w:rPr>
        <w:t xml:space="preserve"> года в </w:t>
      </w:r>
      <w:r w:rsidR="00917FFA">
        <w:rPr>
          <w:rFonts w:ascii="Times New Roman" w:hAnsi="Times New Roman"/>
          <w:sz w:val="28"/>
          <w:szCs w:val="28"/>
        </w:rPr>
        <w:t>***</w:t>
      </w:r>
      <w:r w:rsidRPr="004E6553" w:rsidR="00810841">
        <w:rPr>
          <w:rFonts w:ascii="Times New Roman" w:hAnsi="Times New Roman"/>
          <w:sz w:val="28"/>
          <w:szCs w:val="28"/>
        </w:rPr>
        <w:t xml:space="preserve"> час. </w:t>
      </w:r>
      <w:r w:rsidR="00917FFA">
        <w:rPr>
          <w:rFonts w:ascii="Times New Roman" w:hAnsi="Times New Roman"/>
          <w:sz w:val="28"/>
          <w:szCs w:val="28"/>
        </w:rPr>
        <w:t>***</w:t>
      </w:r>
      <w:r w:rsidRPr="004E6553" w:rsidR="00A43B87">
        <w:rPr>
          <w:rFonts w:ascii="Times New Roman" w:hAnsi="Times New Roman"/>
          <w:sz w:val="28"/>
          <w:szCs w:val="28"/>
        </w:rPr>
        <w:t xml:space="preserve"> мин., находясь по адресу: ул.</w:t>
      </w:r>
      <w:r w:rsidR="00917FFA">
        <w:rPr>
          <w:rFonts w:ascii="Times New Roman" w:hAnsi="Times New Roman"/>
          <w:sz w:val="28"/>
          <w:szCs w:val="28"/>
        </w:rPr>
        <w:t xml:space="preserve"> </w:t>
      </w:r>
      <w:r w:rsidRPr="004E6553" w:rsidR="00A43B87">
        <w:rPr>
          <w:rFonts w:ascii="Times New Roman" w:hAnsi="Times New Roman"/>
          <w:sz w:val="28"/>
          <w:szCs w:val="28"/>
        </w:rPr>
        <w:t>Киевская</w:t>
      </w:r>
      <w:r w:rsidR="004C3C71">
        <w:rPr>
          <w:rFonts w:ascii="Times New Roman" w:hAnsi="Times New Roman"/>
          <w:sz w:val="28"/>
          <w:szCs w:val="28"/>
        </w:rPr>
        <w:t>, 189, г</w:t>
      </w:r>
      <w:r w:rsidR="004C3C71">
        <w:rPr>
          <w:rFonts w:ascii="Times New Roman" w:hAnsi="Times New Roman"/>
          <w:sz w:val="28"/>
          <w:szCs w:val="28"/>
        </w:rPr>
        <w:t>.С</w:t>
      </w:r>
      <w:r w:rsidR="004C3C71">
        <w:rPr>
          <w:rFonts w:ascii="Times New Roman" w:hAnsi="Times New Roman"/>
          <w:sz w:val="28"/>
          <w:szCs w:val="28"/>
        </w:rPr>
        <w:t xml:space="preserve">имферополь, в </w:t>
      </w:r>
      <w:r w:rsidRPr="004E6553" w:rsidR="00A43B87">
        <w:rPr>
          <w:rFonts w:ascii="Times New Roman" w:hAnsi="Times New Roman"/>
          <w:sz w:val="28"/>
          <w:szCs w:val="28"/>
        </w:rPr>
        <w:t>«</w:t>
      </w:r>
      <w:r w:rsidRPr="004E6553" w:rsidR="00A43B87">
        <w:rPr>
          <w:rFonts w:ascii="Times New Roman" w:hAnsi="Times New Roman"/>
          <w:sz w:val="28"/>
          <w:szCs w:val="28"/>
        </w:rPr>
        <w:t>Ашан</w:t>
      </w:r>
      <w:r w:rsidRPr="004E6553" w:rsidR="00A43B87">
        <w:rPr>
          <w:rFonts w:ascii="Times New Roman" w:hAnsi="Times New Roman"/>
          <w:sz w:val="28"/>
          <w:szCs w:val="28"/>
        </w:rPr>
        <w:t xml:space="preserve">», путем свободного доступа похитил имущество на сумму </w:t>
      </w:r>
      <w:r>
        <w:rPr>
          <w:rFonts w:ascii="Times New Roman" w:hAnsi="Times New Roman"/>
          <w:sz w:val="28"/>
          <w:szCs w:val="28"/>
        </w:rPr>
        <w:t>757,09</w:t>
      </w:r>
      <w:r w:rsidRPr="004E6553" w:rsidR="00A43B87">
        <w:rPr>
          <w:rFonts w:ascii="Times New Roman" w:hAnsi="Times New Roman"/>
          <w:sz w:val="28"/>
          <w:szCs w:val="28"/>
        </w:rPr>
        <w:t xml:space="preserve"> руб. без НДС, </w:t>
      </w:r>
      <w:r w:rsidR="003F6E0C">
        <w:rPr>
          <w:rFonts w:ascii="Times New Roman" w:hAnsi="Times New Roman"/>
          <w:sz w:val="28"/>
          <w:szCs w:val="28"/>
        </w:rPr>
        <w:t>а именно: беспроводную</w:t>
      </w:r>
      <w:r w:rsidR="005652D3">
        <w:rPr>
          <w:rFonts w:ascii="Times New Roman" w:hAnsi="Times New Roman"/>
          <w:sz w:val="28"/>
          <w:szCs w:val="28"/>
        </w:rPr>
        <w:t xml:space="preserve"> мышь </w:t>
      </w:r>
      <w:r w:rsidR="005652D3">
        <w:rPr>
          <w:rFonts w:ascii="Times New Roman" w:hAnsi="Times New Roman"/>
          <w:sz w:val="28"/>
          <w:szCs w:val="28"/>
          <w:lang w:val="en-US"/>
        </w:rPr>
        <w:t>DC</w:t>
      </w:r>
      <w:r w:rsidRPr="005652D3" w:rsidR="005652D3">
        <w:rPr>
          <w:rFonts w:ascii="Times New Roman" w:hAnsi="Times New Roman"/>
          <w:sz w:val="28"/>
          <w:szCs w:val="28"/>
        </w:rPr>
        <w:t>-0346</w:t>
      </w:r>
      <w:r w:rsidR="005652D3">
        <w:rPr>
          <w:rFonts w:ascii="Times New Roman" w:hAnsi="Times New Roman"/>
          <w:sz w:val="28"/>
          <w:szCs w:val="28"/>
        </w:rPr>
        <w:t>Т -213,00 рублей, дата кабель 5213-93,45 рублей, разъем АЗУ ЕХ-317 белый-150,00 рублей, БЗУ 5</w:t>
      </w:r>
      <w:r w:rsidR="005652D3">
        <w:rPr>
          <w:rFonts w:ascii="Times New Roman" w:hAnsi="Times New Roman"/>
          <w:sz w:val="28"/>
          <w:szCs w:val="28"/>
          <w:lang w:val="en-US"/>
        </w:rPr>
        <w:t>V</w:t>
      </w:r>
      <w:r w:rsidRPr="005652D3" w:rsidR="005652D3">
        <w:rPr>
          <w:rFonts w:ascii="Times New Roman" w:hAnsi="Times New Roman"/>
          <w:sz w:val="28"/>
          <w:szCs w:val="28"/>
        </w:rPr>
        <w:t>1</w:t>
      </w:r>
      <w:r w:rsidR="005652D3">
        <w:rPr>
          <w:rFonts w:ascii="Times New Roman" w:hAnsi="Times New Roman"/>
          <w:sz w:val="28"/>
          <w:szCs w:val="28"/>
          <w:lang w:val="en-US"/>
        </w:rPr>
        <w:t>A</w:t>
      </w:r>
      <w:r w:rsidRPr="005652D3" w:rsidR="005652D3">
        <w:rPr>
          <w:rFonts w:ascii="Times New Roman" w:hAnsi="Times New Roman"/>
          <w:sz w:val="28"/>
          <w:szCs w:val="28"/>
        </w:rPr>
        <w:t xml:space="preserve"> </w:t>
      </w:r>
      <w:r w:rsidR="005652D3">
        <w:rPr>
          <w:rFonts w:ascii="Times New Roman" w:hAnsi="Times New Roman"/>
          <w:sz w:val="28"/>
          <w:szCs w:val="28"/>
          <w:lang w:val="en-US"/>
        </w:rPr>
        <w:t>GREY</w:t>
      </w:r>
      <w:r w:rsidR="005652D3">
        <w:rPr>
          <w:rFonts w:ascii="Times New Roman" w:hAnsi="Times New Roman"/>
          <w:sz w:val="28"/>
          <w:szCs w:val="28"/>
        </w:rPr>
        <w:t>- 300,15 рублей,</w:t>
      </w:r>
      <w:r w:rsidRPr="004E6553" w:rsidR="00A43B87">
        <w:rPr>
          <w:rFonts w:ascii="Times New Roman" w:hAnsi="Times New Roman"/>
          <w:sz w:val="28"/>
          <w:szCs w:val="28"/>
        </w:rPr>
        <w:t xml:space="preserve"> прошел мимо касс, не оплатив товар, чем причинил магазину «Ашан» ущерб на сумму </w:t>
      </w:r>
      <w:r w:rsidR="005652D3">
        <w:rPr>
          <w:rFonts w:ascii="Times New Roman" w:hAnsi="Times New Roman"/>
          <w:sz w:val="28"/>
          <w:szCs w:val="28"/>
        </w:rPr>
        <w:t xml:space="preserve">757 </w:t>
      </w:r>
      <w:r w:rsidRPr="004E6553" w:rsidR="00A43B87">
        <w:rPr>
          <w:rFonts w:ascii="Times New Roman" w:hAnsi="Times New Roman"/>
          <w:sz w:val="28"/>
          <w:szCs w:val="28"/>
        </w:rPr>
        <w:t>руб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4E6553" w:rsidR="00141E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652D3">
        <w:rPr>
          <w:rFonts w:ascii="Times New Roman" w:hAnsi="Times New Roman"/>
          <w:sz w:val="28"/>
          <w:szCs w:val="28"/>
          <w:shd w:val="clear" w:color="auto" w:fill="FFFFFF"/>
        </w:rPr>
        <w:t>09</w:t>
      </w:r>
      <w:r w:rsidRPr="004E6553" w:rsidR="00141E74">
        <w:rPr>
          <w:rFonts w:ascii="Times New Roman" w:hAnsi="Times New Roman"/>
          <w:sz w:val="28"/>
          <w:szCs w:val="28"/>
          <w:shd w:val="clear" w:color="auto" w:fill="FFFFFF"/>
        </w:rPr>
        <w:t xml:space="preserve"> коп.</w:t>
      </w:r>
    </w:p>
    <w:p w:rsidR="00963DC3" w:rsidRPr="004E6553" w:rsidP="00963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553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5652D3">
        <w:rPr>
          <w:rFonts w:ascii="Times New Roman" w:hAnsi="Times New Roman"/>
          <w:sz w:val="28"/>
          <w:szCs w:val="28"/>
          <w:shd w:val="clear" w:color="auto" w:fill="FFFFFF"/>
        </w:rPr>
        <w:t>Асанов Э.К</w:t>
      </w:r>
      <w:r w:rsidRPr="004E6553" w:rsidR="00EB12B0">
        <w:rPr>
          <w:rFonts w:ascii="Times New Roman" w:hAnsi="Times New Roman"/>
          <w:sz w:val="28"/>
          <w:szCs w:val="28"/>
        </w:rPr>
        <w:t>.</w:t>
      </w:r>
      <w:r w:rsidRPr="004E6553" w:rsidR="00C86A1E">
        <w:rPr>
          <w:rFonts w:ascii="Times New Roman" w:hAnsi="Times New Roman"/>
          <w:sz w:val="28"/>
          <w:szCs w:val="28"/>
        </w:rPr>
        <w:t>,</w:t>
      </w:r>
      <w:r w:rsidRPr="004E6553" w:rsidR="00EB12B0">
        <w:rPr>
          <w:rFonts w:ascii="Times New Roman" w:hAnsi="Times New Roman"/>
          <w:sz w:val="28"/>
          <w:szCs w:val="28"/>
        </w:rPr>
        <w:t xml:space="preserve"> вину признал</w:t>
      </w:r>
      <w:r w:rsidRPr="004E6553" w:rsidR="00141E74">
        <w:rPr>
          <w:rFonts w:ascii="Times New Roman" w:hAnsi="Times New Roman"/>
          <w:sz w:val="28"/>
          <w:szCs w:val="28"/>
        </w:rPr>
        <w:t xml:space="preserve"> </w:t>
      </w:r>
      <w:r w:rsidR="005652D3">
        <w:rPr>
          <w:rFonts w:ascii="Times New Roman" w:hAnsi="Times New Roman"/>
          <w:sz w:val="28"/>
          <w:szCs w:val="28"/>
        </w:rPr>
        <w:t>в полном объеме</w:t>
      </w:r>
      <w:r w:rsidRPr="004E6553" w:rsidR="00EB12B0">
        <w:rPr>
          <w:rFonts w:ascii="Times New Roman" w:hAnsi="Times New Roman"/>
          <w:sz w:val="28"/>
          <w:szCs w:val="28"/>
        </w:rPr>
        <w:t>,</w:t>
      </w:r>
      <w:r w:rsidRPr="004E6553" w:rsidR="00141E74">
        <w:rPr>
          <w:rFonts w:ascii="Times New Roman" w:hAnsi="Times New Roman"/>
          <w:sz w:val="28"/>
          <w:szCs w:val="28"/>
        </w:rPr>
        <w:t xml:space="preserve"> не оспаривая обстоятельства совершенного а</w:t>
      </w:r>
      <w:r w:rsidR="004B55BB">
        <w:rPr>
          <w:rFonts w:ascii="Times New Roman" w:hAnsi="Times New Roman"/>
          <w:sz w:val="28"/>
          <w:szCs w:val="28"/>
        </w:rPr>
        <w:t>дминистративного правонарушения</w:t>
      </w:r>
      <w:r w:rsidRPr="004E6553" w:rsidR="00141E74">
        <w:rPr>
          <w:rFonts w:ascii="Times New Roman" w:hAnsi="Times New Roman"/>
          <w:sz w:val="28"/>
          <w:szCs w:val="28"/>
        </w:rPr>
        <w:t xml:space="preserve">, </w:t>
      </w:r>
      <w:r w:rsidRPr="004E6553" w:rsidR="00141E74">
        <w:rPr>
          <w:rFonts w:ascii="Times New Roman" w:hAnsi="Times New Roman"/>
          <w:sz w:val="28"/>
          <w:szCs w:val="28"/>
        </w:rPr>
        <w:t>изложенны</w:t>
      </w:r>
      <w:r w:rsidR="008B38FC">
        <w:rPr>
          <w:rFonts w:ascii="Times New Roman" w:hAnsi="Times New Roman"/>
          <w:sz w:val="28"/>
          <w:szCs w:val="28"/>
        </w:rPr>
        <w:t>х</w:t>
      </w:r>
      <w:r w:rsidRPr="004E6553" w:rsidR="00141E74">
        <w:rPr>
          <w:rFonts w:ascii="Times New Roman" w:hAnsi="Times New Roman"/>
          <w:sz w:val="28"/>
          <w:szCs w:val="28"/>
        </w:rPr>
        <w:t xml:space="preserve"> в протоколе об административ</w:t>
      </w:r>
      <w:r w:rsidR="008B38FC">
        <w:rPr>
          <w:rFonts w:ascii="Times New Roman" w:hAnsi="Times New Roman"/>
          <w:sz w:val="28"/>
          <w:szCs w:val="28"/>
        </w:rPr>
        <w:t xml:space="preserve">ном правонарушении № </w:t>
      </w:r>
      <w:r w:rsidR="00917FFA">
        <w:rPr>
          <w:rFonts w:ascii="Times New Roman" w:hAnsi="Times New Roman"/>
          <w:sz w:val="28"/>
          <w:szCs w:val="28"/>
        </w:rPr>
        <w:t>***</w:t>
      </w:r>
      <w:r w:rsidR="008B38FC">
        <w:rPr>
          <w:rFonts w:ascii="Times New Roman" w:hAnsi="Times New Roman"/>
          <w:sz w:val="28"/>
          <w:szCs w:val="28"/>
        </w:rPr>
        <w:t xml:space="preserve">. </w:t>
      </w:r>
      <w:r w:rsidRPr="004E6553" w:rsidR="00141E74">
        <w:rPr>
          <w:rFonts w:ascii="Times New Roman" w:hAnsi="Times New Roman"/>
          <w:sz w:val="28"/>
          <w:szCs w:val="28"/>
        </w:rPr>
        <w:t>Это получилось случайно,</w:t>
      </w:r>
      <w:r w:rsidRPr="004E6553" w:rsidR="00EB12B0">
        <w:rPr>
          <w:rFonts w:ascii="Times New Roman" w:hAnsi="Times New Roman"/>
          <w:sz w:val="28"/>
          <w:szCs w:val="28"/>
        </w:rPr>
        <w:t xml:space="preserve"> в содея</w:t>
      </w:r>
      <w:r w:rsidRPr="004E6553" w:rsidR="00141E74">
        <w:rPr>
          <w:rFonts w:ascii="Times New Roman" w:hAnsi="Times New Roman"/>
          <w:sz w:val="28"/>
          <w:szCs w:val="28"/>
        </w:rPr>
        <w:t>нном раскаивается</w:t>
      </w:r>
      <w:r w:rsidRPr="004E6553" w:rsidR="00EB12B0">
        <w:rPr>
          <w:rFonts w:ascii="Times New Roman" w:hAnsi="Times New Roman"/>
          <w:sz w:val="28"/>
          <w:szCs w:val="28"/>
        </w:rPr>
        <w:t xml:space="preserve">. </w:t>
      </w:r>
    </w:p>
    <w:p w:rsidR="00963DC3" w:rsidRPr="004E6553" w:rsidP="00963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553">
        <w:rPr>
          <w:rFonts w:ascii="Times New Roman" w:hAnsi="Times New Roman"/>
          <w:sz w:val="28"/>
          <w:szCs w:val="28"/>
        </w:rPr>
        <w:t xml:space="preserve">Выслушав </w:t>
      </w:r>
      <w:r w:rsidR="008B38FC">
        <w:rPr>
          <w:rFonts w:ascii="Times New Roman" w:hAnsi="Times New Roman"/>
          <w:sz w:val="28"/>
          <w:szCs w:val="28"/>
          <w:shd w:val="clear" w:color="auto" w:fill="FFFFFF"/>
        </w:rPr>
        <w:t>Асанова Э.К.</w:t>
      </w:r>
      <w:r w:rsidRPr="004E6553">
        <w:rPr>
          <w:rFonts w:ascii="Times New Roman" w:hAnsi="Times New Roman"/>
          <w:sz w:val="28"/>
          <w:szCs w:val="28"/>
        </w:rPr>
        <w:t xml:space="preserve"> исследовав материалы дела, </w:t>
      </w:r>
      <w:r w:rsidRPr="004E6553" w:rsidR="00141E74">
        <w:rPr>
          <w:rFonts w:ascii="Times New Roman" w:hAnsi="Times New Roman"/>
          <w:sz w:val="28"/>
          <w:szCs w:val="28"/>
        </w:rPr>
        <w:t>прихожу к следующему.</w:t>
      </w:r>
    </w:p>
    <w:p w:rsidR="00A43B87" w:rsidRPr="004E6553" w:rsidP="004E6553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4E6553" w:rsidR="00810841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асти</w:t>
      </w:r>
      <w:r w:rsidRPr="004E6553" w:rsidR="00963DC3">
        <w:rPr>
          <w:rFonts w:ascii="Times New Roman" w:hAnsi="Times New Roman"/>
          <w:sz w:val="28"/>
          <w:szCs w:val="28"/>
          <w:shd w:val="clear" w:color="auto" w:fill="FFFFFF"/>
        </w:rPr>
        <w:t xml:space="preserve"> 1 статьи 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27. Мелкое хищение" w:history="1">
        <w:r w:rsidRPr="004E6553" w:rsidR="00963DC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7.27</w:t>
        </w:r>
      </w:hyperlink>
      <w:r w:rsidRPr="004E6553" w:rsidR="00963DC3">
        <w:rPr>
          <w:rFonts w:ascii="Times New Roman" w:hAnsi="Times New Roman"/>
          <w:sz w:val="28"/>
          <w:szCs w:val="28"/>
          <w:shd w:val="clear" w:color="auto" w:fill="FFFFFF"/>
        </w:rPr>
        <w:t xml:space="preserve"> КоАП РФ </w:t>
      </w:r>
      <w:r w:rsidRPr="004E6553">
        <w:rPr>
          <w:rStyle w:val="blk"/>
          <w:rFonts w:ascii="Times New Roman" w:hAnsi="Times New Roman"/>
          <w:sz w:val="28"/>
          <w:szCs w:val="28"/>
        </w:rPr>
        <w:t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</w:t>
      </w:r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6" w:anchor="dst102584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частями второй</w:t>
        </w:r>
      </w:hyperlink>
      <w:r w:rsidRPr="004E6553">
        <w:rPr>
          <w:rStyle w:val="blk"/>
          <w:rFonts w:ascii="Times New Roman" w:hAnsi="Times New Roman"/>
          <w:sz w:val="28"/>
          <w:szCs w:val="28"/>
        </w:rPr>
        <w:t>,</w:t>
      </w:r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6" w:anchor="dst103245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третьей</w:t>
        </w:r>
      </w:hyperlink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4E6553">
        <w:rPr>
          <w:rStyle w:val="blk"/>
          <w:rFonts w:ascii="Times New Roman" w:hAnsi="Times New Roman"/>
          <w:sz w:val="28"/>
          <w:szCs w:val="28"/>
        </w:rPr>
        <w:t>и</w:t>
      </w:r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6" w:anchor="dst102592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четвертой статьи 158</w:t>
        </w:r>
      </w:hyperlink>
      <w:r w:rsidRPr="004E6553">
        <w:rPr>
          <w:rStyle w:val="blk"/>
          <w:rFonts w:ascii="Times New Roman" w:hAnsi="Times New Roman"/>
          <w:sz w:val="28"/>
          <w:szCs w:val="28"/>
        </w:rPr>
        <w:t>,</w:t>
      </w:r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7" w:anchor="dst1933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158.1</w:t>
        </w:r>
      </w:hyperlink>
      <w:r w:rsidRPr="004E6553">
        <w:rPr>
          <w:rStyle w:val="blk"/>
          <w:rFonts w:ascii="Times New Roman" w:hAnsi="Times New Roman"/>
          <w:sz w:val="28"/>
          <w:szCs w:val="28"/>
        </w:rPr>
        <w:t>,</w:t>
      </w:r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8" w:anchor="dst102605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частями второй</w:t>
        </w:r>
      </w:hyperlink>
      <w:r w:rsidRPr="004E6553">
        <w:rPr>
          <w:rStyle w:val="blk"/>
          <w:rFonts w:ascii="Times New Roman" w:hAnsi="Times New Roman"/>
          <w:sz w:val="28"/>
          <w:szCs w:val="28"/>
        </w:rPr>
        <w:t>,</w:t>
      </w:r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8" w:anchor="dst102607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третьей</w:t>
        </w:r>
      </w:hyperlink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4E6553">
        <w:rPr>
          <w:rStyle w:val="blk"/>
          <w:rFonts w:ascii="Times New Roman" w:hAnsi="Times New Roman"/>
          <w:sz w:val="28"/>
          <w:szCs w:val="28"/>
        </w:rPr>
        <w:t>и</w:t>
      </w:r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8" w:anchor="dst1213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четвертой статьи 159</w:t>
        </w:r>
      </w:hyperlink>
      <w:r w:rsidRPr="004E6553">
        <w:rPr>
          <w:rStyle w:val="blk"/>
          <w:rFonts w:ascii="Times New Roman" w:hAnsi="Times New Roman"/>
          <w:sz w:val="28"/>
          <w:szCs w:val="28"/>
        </w:rPr>
        <w:t>,</w:t>
      </w:r>
      <w:hyperlink r:id="rId9" w:anchor="dst1217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частями второй</w:t>
        </w:r>
      </w:hyperlink>
      <w:r w:rsidRPr="004E6553">
        <w:rPr>
          <w:rStyle w:val="blk"/>
          <w:rFonts w:ascii="Times New Roman" w:hAnsi="Times New Roman"/>
          <w:sz w:val="28"/>
          <w:szCs w:val="28"/>
        </w:rPr>
        <w:t>,</w:t>
      </w:r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9" w:anchor="dst1219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третьей</w:t>
        </w:r>
      </w:hyperlink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4E6553">
        <w:rPr>
          <w:rStyle w:val="blk"/>
          <w:rFonts w:ascii="Times New Roman" w:hAnsi="Times New Roman"/>
          <w:sz w:val="28"/>
          <w:szCs w:val="28"/>
        </w:rPr>
        <w:t>и</w:t>
      </w:r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9" w:anchor="dst1221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четвертой статьи 159.1</w:t>
        </w:r>
      </w:hyperlink>
      <w:r w:rsidRPr="004E6553">
        <w:rPr>
          <w:rStyle w:val="blk"/>
          <w:rFonts w:ascii="Times New Roman" w:hAnsi="Times New Roman"/>
          <w:sz w:val="28"/>
          <w:szCs w:val="28"/>
        </w:rPr>
        <w:t>,</w:t>
      </w:r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10" w:anchor="dst1227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частями</w:t>
        </w:r>
        <w:r w:rsid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второй</w:t>
        </w:r>
      </w:hyperlink>
      <w:r w:rsidRPr="004E6553">
        <w:rPr>
          <w:rStyle w:val="blk"/>
          <w:rFonts w:ascii="Times New Roman" w:hAnsi="Times New Roman"/>
          <w:sz w:val="28"/>
          <w:szCs w:val="28"/>
        </w:rPr>
        <w:t>,</w:t>
      </w:r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10" w:anchor="dst1229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третьей</w:t>
        </w:r>
      </w:hyperlink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4E6553">
        <w:rPr>
          <w:rStyle w:val="blk"/>
          <w:rFonts w:ascii="Times New Roman" w:hAnsi="Times New Roman"/>
          <w:sz w:val="28"/>
          <w:szCs w:val="28"/>
        </w:rPr>
        <w:t>и</w:t>
      </w:r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10" w:anchor="dst1231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четвертой статьи 159.2</w:t>
        </w:r>
      </w:hyperlink>
      <w:r w:rsidRPr="004E6553">
        <w:rPr>
          <w:rStyle w:val="blk"/>
          <w:rFonts w:ascii="Times New Roman" w:hAnsi="Times New Roman"/>
          <w:sz w:val="28"/>
          <w:szCs w:val="28"/>
        </w:rPr>
        <w:t>,</w:t>
      </w:r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11" w:anchor="dst1236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частями второй</w:t>
        </w:r>
      </w:hyperlink>
      <w:r w:rsidRPr="004E6553">
        <w:rPr>
          <w:rStyle w:val="blk"/>
          <w:rFonts w:ascii="Times New Roman" w:hAnsi="Times New Roman"/>
          <w:sz w:val="28"/>
          <w:szCs w:val="28"/>
        </w:rPr>
        <w:t>,</w:t>
      </w:r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11" w:anchor="dst1238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третьей</w:t>
        </w:r>
      </w:hyperlink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4E6553">
        <w:rPr>
          <w:rStyle w:val="blk"/>
          <w:rFonts w:ascii="Times New Roman" w:hAnsi="Times New Roman"/>
          <w:sz w:val="28"/>
          <w:szCs w:val="28"/>
        </w:rPr>
        <w:t>и</w:t>
      </w:r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11" w:anchor="dst1240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четвертой статьи 159.3</w:t>
        </w:r>
      </w:hyperlink>
      <w:r w:rsidRPr="004E6553">
        <w:rPr>
          <w:rStyle w:val="blk"/>
          <w:rFonts w:ascii="Times New Roman" w:hAnsi="Times New Roman"/>
          <w:sz w:val="28"/>
          <w:szCs w:val="28"/>
        </w:rPr>
        <w:t>,</w:t>
      </w:r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12" w:anchor="dst1252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частями второй</w:t>
        </w:r>
      </w:hyperlink>
      <w:r w:rsidRPr="004E6553">
        <w:rPr>
          <w:rStyle w:val="blk"/>
          <w:rFonts w:ascii="Times New Roman" w:hAnsi="Times New Roman"/>
          <w:sz w:val="28"/>
          <w:szCs w:val="28"/>
        </w:rPr>
        <w:t>,</w:t>
      </w:r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12" w:anchor="dst1254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третьей</w:t>
        </w:r>
      </w:hyperlink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4E6553">
        <w:rPr>
          <w:rStyle w:val="blk"/>
          <w:rFonts w:ascii="Times New Roman" w:hAnsi="Times New Roman"/>
          <w:sz w:val="28"/>
          <w:szCs w:val="28"/>
        </w:rPr>
        <w:t>и</w:t>
      </w:r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12" w:anchor="dst1256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четвертой статьи 159.5</w:t>
        </w:r>
      </w:hyperlink>
      <w:r w:rsidRPr="004E6553">
        <w:rPr>
          <w:rStyle w:val="blk"/>
          <w:rFonts w:ascii="Times New Roman" w:hAnsi="Times New Roman"/>
          <w:sz w:val="28"/>
          <w:szCs w:val="28"/>
        </w:rPr>
        <w:t>,</w:t>
      </w:r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13" w:anchor="dst1261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частями второй</w:t>
        </w:r>
      </w:hyperlink>
      <w:r w:rsidRPr="004E6553">
        <w:rPr>
          <w:rStyle w:val="blk"/>
          <w:rFonts w:ascii="Times New Roman" w:hAnsi="Times New Roman"/>
          <w:sz w:val="28"/>
          <w:szCs w:val="28"/>
        </w:rPr>
        <w:t>, </w:t>
      </w:r>
      <w:hyperlink r:id="rId13" w:anchor="dst1263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третьей</w:t>
        </w:r>
      </w:hyperlink>
      <w:r w:rsidRPr="004E6553">
        <w:rPr>
          <w:rStyle w:val="blk"/>
          <w:rFonts w:ascii="Times New Roman" w:hAnsi="Times New Roman"/>
          <w:sz w:val="28"/>
          <w:szCs w:val="28"/>
        </w:rPr>
        <w:t> и </w:t>
      </w:r>
      <w:hyperlink r:id="rId13" w:anchor="dst1265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четвертой статьи 159.6</w:t>
        </w:r>
      </w:hyperlink>
      <w:r w:rsidRPr="004E6553">
        <w:rPr>
          <w:rStyle w:val="blk"/>
          <w:rFonts w:ascii="Times New Roman" w:hAnsi="Times New Roman"/>
          <w:sz w:val="28"/>
          <w:szCs w:val="28"/>
        </w:rPr>
        <w:t> и </w:t>
      </w:r>
      <w:hyperlink r:id="rId14" w:anchor="dst102615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частями второй</w:t>
        </w:r>
      </w:hyperlink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4E6553">
        <w:rPr>
          <w:rStyle w:val="blk"/>
          <w:rFonts w:ascii="Times New Roman" w:hAnsi="Times New Roman"/>
          <w:sz w:val="28"/>
          <w:szCs w:val="28"/>
        </w:rPr>
        <w:t>и</w:t>
      </w:r>
      <w:r w:rsidR="004B55BB">
        <w:rPr>
          <w:rStyle w:val="blk"/>
          <w:rFonts w:ascii="Times New Roman" w:hAnsi="Times New Roman"/>
          <w:sz w:val="28"/>
          <w:szCs w:val="28"/>
        </w:rPr>
        <w:t xml:space="preserve"> </w:t>
      </w:r>
      <w:hyperlink r:id="rId14" w:anchor="dst102617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третьей статьи 160</w:t>
        </w:r>
      </w:hyperlink>
      <w:r w:rsidRPr="004E6553">
        <w:rPr>
          <w:rStyle w:val="blk"/>
          <w:rFonts w:ascii="Times New Roman" w:hAnsi="Times New Roman"/>
          <w:sz w:val="28"/>
          <w:szCs w:val="28"/>
        </w:rPr>
        <w:t> Уголовного кодекса Российской Федерации, за исключением случаев, предусмотренных </w:t>
      </w:r>
      <w:hyperlink r:id="rId15" w:anchor="dst8779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14.15.3</w:t>
        </w:r>
      </w:hyperlink>
      <w:r w:rsidRPr="004E6553">
        <w:rPr>
          <w:rStyle w:val="blk"/>
          <w:rFonts w:ascii="Times New Roman" w:hAnsi="Times New Roman"/>
          <w:sz w:val="28"/>
          <w:szCs w:val="28"/>
        </w:rPr>
        <w:t xml:space="preserve"> настоящего Кодекса, - влечет наложение </w:t>
      </w:r>
      <w:r w:rsidRPr="004E6553">
        <w:rPr>
          <w:rStyle w:val="blk"/>
          <w:rFonts w:ascii="Times New Roman" w:hAnsi="Times New Roman"/>
          <w:sz w:val="28"/>
          <w:szCs w:val="28"/>
        </w:rPr>
        <w:t>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63DC3" w:rsidRPr="004E6553" w:rsidP="00A43B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6553">
        <w:rPr>
          <w:rFonts w:ascii="Times New Roman" w:hAnsi="Times New Roman"/>
          <w:sz w:val="28"/>
          <w:szCs w:val="28"/>
        </w:rPr>
        <w:t>Факт совершения административного правонарушения</w:t>
      </w:r>
      <w:r w:rsidRPr="004E6553" w:rsidR="002413C6">
        <w:rPr>
          <w:rFonts w:ascii="Times New Roman" w:hAnsi="Times New Roman"/>
          <w:sz w:val="28"/>
          <w:szCs w:val="28"/>
        </w:rPr>
        <w:t xml:space="preserve">, помимо пояснений </w:t>
      </w:r>
      <w:r w:rsidR="008B38FC">
        <w:rPr>
          <w:rFonts w:ascii="Times New Roman" w:hAnsi="Times New Roman"/>
          <w:sz w:val="28"/>
          <w:szCs w:val="28"/>
        </w:rPr>
        <w:t>Асанова Э.К</w:t>
      </w:r>
      <w:r w:rsidRPr="004E6553" w:rsidR="002413C6">
        <w:rPr>
          <w:rFonts w:ascii="Times New Roman" w:hAnsi="Times New Roman"/>
          <w:sz w:val="28"/>
          <w:szCs w:val="28"/>
        </w:rPr>
        <w:t>., подтверждается также исследованными материалами дела,</w:t>
      </w:r>
      <w:r w:rsidR="008B38FC">
        <w:rPr>
          <w:rFonts w:ascii="Times New Roman" w:hAnsi="Times New Roman"/>
          <w:sz w:val="28"/>
          <w:szCs w:val="28"/>
        </w:rPr>
        <w:t xml:space="preserve"> </w:t>
      </w:r>
      <w:r w:rsidRPr="004E6553" w:rsidR="002413C6">
        <w:rPr>
          <w:rFonts w:ascii="Times New Roman" w:hAnsi="Times New Roman"/>
          <w:sz w:val="28"/>
          <w:szCs w:val="28"/>
        </w:rPr>
        <w:t>а именно:</w:t>
      </w:r>
    </w:p>
    <w:p w:rsidR="00963DC3" w:rsidP="00487A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 w:rsidR="00917FFA">
        <w:rPr>
          <w:rFonts w:ascii="Times New Roman" w:hAnsi="Times New Roman"/>
          <w:sz w:val="28"/>
          <w:szCs w:val="28"/>
        </w:rPr>
        <w:t>***</w:t>
      </w:r>
      <w:r w:rsidRPr="004E6553" w:rsidR="00B75F6C">
        <w:rPr>
          <w:rFonts w:ascii="Times New Roman" w:hAnsi="Times New Roman"/>
          <w:sz w:val="28"/>
          <w:szCs w:val="28"/>
        </w:rPr>
        <w:t xml:space="preserve"> </w:t>
      </w:r>
      <w:r w:rsidRPr="004E6553">
        <w:rPr>
          <w:rFonts w:ascii="Times New Roman" w:hAnsi="Times New Roman"/>
          <w:sz w:val="28"/>
          <w:szCs w:val="28"/>
        </w:rPr>
        <w:t xml:space="preserve">от </w:t>
      </w:r>
      <w:r w:rsidR="00917FFA">
        <w:rPr>
          <w:rFonts w:ascii="Times New Roman" w:hAnsi="Times New Roman"/>
          <w:sz w:val="28"/>
          <w:szCs w:val="28"/>
        </w:rPr>
        <w:t>***</w:t>
      </w:r>
      <w:r w:rsidR="008B38FC">
        <w:rPr>
          <w:rFonts w:ascii="Times New Roman" w:hAnsi="Times New Roman"/>
          <w:sz w:val="28"/>
          <w:szCs w:val="28"/>
        </w:rPr>
        <w:t xml:space="preserve"> </w:t>
      </w:r>
      <w:r w:rsidRPr="004E6553">
        <w:rPr>
          <w:rFonts w:ascii="Times New Roman" w:hAnsi="Times New Roman"/>
          <w:sz w:val="28"/>
          <w:szCs w:val="28"/>
        </w:rPr>
        <w:t>года (</w:t>
      </w:r>
      <w:r w:rsidRPr="004E6553">
        <w:rPr>
          <w:rFonts w:ascii="Times New Roman" w:hAnsi="Times New Roman"/>
          <w:sz w:val="28"/>
          <w:szCs w:val="28"/>
        </w:rPr>
        <w:t>л</w:t>
      </w:r>
      <w:r w:rsidRPr="004E6553">
        <w:rPr>
          <w:rFonts w:ascii="Times New Roman" w:hAnsi="Times New Roman"/>
          <w:sz w:val="28"/>
          <w:szCs w:val="28"/>
        </w:rPr>
        <w:t>.д. 1);</w:t>
      </w:r>
    </w:p>
    <w:p w:rsidR="008B38FC" w:rsidRPr="008B38FC" w:rsidP="008B38F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- рапортом (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.д. 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963DC3" w:rsidRPr="004E6553" w:rsidP="00EE664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заявлением сотрудника ОПВС</w:t>
      </w:r>
      <w:r w:rsidRPr="004E6553" w:rsidR="00B75F6C">
        <w:rPr>
          <w:rFonts w:ascii="Times New Roman" w:hAnsi="Times New Roman"/>
          <w:sz w:val="28"/>
          <w:szCs w:val="28"/>
          <w:shd w:val="clear" w:color="auto" w:fill="FFFFFF"/>
        </w:rPr>
        <w:t xml:space="preserve"> ООО «АШАН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» о привлечении </w:t>
      </w:r>
      <w:r w:rsidR="008B38FC">
        <w:rPr>
          <w:rFonts w:ascii="Times New Roman" w:hAnsi="Times New Roman"/>
          <w:sz w:val="28"/>
          <w:szCs w:val="28"/>
          <w:shd w:val="clear" w:color="auto" w:fill="FFFFFF"/>
        </w:rPr>
        <w:t>Асанова Э.К</w:t>
      </w:r>
      <w:r w:rsidRPr="004E6553">
        <w:rPr>
          <w:rFonts w:ascii="Times New Roman" w:hAnsi="Times New Roman"/>
          <w:sz w:val="28"/>
          <w:szCs w:val="28"/>
        </w:rPr>
        <w:t xml:space="preserve">  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к ответственности от </w:t>
      </w:r>
      <w:r w:rsidR="00917FFA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 года (л.д. </w:t>
      </w:r>
      <w:r w:rsidR="008B38FC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C86A1E" w:rsidRPr="004E6553" w:rsidP="00C86A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- актом локальной инвентаризации (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.д</w:t>
      </w:r>
      <w:r w:rsidR="008B38FC">
        <w:rPr>
          <w:rFonts w:ascii="Times New Roman" w:hAnsi="Times New Roman"/>
          <w:sz w:val="28"/>
          <w:szCs w:val="28"/>
          <w:shd w:val="clear" w:color="auto" w:fill="FFFFFF"/>
        </w:rPr>
        <w:t xml:space="preserve"> 5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487A18" w:rsidRPr="004E6553" w:rsidP="00487A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- справкой о стоимости неоплаченного товара от </w:t>
      </w:r>
      <w:r w:rsidR="008B38FC">
        <w:rPr>
          <w:rFonts w:ascii="Times New Roman" w:hAnsi="Times New Roman"/>
          <w:sz w:val="28"/>
          <w:szCs w:val="28"/>
          <w:shd w:val="clear" w:color="auto" w:fill="FFFFFF"/>
        </w:rPr>
        <w:t>25.01.2021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 года (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л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.д.</w:t>
      </w:r>
      <w:r w:rsidRPr="004E6553" w:rsidR="00C86A1E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B75F6C" w:rsidRPr="004E6553" w:rsidP="00A43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8B38FC">
        <w:rPr>
          <w:rFonts w:ascii="Times New Roman" w:hAnsi="Times New Roman"/>
          <w:sz w:val="28"/>
          <w:szCs w:val="28"/>
          <w:shd w:val="clear" w:color="auto" w:fill="FFFFFF"/>
        </w:rPr>
        <w:t>рапортом о задержании Асанова Э.К.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 (л.д. </w:t>
      </w:r>
      <w:r w:rsidR="008B38FC"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);</w:t>
      </w:r>
    </w:p>
    <w:p w:rsidR="00963DC3" w:rsidRPr="004E6553" w:rsidP="00A43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Оценив собранные по делу доказательства в их совокупности, прихожу к выводу о доказанности вины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B38FC">
        <w:rPr>
          <w:rFonts w:ascii="Times New Roman" w:hAnsi="Times New Roman"/>
          <w:sz w:val="28"/>
          <w:szCs w:val="28"/>
          <w:shd w:val="clear" w:color="auto" w:fill="FFFFFF"/>
        </w:rPr>
        <w:t xml:space="preserve"> Асанова Эдема </w:t>
      </w:r>
      <w:r w:rsidR="008B38FC">
        <w:rPr>
          <w:rFonts w:ascii="Times New Roman" w:hAnsi="Times New Roman"/>
          <w:sz w:val="28"/>
          <w:szCs w:val="28"/>
          <w:shd w:val="clear" w:color="auto" w:fill="FFFFFF"/>
        </w:rPr>
        <w:t>Куртваловича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</w:t>
      </w:r>
      <w:r w:rsidRPr="004E6553" w:rsidR="009061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частью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 1 ст. 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27. Мелкое хищение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7.27</w:t>
        </w:r>
      </w:hyperlink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 КоАП РФ,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 Уголовного кодекса Российской Федерации.</w:t>
      </w:r>
    </w:p>
    <w:p w:rsidR="00963DC3" w:rsidRPr="004E6553" w:rsidP="00A43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553">
        <w:rPr>
          <w:rFonts w:ascii="Times New Roman" w:hAnsi="Times New Roman"/>
          <w:sz w:val="28"/>
          <w:szCs w:val="28"/>
        </w:rPr>
        <w:t xml:space="preserve">Согласно </w:t>
      </w:r>
      <w:r w:rsidRPr="004E6553">
        <w:rPr>
          <w:rFonts w:ascii="Times New Roman" w:hAnsi="Times New Roman"/>
          <w:sz w:val="28"/>
          <w:szCs w:val="28"/>
        </w:rPr>
        <w:t>ч</w:t>
      </w:r>
      <w:r w:rsidRPr="004E6553">
        <w:rPr>
          <w:rFonts w:ascii="Times New Roman" w:hAnsi="Times New Roman"/>
          <w:sz w:val="28"/>
          <w:szCs w:val="28"/>
        </w:rPr>
        <w:t>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63DC3" w:rsidRPr="004E6553" w:rsidP="00A43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Обстоятельствами,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 смягчающим </w:t>
      </w:r>
      <w:r w:rsidRPr="004E6553" w:rsidR="004E6553">
        <w:rPr>
          <w:rFonts w:ascii="Times New Roman" w:hAnsi="Times New Roman"/>
          <w:sz w:val="28"/>
          <w:szCs w:val="28"/>
          <w:shd w:val="clear" w:color="auto" w:fill="FFFFFF"/>
        </w:rPr>
        <w:t>административную ответственность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B38FC">
        <w:rPr>
          <w:rFonts w:ascii="Times New Roman" w:hAnsi="Times New Roman"/>
          <w:sz w:val="28"/>
          <w:szCs w:val="28"/>
          <w:shd w:val="clear" w:color="auto" w:fill="FFFFFF"/>
        </w:rPr>
        <w:t xml:space="preserve">Асанова Эдема </w:t>
      </w:r>
      <w:r w:rsidR="008B38FC">
        <w:rPr>
          <w:rFonts w:ascii="Times New Roman" w:hAnsi="Times New Roman"/>
          <w:sz w:val="28"/>
          <w:szCs w:val="28"/>
          <w:shd w:val="clear" w:color="auto" w:fill="FFFFFF"/>
        </w:rPr>
        <w:t>Куртваловича</w:t>
      </w:r>
      <w:r w:rsidRPr="004E6553" w:rsidR="008B38F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признаю наличие у него на иждивении двоих несовершеннолетних детей и его раскаяние 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 содеянном. </w:t>
      </w:r>
      <w:r w:rsidRPr="004E6553" w:rsidR="0027608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Обстоятель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ств, отягчающих административн</w:t>
      </w:r>
      <w:r w:rsidRPr="004E6553" w:rsidR="004E6553">
        <w:rPr>
          <w:rFonts w:ascii="Times New Roman" w:hAnsi="Times New Roman"/>
          <w:sz w:val="28"/>
          <w:szCs w:val="28"/>
          <w:shd w:val="clear" w:color="auto" w:fill="FFFFFF"/>
        </w:rPr>
        <w:t>ую ответственность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B38FC">
        <w:rPr>
          <w:rFonts w:ascii="Times New Roman" w:hAnsi="Times New Roman"/>
          <w:sz w:val="28"/>
          <w:szCs w:val="28"/>
          <w:shd w:val="clear" w:color="auto" w:fill="FFFFFF"/>
        </w:rPr>
        <w:t xml:space="preserve">Асанова Эдема </w:t>
      </w:r>
      <w:r w:rsidR="008B38FC">
        <w:rPr>
          <w:rFonts w:ascii="Times New Roman" w:hAnsi="Times New Roman"/>
          <w:sz w:val="28"/>
          <w:szCs w:val="28"/>
          <w:shd w:val="clear" w:color="auto" w:fill="FFFFFF"/>
        </w:rPr>
        <w:t>Куртваловича</w:t>
      </w:r>
      <w:r w:rsidRPr="004E6553" w:rsidR="00C86A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не установлено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63DC3" w:rsidRPr="004E6553" w:rsidP="00A43B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Определяя вид и размер наказания, суд принимает во внимание характер совершенного </w:t>
      </w:r>
      <w:r w:rsidR="008B38FC">
        <w:rPr>
          <w:rFonts w:ascii="Times New Roman" w:hAnsi="Times New Roman"/>
          <w:sz w:val="28"/>
          <w:szCs w:val="28"/>
          <w:shd w:val="clear" w:color="auto" w:fill="FFFFFF"/>
        </w:rPr>
        <w:t xml:space="preserve">Асановым Э.К. 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административного правонарушения, личность виновного, кото</w:t>
      </w:r>
      <w:r w:rsidRPr="004E6553" w:rsidR="0090610D">
        <w:rPr>
          <w:rFonts w:ascii="Times New Roman" w:hAnsi="Times New Roman"/>
          <w:sz w:val="28"/>
          <w:szCs w:val="28"/>
          <w:shd w:val="clear" w:color="auto" w:fill="FFFFFF"/>
        </w:rPr>
        <w:t>рый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 ранее к административной ответственности не привлекал</w:t>
      </w:r>
      <w:r w:rsidRPr="004E6553" w:rsidR="0090610D">
        <w:rPr>
          <w:rFonts w:ascii="Times New Roman" w:hAnsi="Times New Roman"/>
          <w:sz w:val="28"/>
          <w:szCs w:val="28"/>
          <w:shd w:val="clear" w:color="auto" w:fill="FFFFFF"/>
        </w:rPr>
        <w:t>ся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, считает возможным назначить </w:t>
      </w:r>
      <w:r w:rsidR="008B38FC">
        <w:rPr>
          <w:rFonts w:ascii="Times New Roman" w:hAnsi="Times New Roman"/>
          <w:sz w:val="28"/>
          <w:szCs w:val="28"/>
          <w:shd w:val="clear" w:color="auto" w:fill="FFFFFF"/>
        </w:rPr>
        <w:t>Асанову Э.К.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 наказание в пределах, установленных санкцией 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. 1 ст. 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27. Мелкое хищение" w:history="1">
        <w:r w:rsidRPr="004E655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7.27 КоАП</w:t>
        </w:r>
      </w:hyperlink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 РФ, в виде административного штрафа. Оснований для назначения иного вида наказания суд не усматривает.</w:t>
      </w:r>
    </w:p>
    <w:p w:rsidR="00963DC3" w:rsidP="00963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6553">
        <w:rPr>
          <w:rFonts w:ascii="Times New Roman" w:hAnsi="Times New Roman"/>
          <w:sz w:val="28"/>
          <w:szCs w:val="28"/>
        </w:rPr>
        <w:t xml:space="preserve">На основании </w:t>
      </w:r>
      <w:r w:rsidRPr="004E6553">
        <w:rPr>
          <w:rFonts w:ascii="Times New Roman" w:hAnsi="Times New Roman"/>
          <w:sz w:val="28"/>
          <w:szCs w:val="28"/>
        </w:rPr>
        <w:t>изложенного</w:t>
      </w:r>
      <w:r w:rsidRPr="004E6553">
        <w:rPr>
          <w:rFonts w:ascii="Times New Roman" w:hAnsi="Times New Roman"/>
          <w:sz w:val="28"/>
          <w:szCs w:val="28"/>
        </w:rPr>
        <w:t>, руководствуясь ст. ст. 7.27, 29.9, 29.10</w:t>
      </w:r>
      <w:r w:rsidRPr="004E6553" w:rsidR="004E6553">
        <w:rPr>
          <w:rFonts w:ascii="Times New Roman" w:hAnsi="Times New Roman"/>
          <w:sz w:val="28"/>
          <w:szCs w:val="28"/>
        </w:rPr>
        <w:t>, 32.2</w:t>
      </w:r>
      <w:r w:rsidRPr="004E6553">
        <w:rPr>
          <w:rFonts w:ascii="Times New Roman" w:hAnsi="Times New Roman"/>
          <w:sz w:val="28"/>
          <w:szCs w:val="28"/>
        </w:rPr>
        <w:t xml:space="preserve"> КоАП РФ, мировой судья –</w:t>
      </w:r>
    </w:p>
    <w:p w:rsidR="004E6553" w:rsidP="00963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6553" w:rsidP="00963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 :</w:t>
      </w:r>
    </w:p>
    <w:p w:rsidR="004E6553" w:rsidRPr="004E6553" w:rsidP="00963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3DC3" w:rsidRPr="004E6553" w:rsidP="00487A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Асанова Эдема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Куртвап</w:t>
      </w:r>
      <w:r w:rsidR="008B38FC">
        <w:rPr>
          <w:rFonts w:ascii="Times New Roman" w:hAnsi="Times New Roman"/>
          <w:sz w:val="28"/>
          <w:szCs w:val="28"/>
          <w:shd w:val="clear" w:color="auto" w:fill="FFFFFF"/>
        </w:rPr>
        <w:t>овича</w:t>
      </w:r>
      <w:r w:rsidRPr="004E6553" w:rsidR="00487A1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17FFA">
        <w:rPr>
          <w:rFonts w:ascii="Times New Roman" w:hAnsi="Times New Roman"/>
          <w:sz w:val="28"/>
          <w:szCs w:val="28"/>
          <w:shd w:val="clear" w:color="auto" w:fill="FFFFFF"/>
        </w:rPr>
        <w:t>***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 года рождения </w:t>
      </w:r>
      <w:r w:rsidRPr="004E6553">
        <w:rPr>
          <w:rFonts w:ascii="Times New Roman" w:hAnsi="Times New Roman"/>
          <w:sz w:val="28"/>
          <w:szCs w:val="28"/>
        </w:rPr>
        <w:t>признать виновн</w:t>
      </w:r>
      <w:r w:rsidRPr="004E6553" w:rsidR="0036361C">
        <w:rPr>
          <w:rFonts w:ascii="Times New Roman" w:hAnsi="Times New Roman"/>
          <w:sz w:val="28"/>
          <w:szCs w:val="28"/>
        </w:rPr>
        <w:t>ым</w:t>
      </w:r>
      <w:r w:rsidRPr="004E655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4E6553">
        <w:rPr>
          <w:rFonts w:ascii="Times New Roman" w:hAnsi="Times New Roman"/>
          <w:sz w:val="28"/>
          <w:szCs w:val="28"/>
        </w:rPr>
        <w:t>ч</w:t>
      </w:r>
      <w:r w:rsidRPr="004E6553">
        <w:rPr>
          <w:rFonts w:ascii="Times New Roman" w:hAnsi="Times New Roman"/>
          <w:sz w:val="28"/>
          <w:szCs w:val="28"/>
        </w:rPr>
        <w:t xml:space="preserve">. 1 ст. </w:t>
      </w:r>
      <w:r w:rsidRPr="004E6553">
        <w:rPr>
          <w:rFonts w:ascii="Times New Roman" w:hAnsi="Times New Roman"/>
          <w:sz w:val="28"/>
          <w:szCs w:val="28"/>
        </w:rPr>
        <w:t xml:space="preserve">7.27 Кодекса Российской Федерации об административных правонарушениях и назначить административное наказание в виде </w:t>
      </w:r>
      <w:r w:rsidRPr="004E6553" w:rsidR="004E6553">
        <w:rPr>
          <w:rFonts w:ascii="Times New Roman" w:hAnsi="Times New Roman"/>
          <w:sz w:val="28"/>
          <w:szCs w:val="28"/>
        </w:rPr>
        <w:t>штрафа в размере 15</w:t>
      </w:r>
      <w:r w:rsidRPr="004E6553">
        <w:rPr>
          <w:rFonts w:ascii="Times New Roman" w:hAnsi="Times New Roman"/>
          <w:sz w:val="28"/>
          <w:szCs w:val="28"/>
        </w:rPr>
        <w:t>00 (одна тысяча</w:t>
      </w:r>
      <w:r w:rsidRPr="004E6553" w:rsidR="004E6553">
        <w:rPr>
          <w:rFonts w:ascii="Times New Roman" w:hAnsi="Times New Roman"/>
          <w:sz w:val="28"/>
          <w:szCs w:val="28"/>
        </w:rPr>
        <w:t xml:space="preserve"> пятьсот</w:t>
      </w:r>
      <w:r w:rsidRPr="004E6553">
        <w:rPr>
          <w:rFonts w:ascii="Times New Roman" w:hAnsi="Times New Roman"/>
          <w:sz w:val="28"/>
          <w:szCs w:val="28"/>
        </w:rPr>
        <w:t>) рублей.</w:t>
      </w:r>
    </w:p>
    <w:p w:rsidR="00487A18" w:rsidRPr="004E6553" w:rsidP="00487A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Указанная сумма штрафа, в силу 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ч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. 1 ст.</w:t>
      </w:r>
      <w:r w:rsidRPr="004E6553" w:rsidR="00445E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32.2.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</w:t>
      </w:r>
      <w:r w:rsidRPr="004E6553">
        <w:rPr>
          <w:rStyle w:val="hl"/>
          <w:rFonts w:ascii="Times New Roman" w:hAnsi="Times New Roman"/>
          <w:sz w:val="28"/>
          <w:szCs w:val="28"/>
        </w:rPr>
        <w:t xml:space="preserve">Россия, Республика Крым, 295000, г. Симферополь, ул. Набережная им. 60-летия СССР, 28, получатель Управление Федерального Казначейства по Республике Крым (Министерство юстиции Республики Крым, л/с 04752203230), ИНН 9102013284, КПП 910201001, ИФНС по г. Симферополю), банк получателя – Отделение Республики Крым Южного главного управления ЦБРФ,  БИК 043510001, ОКТМО 35701000,  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КБК </w:t>
      </w:r>
      <w:r w:rsidR="008B38FC">
        <w:rPr>
          <w:rFonts w:ascii="Times New Roman" w:hAnsi="Times New Roman"/>
          <w:sz w:val="28"/>
          <w:szCs w:val="28"/>
          <w:shd w:val="clear" w:color="auto" w:fill="FFFFFF"/>
        </w:rPr>
        <w:t>82811601073010027140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63DC3" w:rsidRPr="004E6553" w:rsidP="00963D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Квитанцию об оплате </w:t>
      </w:r>
      <w:r w:rsidRPr="004E6553" w:rsidR="00487A18">
        <w:rPr>
          <w:rFonts w:ascii="Times New Roman" w:hAnsi="Times New Roman"/>
          <w:sz w:val="28"/>
          <w:szCs w:val="28"/>
          <w:shd w:val="clear" w:color="auto" w:fill="FFFFFF"/>
        </w:rPr>
        <w:t xml:space="preserve">в оригинале 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Киевская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, 55/2.  </w:t>
      </w:r>
    </w:p>
    <w:p w:rsidR="00963DC3" w:rsidRPr="004E6553" w:rsidP="00963D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553"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4E6553">
        <w:rPr>
          <w:rFonts w:ascii="Times New Roman" w:hAnsi="Times New Roman"/>
          <w:sz w:val="28"/>
          <w:szCs w:val="28"/>
        </w:rPr>
        <w:t>ч</w:t>
      </w:r>
      <w:r w:rsidRPr="004E6553">
        <w:rPr>
          <w:rFonts w:ascii="Times New Roman" w:hAnsi="Times New Roman"/>
          <w:sz w:val="28"/>
          <w:szCs w:val="28"/>
        </w:rPr>
        <w:t>. 1 ст. 20.25 КоАП РФ.</w:t>
      </w:r>
    </w:p>
    <w:p w:rsidR="00963DC3" w:rsidRPr="004E6553" w:rsidP="00963D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6553">
        <w:rPr>
          <w:rFonts w:ascii="Times New Roman" w:hAnsi="Times New Roman"/>
          <w:sz w:val="28"/>
          <w:szCs w:val="28"/>
        </w:rPr>
        <w:t xml:space="preserve">Постановление может быть обжаловано в Киевский районный суд </w:t>
      </w:r>
      <w:r w:rsidRPr="004E6553">
        <w:rPr>
          <w:rFonts w:ascii="Times New Roman" w:hAnsi="Times New Roman"/>
          <w:sz w:val="28"/>
          <w:szCs w:val="28"/>
        </w:rPr>
        <w:t>г</w:t>
      </w:r>
      <w:r w:rsidRPr="004E6553">
        <w:rPr>
          <w:rFonts w:ascii="Times New Roman" w:hAnsi="Times New Roman"/>
          <w:sz w:val="28"/>
          <w:szCs w:val="28"/>
        </w:rPr>
        <w:t xml:space="preserve">. Симферополя через судебный участок 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C86A1E" w:rsidRPr="004E6553" w:rsidP="00963D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63DC3" w:rsidRPr="004E6553" w:rsidP="00963DC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E6553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Мировой судья </w:t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E6553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E6553" w:rsidR="00C86A1E">
        <w:rPr>
          <w:rFonts w:ascii="Times New Roman" w:hAnsi="Times New Roman"/>
          <w:sz w:val="28"/>
          <w:szCs w:val="28"/>
          <w:shd w:val="clear" w:color="auto" w:fill="FFFFFF"/>
        </w:rPr>
        <w:t>М.В.</w:t>
      </w:r>
      <w:r w:rsidRPr="004E6553" w:rsidR="00C86A1E">
        <w:rPr>
          <w:rFonts w:ascii="Times New Roman" w:hAnsi="Times New Roman"/>
          <w:sz w:val="28"/>
          <w:szCs w:val="28"/>
          <w:shd w:val="clear" w:color="auto" w:fill="FFFFFF"/>
        </w:rPr>
        <w:t>Трошина</w:t>
      </w:r>
    </w:p>
    <w:p w:rsidR="00854BE4" w:rsidRPr="004E65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Sect="004E6553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A793D"/>
    <w:rsid w:val="00000B1D"/>
    <w:rsid w:val="000059D0"/>
    <w:rsid w:val="00020CF3"/>
    <w:rsid w:val="00025848"/>
    <w:rsid w:val="0003003B"/>
    <w:rsid w:val="00032102"/>
    <w:rsid w:val="00041C62"/>
    <w:rsid w:val="00044B45"/>
    <w:rsid w:val="0005028F"/>
    <w:rsid w:val="0006378F"/>
    <w:rsid w:val="0006409E"/>
    <w:rsid w:val="00072B75"/>
    <w:rsid w:val="000775F8"/>
    <w:rsid w:val="00097B4C"/>
    <w:rsid w:val="000A1651"/>
    <w:rsid w:val="000A4E2B"/>
    <w:rsid w:val="000A793D"/>
    <w:rsid w:val="000B5C7D"/>
    <w:rsid w:val="000C0D5F"/>
    <w:rsid w:val="000C15F5"/>
    <w:rsid w:val="000C6FCF"/>
    <w:rsid w:val="000C7FD0"/>
    <w:rsid w:val="000D1581"/>
    <w:rsid w:val="000D1D81"/>
    <w:rsid w:val="000E75D3"/>
    <w:rsid w:val="000F0E9D"/>
    <w:rsid w:val="000F304B"/>
    <w:rsid w:val="0010581C"/>
    <w:rsid w:val="00106416"/>
    <w:rsid w:val="00110A33"/>
    <w:rsid w:val="00125685"/>
    <w:rsid w:val="001258D6"/>
    <w:rsid w:val="00131753"/>
    <w:rsid w:val="00141E74"/>
    <w:rsid w:val="0014266D"/>
    <w:rsid w:val="001631DB"/>
    <w:rsid w:val="00170ADE"/>
    <w:rsid w:val="00180D43"/>
    <w:rsid w:val="001853E1"/>
    <w:rsid w:val="00193A72"/>
    <w:rsid w:val="0019611E"/>
    <w:rsid w:val="001B51F8"/>
    <w:rsid w:val="001C5920"/>
    <w:rsid w:val="001E3DD5"/>
    <w:rsid w:val="001E680E"/>
    <w:rsid w:val="001F1F81"/>
    <w:rsid w:val="001F5C3A"/>
    <w:rsid w:val="0023011E"/>
    <w:rsid w:val="00237068"/>
    <w:rsid w:val="002374AE"/>
    <w:rsid w:val="002413C6"/>
    <w:rsid w:val="00251218"/>
    <w:rsid w:val="00265835"/>
    <w:rsid w:val="002663D5"/>
    <w:rsid w:val="0027122B"/>
    <w:rsid w:val="0027608C"/>
    <w:rsid w:val="0029365A"/>
    <w:rsid w:val="002A41D0"/>
    <w:rsid w:val="002B1F57"/>
    <w:rsid w:val="002B4092"/>
    <w:rsid w:val="002B67D3"/>
    <w:rsid w:val="002C4743"/>
    <w:rsid w:val="002E7C2F"/>
    <w:rsid w:val="00300E29"/>
    <w:rsid w:val="003068B1"/>
    <w:rsid w:val="003229C2"/>
    <w:rsid w:val="0033379D"/>
    <w:rsid w:val="003529A7"/>
    <w:rsid w:val="0036361C"/>
    <w:rsid w:val="00385082"/>
    <w:rsid w:val="0039015E"/>
    <w:rsid w:val="00392585"/>
    <w:rsid w:val="003A1C5E"/>
    <w:rsid w:val="003B0234"/>
    <w:rsid w:val="003C37F3"/>
    <w:rsid w:val="003D3798"/>
    <w:rsid w:val="003E02DE"/>
    <w:rsid w:val="003E294D"/>
    <w:rsid w:val="003E78A1"/>
    <w:rsid w:val="003F16A2"/>
    <w:rsid w:val="003F32F3"/>
    <w:rsid w:val="003F35A5"/>
    <w:rsid w:val="003F3E62"/>
    <w:rsid w:val="003F6E0C"/>
    <w:rsid w:val="00405908"/>
    <w:rsid w:val="00421338"/>
    <w:rsid w:val="00421AEB"/>
    <w:rsid w:val="00431D61"/>
    <w:rsid w:val="00435163"/>
    <w:rsid w:val="00443998"/>
    <w:rsid w:val="00445DBC"/>
    <w:rsid w:val="00445E11"/>
    <w:rsid w:val="00467460"/>
    <w:rsid w:val="00476FCC"/>
    <w:rsid w:val="00481CE9"/>
    <w:rsid w:val="00487A18"/>
    <w:rsid w:val="00487D89"/>
    <w:rsid w:val="004A0688"/>
    <w:rsid w:val="004A5678"/>
    <w:rsid w:val="004A6E64"/>
    <w:rsid w:val="004B55BB"/>
    <w:rsid w:val="004B7556"/>
    <w:rsid w:val="004C3C71"/>
    <w:rsid w:val="004D1E96"/>
    <w:rsid w:val="004E6553"/>
    <w:rsid w:val="00506964"/>
    <w:rsid w:val="00522CD7"/>
    <w:rsid w:val="00524058"/>
    <w:rsid w:val="0052669F"/>
    <w:rsid w:val="005330BF"/>
    <w:rsid w:val="00541759"/>
    <w:rsid w:val="005473E8"/>
    <w:rsid w:val="00550E25"/>
    <w:rsid w:val="00563AC5"/>
    <w:rsid w:val="005652D3"/>
    <w:rsid w:val="00570475"/>
    <w:rsid w:val="00571F50"/>
    <w:rsid w:val="00594799"/>
    <w:rsid w:val="005A751A"/>
    <w:rsid w:val="005B0BD6"/>
    <w:rsid w:val="005C0829"/>
    <w:rsid w:val="005C1E7F"/>
    <w:rsid w:val="005D2FCA"/>
    <w:rsid w:val="005F2CAF"/>
    <w:rsid w:val="006100DC"/>
    <w:rsid w:val="006110DE"/>
    <w:rsid w:val="00613D9C"/>
    <w:rsid w:val="00623067"/>
    <w:rsid w:val="006324AA"/>
    <w:rsid w:val="00634A53"/>
    <w:rsid w:val="006449B5"/>
    <w:rsid w:val="00644A37"/>
    <w:rsid w:val="00667070"/>
    <w:rsid w:val="00667A0B"/>
    <w:rsid w:val="00685507"/>
    <w:rsid w:val="006F7BB5"/>
    <w:rsid w:val="0070449E"/>
    <w:rsid w:val="007314C0"/>
    <w:rsid w:val="00732BF0"/>
    <w:rsid w:val="007473E9"/>
    <w:rsid w:val="00750E44"/>
    <w:rsid w:val="00784EAF"/>
    <w:rsid w:val="007866BF"/>
    <w:rsid w:val="0078797A"/>
    <w:rsid w:val="007C0FD5"/>
    <w:rsid w:val="007C35B8"/>
    <w:rsid w:val="00801A90"/>
    <w:rsid w:val="00810841"/>
    <w:rsid w:val="0081681F"/>
    <w:rsid w:val="0082315A"/>
    <w:rsid w:val="0083230D"/>
    <w:rsid w:val="008410A2"/>
    <w:rsid w:val="00842189"/>
    <w:rsid w:val="00852E49"/>
    <w:rsid w:val="00854BE4"/>
    <w:rsid w:val="00866CF7"/>
    <w:rsid w:val="00870BBE"/>
    <w:rsid w:val="00882C13"/>
    <w:rsid w:val="0089390E"/>
    <w:rsid w:val="008951B3"/>
    <w:rsid w:val="008A0131"/>
    <w:rsid w:val="008A5F8F"/>
    <w:rsid w:val="008B38FC"/>
    <w:rsid w:val="008B3D46"/>
    <w:rsid w:val="008D703F"/>
    <w:rsid w:val="008E1B02"/>
    <w:rsid w:val="00905E11"/>
    <w:rsid w:val="0090610D"/>
    <w:rsid w:val="009121E1"/>
    <w:rsid w:val="00917FFA"/>
    <w:rsid w:val="00956D29"/>
    <w:rsid w:val="00956E4A"/>
    <w:rsid w:val="00963DC3"/>
    <w:rsid w:val="0096644F"/>
    <w:rsid w:val="00987A78"/>
    <w:rsid w:val="00987CA6"/>
    <w:rsid w:val="0099533E"/>
    <w:rsid w:val="00995634"/>
    <w:rsid w:val="009A4C92"/>
    <w:rsid w:val="009B4C1F"/>
    <w:rsid w:val="009E6792"/>
    <w:rsid w:val="00A00367"/>
    <w:rsid w:val="00A15CBA"/>
    <w:rsid w:val="00A3147A"/>
    <w:rsid w:val="00A32ABB"/>
    <w:rsid w:val="00A33026"/>
    <w:rsid w:val="00A43B87"/>
    <w:rsid w:val="00A45668"/>
    <w:rsid w:val="00A477C9"/>
    <w:rsid w:val="00A55EE7"/>
    <w:rsid w:val="00A63051"/>
    <w:rsid w:val="00A73FBD"/>
    <w:rsid w:val="00A756E7"/>
    <w:rsid w:val="00A8595F"/>
    <w:rsid w:val="00A90C76"/>
    <w:rsid w:val="00AB2A1C"/>
    <w:rsid w:val="00AB2C8A"/>
    <w:rsid w:val="00AB4CFA"/>
    <w:rsid w:val="00AE13CD"/>
    <w:rsid w:val="00AE5649"/>
    <w:rsid w:val="00AF14CF"/>
    <w:rsid w:val="00AF5386"/>
    <w:rsid w:val="00B0706C"/>
    <w:rsid w:val="00B10DB8"/>
    <w:rsid w:val="00B230F4"/>
    <w:rsid w:val="00B55423"/>
    <w:rsid w:val="00B61A29"/>
    <w:rsid w:val="00B7491A"/>
    <w:rsid w:val="00B75F6C"/>
    <w:rsid w:val="00B91D92"/>
    <w:rsid w:val="00B945A7"/>
    <w:rsid w:val="00BA18F9"/>
    <w:rsid w:val="00BA29B7"/>
    <w:rsid w:val="00BA4927"/>
    <w:rsid w:val="00BA7AE5"/>
    <w:rsid w:val="00BB7395"/>
    <w:rsid w:val="00BC0B5A"/>
    <w:rsid w:val="00C250BF"/>
    <w:rsid w:val="00C40B12"/>
    <w:rsid w:val="00C502FB"/>
    <w:rsid w:val="00C50B37"/>
    <w:rsid w:val="00C55D8F"/>
    <w:rsid w:val="00C71531"/>
    <w:rsid w:val="00C72443"/>
    <w:rsid w:val="00C86A1E"/>
    <w:rsid w:val="00CA4043"/>
    <w:rsid w:val="00CB0C3C"/>
    <w:rsid w:val="00CB1F1F"/>
    <w:rsid w:val="00CB34D2"/>
    <w:rsid w:val="00CD3837"/>
    <w:rsid w:val="00CF03F9"/>
    <w:rsid w:val="00D037F8"/>
    <w:rsid w:val="00D105B9"/>
    <w:rsid w:val="00D14B27"/>
    <w:rsid w:val="00D17BD8"/>
    <w:rsid w:val="00D2056D"/>
    <w:rsid w:val="00D22A17"/>
    <w:rsid w:val="00D36042"/>
    <w:rsid w:val="00D45AC4"/>
    <w:rsid w:val="00D76BFF"/>
    <w:rsid w:val="00D81A19"/>
    <w:rsid w:val="00D972C7"/>
    <w:rsid w:val="00DB0250"/>
    <w:rsid w:val="00DB5D56"/>
    <w:rsid w:val="00DC719E"/>
    <w:rsid w:val="00DD02F0"/>
    <w:rsid w:val="00DE1B43"/>
    <w:rsid w:val="00DF13B1"/>
    <w:rsid w:val="00E11C2E"/>
    <w:rsid w:val="00E501FF"/>
    <w:rsid w:val="00E517BD"/>
    <w:rsid w:val="00E56586"/>
    <w:rsid w:val="00EA3F64"/>
    <w:rsid w:val="00EB001E"/>
    <w:rsid w:val="00EB12B0"/>
    <w:rsid w:val="00EC05C9"/>
    <w:rsid w:val="00EC60EC"/>
    <w:rsid w:val="00ED5C96"/>
    <w:rsid w:val="00EE6641"/>
    <w:rsid w:val="00EF0937"/>
    <w:rsid w:val="00F01591"/>
    <w:rsid w:val="00F02216"/>
    <w:rsid w:val="00F060B4"/>
    <w:rsid w:val="00F10C39"/>
    <w:rsid w:val="00F1657E"/>
    <w:rsid w:val="00F27D10"/>
    <w:rsid w:val="00F31554"/>
    <w:rsid w:val="00F36154"/>
    <w:rsid w:val="00F36A74"/>
    <w:rsid w:val="00F6294B"/>
    <w:rsid w:val="00F63308"/>
    <w:rsid w:val="00F71FBB"/>
    <w:rsid w:val="00F774CF"/>
    <w:rsid w:val="00F912CC"/>
    <w:rsid w:val="00FA3B1D"/>
    <w:rsid w:val="00FB66B6"/>
    <w:rsid w:val="00FD5AB0"/>
    <w:rsid w:val="00FD5CF2"/>
    <w:rsid w:val="00FE2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044B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C72443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C72443"/>
    <w:pPr>
      <w:spacing w:after="0" w:line="240" w:lineRule="auto"/>
      <w:ind w:firstLine="1134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C72443"/>
    <w:rPr>
      <w:rFonts w:ascii="Times New Roman" w:hAnsi="Times New Roman" w:cs="Times New Roman"/>
      <w:sz w:val="20"/>
      <w:szCs w:val="20"/>
      <w:lang w:val="x-none"/>
    </w:rPr>
  </w:style>
  <w:style w:type="character" w:customStyle="1" w:styleId="longtext">
    <w:name w:val="long_text"/>
    <w:rsid w:val="00C72443"/>
    <w:rPr>
      <w:rFonts w:cs="Times New Roman"/>
    </w:rPr>
  </w:style>
  <w:style w:type="character" w:customStyle="1" w:styleId="hps">
    <w:name w:val="hps"/>
    <w:uiPriority w:val="99"/>
    <w:rsid w:val="00C72443"/>
    <w:rPr>
      <w:rFonts w:cs="Times New Roman"/>
    </w:rPr>
  </w:style>
  <w:style w:type="paragraph" w:styleId="Header">
    <w:name w:val="header"/>
    <w:basedOn w:val="Normal"/>
    <w:link w:val="a"/>
    <w:uiPriority w:val="99"/>
    <w:semiHidden/>
    <w:rsid w:val="003850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">
    <w:name w:val="Верхний колонтитул Знак"/>
    <w:link w:val="Header"/>
    <w:uiPriority w:val="99"/>
    <w:semiHidden/>
    <w:locked/>
    <w:rsid w:val="00385082"/>
    <w:rPr>
      <w:rFonts w:cs="Times New Roman"/>
    </w:rPr>
  </w:style>
  <w:style w:type="paragraph" w:styleId="Footer">
    <w:name w:val="footer"/>
    <w:basedOn w:val="Normal"/>
    <w:link w:val="a0"/>
    <w:uiPriority w:val="99"/>
    <w:rsid w:val="003850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0">
    <w:name w:val="Нижний колонтитул Знак"/>
    <w:link w:val="Footer"/>
    <w:uiPriority w:val="99"/>
    <w:locked/>
    <w:rsid w:val="00385082"/>
    <w:rPr>
      <w:rFonts w:cs="Times New Roman"/>
    </w:rPr>
  </w:style>
  <w:style w:type="character" w:styleId="Hyperlink">
    <w:name w:val="Hyperlink"/>
    <w:uiPriority w:val="99"/>
    <w:semiHidden/>
    <w:rsid w:val="009664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F1657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locked/>
    <w:rsid w:val="00F1657E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6110DE"/>
  </w:style>
  <w:style w:type="paragraph" w:customStyle="1" w:styleId="consplusnormal">
    <w:name w:val="consplusnormal"/>
    <w:basedOn w:val="Normal"/>
    <w:rsid w:val="00A4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A45668"/>
  </w:style>
  <w:style w:type="paragraph" w:styleId="NormalWeb">
    <w:name w:val="Normal (Web)"/>
    <w:basedOn w:val="Normal"/>
    <w:uiPriority w:val="99"/>
    <w:semiHidden/>
    <w:unhideWhenUsed/>
    <w:rsid w:val="00B55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rsid w:val="00193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link w:val="1"/>
    <w:rsid w:val="008939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9390E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  <w:lang w:val="x-none"/>
    </w:rPr>
  </w:style>
  <w:style w:type="character" w:customStyle="1" w:styleId="snippetequal">
    <w:name w:val="snippet_equal"/>
    <w:basedOn w:val="DefaultParagraphFont"/>
    <w:rsid w:val="0089390E"/>
  </w:style>
  <w:style w:type="character" w:customStyle="1" w:styleId="10">
    <w:name w:val="Заголовок 1 Знак"/>
    <w:link w:val="Heading1"/>
    <w:uiPriority w:val="9"/>
    <w:rsid w:val="00044B4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DefaultParagraphFont"/>
    <w:rsid w:val="00487A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58826/0156d82352ae97375ab9bd5990c380496e686aab/" TargetMode="External" /><Relationship Id="rId11" Type="http://schemas.openxmlformats.org/officeDocument/2006/relationships/hyperlink" Target="http://www.consultant.ru/document/cons_doc_LAW_358826/c193654ae5c3bd5b02d92ade18796cd8864ec353/" TargetMode="External" /><Relationship Id="rId12" Type="http://schemas.openxmlformats.org/officeDocument/2006/relationships/hyperlink" Target="http://www.consultant.ru/document/cons_doc_LAW_358826/0e17c9f5bd23686e1c53864f8783a3ca9fed2e60/" TargetMode="External" /><Relationship Id="rId13" Type="http://schemas.openxmlformats.org/officeDocument/2006/relationships/hyperlink" Target="http://www.consultant.ru/document/cons_doc_LAW_358826/51c53d82b60ac8c009745bdea3838d507064c6d3/" TargetMode="External" /><Relationship Id="rId14" Type="http://schemas.openxmlformats.org/officeDocument/2006/relationships/hyperlink" Target="http://www.consultant.ru/document/cons_doc_LAW_358826/4641cfe1bdfab945ead3ae228d36c3e8141dd9f1/" TargetMode="External" /><Relationship Id="rId15" Type="http://schemas.openxmlformats.org/officeDocument/2006/relationships/hyperlink" Target="http://www.consultant.ru/document/cons_doc_LAW_359000/1c04d0af277ea46479fb83374d991e5e6c96df22/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7/statia-7.27/?marker=fdoctlaw" TargetMode="External" /><Relationship Id="rId6" Type="http://schemas.openxmlformats.org/officeDocument/2006/relationships/hyperlink" Target="http://www.consultant.ru/document/cons_doc_LAW_358826/57b5c7b83fcd2cf40cabe2042f2d8f04ed6875ad/" TargetMode="External" /><Relationship Id="rId7" Type="http://schemas.openxmlformats.org/officeDocument/2006/relationships/hyperlink" Target="http://www.consultant.ru/document/cons_doc_LAW_358826/c0ef618979b667ad1729793dd87e16f9af961350/" TargetMode="External" /><Relationship Id="rId8" Type="http://schemas.openxmlformats.org/officeDocument/2006/relationships/hyperlink" Target="http://www.consultant.ru/document/cons_doc_LAW_358826/8012ecdf64b7c9cfd62e90d7f55f9b5b7b72b755/" TargetMode="External" /><Relationship Id="rId9" Type="http://schemas.openxmlformats.org/officeDocument/2006/relationships/hyperlink" Target="http://www.consultant.ru/document/cons_doc_LAW_358826/823429f3a37857573b519d0b17fd14f96a99bca4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65C9-A646-4F44-AA95-46235378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