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865AC">
      <w:pPr>
        <w:ind w:firstLine="851"/>
        <w:jc w:val="right"/>
      </w:pPr>
      <w:r>
        <w:t>Дело № 05-0187/13/2020</w:t>
      </w:r>
    </w:p>
    <w:p w:rsidR="00A77B3E" w:rsidP="00C865AC">
      <w:pPr>
        <w:ind w:firstLine="851"/>
        <w:jc w:val="right"/>
      </w:pPr>
      <w:r>
        <w:t>№ 5-0187/13/2020</w:t>
      </w:r>
    </w:p>
    <w:p w:rsidR="00A77B3E" w:rsidP="00C865AC">
      <w:pPr>
        <w:ind w:firstLine="851"/>
        <w:jc w:val="center"/>
      </w:pPr>
      <w:r>
        <w:t>ПОСТАНОВЛЕНИЕ</w:t>
      </w:r>
    </w:p>
    <w:p w:rsidR="00A77B3E" w:rsidP="00C865AC">
      <w:pPr>
        <w:ind w:firstLine="851"/>
        <w:jc w:val="center"/>
      </w:pPr>
      <w:r>
        <w:t>по делу об административном правонарушении</w:t>
      </w:r>
    </w:p>
    <w:p w:rsidR="00A77B3E" w:rsidP="00C865AC">
      <w:pPr>
        <w:ind w:firstLine="851"/>
        <w:jc w:val="both"/>
      </w:pPr>
    </w:p>
    <w:p w:rsidR="00A77B3E" w:rsidP="00C865AC">
      <w:pPr>
        <w:ind w:firstLine="851"/>
        <w:jc w:val="both"/>
      </w:pPr>
      <w:r>
        <w:t>11 марта 2020 года                                          г.Симферополь, ул.Киевская, 55/2</w:t>
      </w:r>
    </w:p>
    <w:p w:rsidR="00A77B3E" w:rsidP="00C865AC">
      <w:pPr>
        <w:ind w:firstLine="851"/>
        <w:jc w:val="both"/>
      </w:pPr>
    </w:p>
    <w:p w:rsidR="00A77B3E" w:rsidP="00C865AC">
      <w:pPr>
        <w:ind w:firstLine="851"/>
        <w:jc w:val="both"/>
      </w:pPr>
      <w:r>
        <w:t xml:space="preserve">Мировой судья судебного участка № 13 Киевского судебного </w:t>
      </w:r>
      <w:r>
        <w:t xml:space="preserve">района города Симферополя (Киевский район городского округа Симферополя) Клёпова Е.Ю., рассмотрев в открытом судебном заседании с участием </w:t>
      </w:r>
      <w:r>
        <w:t>Скрибченко</w:t>
      </w:r>
      <w:r>
        <w:t xml:space="preserve"> Н.В.  дело об административном правонарушении, предусмотренном ч. 3 статьей 12.8  Кодекса Российской Федер</w:t>
      </w:r>
      <w:r>
        <w:t>ации об административных правонарушениях, в отношении:</w:t>
      </w:r>
    </w:p>
    <w:p w:rsidR="00A77B3E" w:rsidP="00C865AC">
      <w:pPr>
        <w:ind w:firstLine="851"/>
        <w:jc w:val="both"/>
      </w:pPr>
      <w:r>
        <w:t>Скрибченко</w:t>
      </w:r>
      <w:r>
        <w:t xml:space="preserve"> Никиты Вадимовича, паспортные данные, ..., зарегистрированного по адресу: адрес, адрес,</w:t>
      </w:r>
    </w:p>
    <w:p w:rsidR="00A77B3E" w:rsidP="00C865AC">
      <w:pPr>
        <w:ind w:firstLine="851"/>
        <w:jc w:val="both"/>
      </w:pPr>
    </w:p>
    <w:p w:rsidR="00A77B3E" w:rsidP="00C865AC">
      <w:pPr>
        <w:ind w:firstLine="851"/>
        <w:jc w:val="center"/>
      </w:pPr>
      <w:r>
        <w:t>УСТАНОВИЛ:</w:t>
      </w:r>
    </w:p>
    <w:p w:rsidR="00A77B3E" w:rsidP="00C865AC">
      <w:pPr>
        <w:ind w:firstLine="851"/>
        <w:jc w:val="both"/>
      </w:pPr>
      <w:r>
        <w:t xml:space="preserve">15.02.2020 года в отношении </w:t>
      </w:r>
      <w:r>
        <w:t>Скрибченко</w:t>
      </w:r>
      <w:r>
        <w:t xml:space="preserve"> Н.В. составлен протокол ... об административном пр</w:t>
      </w:r>
      <w:r>
        <w:t xml:space="preserve">авонарушении, предусмотренном </w:t>
      </w:r>
      <w:r>
        <w:t>ч</w:t>
      </w:r>
      <w:r>
        <w:t xml:space="preserve">. 3 ст. 12.8 </w:t>
      </w:r>
      <w:r>
        <w:t>КоАП</w:t>
      </w:r>
      <w:r>
        <w:t xml:space="preserve"> РФ за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C865AC">
      <w:pPr>
        <w:ind w:firstLine="851"/>
        <w:jc w:val="both"/>
      </w:pPr>
      <w:r>
        <w:t>В суд</w:t>
      </w:r>
      <w:r>
        <w:t xml:space="preserve">ебном заседании </w:t>
      </w:r>
      <w:r>
        <w:t>Скрибченко</w:t>
      </w:r>
      <w:r>
        <w:t xml:space="preserve"> Н.В. свою вину признал в полном объеме, пояснил, что по состоянию на 15 февраля 2020 года не имел водительского </w:t>
      </w:r>
      <w:r>
        <w:t>удостоврения</w:t>
      </w:r>
      <w:r>
        <w:t>, поскольку сдал его в 2016 году и более не получал, не отрицал того, что у него было установлено состоян</w:t>
      </w:r>
      <w:r>
        <w:t>ие опьянения.</w:t>
      </w:r>
    </w:p>
    <w:p w:rsidR="00A77B3E" w:rsidP="00C865AC">
      <w:pPr>
        <w:ind w:firstLine="851"/>
        <w:jc w:val="both"/>
      </w:pPr>
      <w:r>
        <w:t xml:space="preserve">Выслушав </w:t>
      </w:r>
      <w:r>
        <w:t>Скрибченко</w:t>
      </w:r>
      <w:r>
        <w:t xml:space="preserve"> Н.В., исследовав обстоятельства дела и оценив доказательства в их совокупности, мировой судья приходит к следующим выводам. </w:t>
      </w:r>
    </w:p>
    <w:p w:rsidR="00A77B3E" w:rsidP="00C865AC">
      <w:pPr>
        <w:ind w:firstLine="851"/>
        <w:jc w:val="both"/>
      </w:pPr>
      <w:r>
        <w:t>В силу ч.3 ст.12.8 Кодекса Российской Федерации об административных правонарушениях управление тр</w:t>
      </w:r>
      <w:r>
        <w:t>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влечет администра</w:t>
      </w:r>
      <w:r>
        <w:t>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C865AC">
      <w:pPr>
        <w:ind w:firstLine="851"/>
        <w:jc w:val="both"/>
      </w:pPr>
      <w:r>
        <w:t>В силу пункта 2.1.1 Прав</w:t>
      </w:r>
      <w:r>
        <w:t>ил дорожного движения,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механического транспортного средства обязан иметь при себе и по требовани</w:t>
      </w:r>
      <w:r>
        <w:t>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C865AC">
      <w:pPr>
        <w:ind w:firstLine="851"/>
        <w:jc w:val="both"/>
      </w:pPr>
      <w:r>
        <w:t>Согласно пункта 2.7 Правил дорожного движения водителю</w:t>
      </w:r>
      <w: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</w:t>
      </w:r>
      <w:r>
        <w:t xml:space="preserve"> движения.</w:t>
      </w:r>
    </w:p>
    <w:p w:rsidR="00A77B3E" w:rsidP="00C865AC">
      <w:pPr>
        <w:ind w:firstLine="851"/>
        <w:jc w:val="both"/>
      </w:pPr>
      <w:r>
        <w:t xml:space="preserve">Как установлено в ходе рассмотрения дела </w:t>
      </w:r>
      <w:r>
        <w:t>Скрибченко</w:t>
      </w:r>
      <w:r>
        <w:t xml:space="preserve"> Н.В. постановлением судьи Советского районного суда Республики Крым от 07.04.2016 7года по делу №5-114/2016 был признан виновным в совершении административного правонарушения, предусмотренного </w:t>
      </w:r>
      <w:r>
        <w:t xml:space="preserve">ч. 1 ст. 12.26 </w:t>
      </w:r>
      <w:r>
        <w:t>КоАП</w:t>
      </w:r>
      <w:r>
        <w:t xml:space="preserve"> РФ и ему было назначено наказание в виде административного штрафа в </w:t>
      </w:r>
      <w:r>
        <w:t>размере сумма с лишением права управления транспортными средствами на срок один год шесть месяцев.</w:t>
      </w:r>
    </w:p>
    <w:p w:rsidR="00A77B3E" w:rsidP="00C865AC">
      <w:pPr>
        <w:ind w:firstLine="851"/>
        <w:jc w:val="both"/>
      </w:pPr>
      <w:r>
        <w:t>Срок лишения права управления всеми видами транспортных средств исчис</w:t>
      </w:r>
      <w:r>
        <w:t>ляется со дня изъятия водительского удостоверения после вступления в законную силу постановления.</w:t>
      </w:r>
    </w:p>
    <w:p w:rsidR="00A77B3E" w:rsidP="00C865AC">
      <w:pPr>
        <w:ind w:firstLine="851"/>
        <w:jc w:val="both"/>
      </w:pPr>
      <w:r>
        <w:t xml:space="preserve">Согласно справки от 02.03.2020 года, подписанной инспектором ОИАЗ ОГИБДД УМВД Росси по г. Симферополю старшим лейтенантом полиции </w:t>
      </w:r>
      <w:r>
        <w:t>фио</w:t>
      </w:r>
      <w:r>
        <w:t xml:space="preserve"> водительское удостоверен</w:t>
      </w:r>
      <w:r>
        <w:t xml:space="preserve">ие </w:t>
      </w:r>
      <w:r>
        <w:t>Скрибченко</w:t>
      </w:r>
      <w:r>
        <w:t xml:space="preserve"> Н.В. сдал в органы ГИБДД 27.10.2016 года, датой окончания исполнения постановления – лишения права управления транспортными средствами является 27.04.2018 года (л.д. 6).</w:t>
      </w:r>
    </w:p>
    <w:p w:rsidR="00A77B3E" w:rsidP="00C865AC">
      <w:pPr>
        <w:ind w:firstLine="851"/>
        <w:jc w:val="both"/>
      </w:pPr>
      <w:r>
        <w:t>Согласно сведений, предоставленных мировому судье в соответствии с данны</w:t>
      </w:r>
      <w:r>
        <w:t xml:space="preserve">ми БД ФИС ГИБДД М </w:t>
      </w:r>
      <w:r>
        <w:t>Скрибченко</w:t>
      </w:r>
      <w:r>
        <w:t xml:space="preserve"> Н.В. водительское </w:t>
      </w:r>
      <w:r>
        <w:t>удостоверение№</w:t>
      </w:r>
      <w:r>
        <w:t xml:space="preserve">... от 22.07.2014 года, которое было им сдано в связи с исполнением административного наказания, после истечения срока административного наказания не забирал, новое водительское удостоверение </w:t>
      </w:r>
      <w:r>
        <w:t>Скр</w:t>
      </w:r>
      <w:r>
        <w:t>ибченко</w:t>
      </w:r>
      <w:r>
        <w:t xml:space="preserve"> Н.В. не выдавалось, таким образом, по состоянию на 15.02.2020 года </w:t>
      </w:r>
      <w:r>
        <w:t>Скрибченко</w:t>
      </w:r>
      <w:r>
        <w:t xml:space="preserve"> Н.В. не имел права управления транспортным средством.</w:t>
      </w:r>
    </w:p>
    <w:p w:rsidR="00A77B3E" w:rsidP="00C865AC">
      <w:pPr>
        <w:ind w:firstLine="851"/>
        <w:jc w:val="both"/>
      </w:pPr>
      <w:r>
        <w:t xml:space="preserve">15 февраля 2020 года в 01 час 30 минут </w:t>
      </w:r>
      <w:r>
        <w:t>Скрибченко</w:t>
      </w:r>
      <w:r>
        <w:t xml:space="preserve"> Н,В., находясь по адресу адрес, управлял транспортным средством ..</w:t>
      </w:r>
      <w:r>
        <w:t>. государственный регистрационный знак ..., не имея при себе водительского удостоверения и фактически не имея права управления транспортным средством, был остановлен сотрудниками ДПС ГИБДД.</w:t>
      </w:r>
    </w:p>
    <w:p w:rsidR="00A77B3E" w:rsidP="00C865AC">
      <w:pPr>
        <w:ind w:firstLine="851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</w:t>
      </w:r>
      <w:r>
        <w:t xml:space="preserve">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</w:t>
      </w:r>
      <w:r>
        <w:t>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C865AC">
      <w:pPr>
        <w:ind w:firstLine="851"/>
        <w:jc w:val="both"/>
      </w:pPr>
      <w:r>
        <w:t xml:space="preserve">В связи с наличием достаточных оснований полагать, что </w:t>
      </w:r>
      <w:r>
        <w:t>Скрибченко</w:t>
      </w:r>
      <w:r>
        <w:t xml:space="preserve"> Н.В. находится в состоянии </w:t>
      </w:r>
      <w:r>
        <w:t xml:space="preserve">опьянения, а именно наличии внешних признаков опьянения – запах алкоголя изо рта, нарушение речи, неустойчивость позы, </w:t>
      </w:r>
      <w:r>
        <w:t>Скрибченко</w:t>
      </w:r>
      <w:r>
        <w:t xml:space="preserve"> Н.В. при осуществлении видеозаписи был отстранен от управления транспортным средством, о чем составлен протокол об администрат</w:t>
      </w:r>
      <w:r>
        <w:t xml:space="preserve">ивном правонарушении ... от 15.02.2020 года, копия данного протокола получена </w:t>
      </w:r>
      <w:r>
        <w:t>Скрибченко</w:t>
      </w:r>
      <w:r>
        <w:t xml:space="preserve"> Н.В.</w:t>
      </w:r>
    </w:p>
    <w:p w:rsidR="00A77B3E" w:rsidP="00C865AC">
      <w:pPr>
        <w:ind w:firstLine="851"/>
        <w:jc w:val="both"/>
      </w:pPr>
      <w:r>
        <w:t xml:space="preserve">Согласно частям 1 и 2 статьи 27.12.1 </w:t>
      </w:r>
      <w:r>
        <w:t>КоАП</w:t>
      </w:r>
      <w:r>
        <w:t xml:space="preserve"> РФ лица, совершившие административные правонарушения (за исключением лиц, указанных в частях 1 и 1.1 статьи 27.12 настоя</w:t>
      </w:r>
      <w:r>
        <w:t>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P="00C865AC">
      <w:pPr>
        <w:ind w:firstLine="851"/>
        <w:jc w:val="both"/>
      </w:pPr>
      <w:r>
        <w:t xml:space="preserve">Направление на медицинское освидетельствование на состояние </w:t>
      </w:r>
      <w:r>
        <w:t>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</w:t>
      </w:r>
      <w:r>
        <w:t>тоящего Кодекса.</w:t>
      </w:r>
    </w:p>
    <w:p w:rsidR="00A77B3E" w:rsidP="00C865AC">
      <w:pPr>
        <w:ind w:firstLine="851"/>
        <w:jc w:val="both"/>
      </w:pPr>
      <w:r>
        <w:t>Постановлением Правительства РФ от 26.06.2008 года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</w:t>
      </w:r>
      <w:r>
        <w:t>оведении медицинского освидетельствования на состояние опьянения лица, которое управляет транспортным средством» (далее Правила).</w:t>
      </w:r>
    </w:p>
    <w:p w:rsidR="00A77B3E" w:rsidP="00C865AC">
      <w:pPr>
        <w:ind w:firstLine="851"/>
        <w:jc w:val="both"/>
      </w:pPr>
      <w:r>
        <w:t>Скрибченко</w:t>
      </w:r>
      <w:r>
        <w:t xml:space="preserve"> Н.В. на месте остановки транспортного средства было предложено пройти освидетельствование на состояние алкогольного</w:t>
      </w:r>
      <w:r>
        <w:t xml:space="preserve"> опьянения с помощью технического средства измерения, пройти данное освидетельствование </w:t>
      </w:r>
      <w:r>
        <w:t>Скрибченко</w:t>
      </w:r>
      <w:r>
        <w:t xml:space="preserve"> Н.В. отказался.</w:t>
      </w:r>
    </w:p>
    <w:p w:rsidR="00A77B3E" w:rsidP="00C865AC">
      <w:pPr>
        <w:ind w:firstLine="851"/>
        <w:jc w:val="both"/>
      </w:pPr>
      <w:r>
        <w:t>Скрибченко</w:t>
      </w:r>
      <w:r>
        <w:t xml:space="preserve"> Н.В. при наличии достаточных оснований полагать, что он находится в состоянии опьянения и отказом пройти освидетельствование на </w:t>
      </w:r>
      <w:r>
        <w:t>состояние опьянения на месте остановки транспортного средства, было предложено пройти освидетельствование на состояние опьянения в специализированном медицинском учреждении, пройти которое он согласился, в связи с чем, составлен протокол о направлении на м</w:t>
      </w:r>
      <w:r>
        <w:t>едицинское освидетельствование на состояние опьянения ... от 15.02.2020 года (л.д. 8).</w:t>
      </w:r>
    </w:p>
    <w:p w:rsidR="00A77B3E" w:rsidP="00C865AC">
      <w:pPr>
        <w:ind w:firstLine="851"/>
        <w:jc w:val="both"/>
      </w:pPr>
      <w:r>
        <w:t xml:space="preserve">Согласно акта медицинского освидетельствования на состояние опьянения (алкогольного, наркотического и иного токсического) №... от 15.02.2020 года у </w:t>
      </w:r>
      <w:r>
        <w:t>Скрибченко</w:t>
      </w:r>
      <w:r>
        <w:t xml:space="preserve"> Н.В. устан</w:t>
      </w:r>
      <w:r>
        <w:t>овлено состояние опьянения (л.д. 9).</w:t>
      </w:r>
    </w:p>
    <w:p w:rsidR="00A77B3E" w:rsidP="00C865AC">
      <w:pPr>
        <w:ind w:firstLine="851"/>
        <w:jc w:val="both"/>
      </w:pPr>
      <w:r>
        <w:t xml:space="preserve">В связи с тем, что у </w:t>
      </w:r>
      <w:r>
        <w:t>Скрибченко</w:t>
      </w:r>
      <w:r>
        <w:t xml:space="preserve"> Н.В., как у лица, управлявшего транспортным средством, было установлено состояние алкогольного опьянения, при этом он управлял транспортным средство не имея права управления транспортным </w:t>
      </w:r>
      <w:r>
        <w:t xml:space="preserve">средством, в отношении него был составлен протокол об административном правонарушении ... от 15.02.2020 года по ч. 3 ст. 12.8 </w:t>
      </w:r>
      <w:r>
        <w:t>КоАП</w:t>
      </w:r>
      <w:r>
        <w:t xml:space="preserve"> РФ.</w:t>
      </w:r>
    </w:p>
    <w:p w:rsidR="00A77B3E" w:rsidP="00C865AC">
      <w:pPr>
        <w:ind w:firstLine="851"/>
        <w:jc w:val="both"/>
      </w:pPr>
      <w:r>
        <w:t xml:space="preserve">Статьей 26.2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любые фактич</w:t>
      </w:r>
      <w:r>
        <w:t>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</w:t>
      </w:r>
      <w:r>
        <w:t>кже иные обстоятельства, имеющие значение для правильного разрешения дела.</w:t>
      </w:r>
    </w:p>
    <w:p w:rsidR="00A77B3E" w:rsidP="00C865AC">
      <w:pPr>
        <w:ind w:firstLine="851"/>
        <w:jc w:val="both"/>
      </w:pPr>
      <w:r>
        <w:t xml:space="preserve">Факт совершения </w:t>
      </w:r>
      <w:r>
        <w:t>Скрибченко</w:t>
      </w:r>
      <w:r>
        <w:t xml:space="preserve"> Н.В. административного правонарушения, предусмотренного ч. 3 ст. 12.8 </w:t>
      </w:r>
      <w:r>
        <w:t>КоАП</w:t>
      </w:r>
      <w:r>
        <w:t xml:space="preserve"> РФ – управление транспортным средством водителем, находящимся в состоянии опьян</w:t>
      </w:r>
      <w:r>
        <w:t>ения, подтверждается:</w:t>
      </w:r>
    </w:p>
    <w:p w:rsidR="00A77B3E" w:rsidP="00C865AC">
      <w:pPr>
        <w:ind w:firstLine="851"/>
        <w:jc w:val="both"/>
      </w:pPr>
      <w:r>
        <w:t>-  протоколом об административном правонарушении ... от 15.02.2020 года (л.д. 1);</w:t>
      </w:r>
    </w:p>
    <w:p w:rsidR="00A77B3E" w:rsidP="00C865AC">
      <w:pPr>
        <w:ind w:firstLine="851"/>
        <w:jc w:val="both"/>
      </w:pPr>
      <w:r>
        <w:t>- справкой от 02.03.2020 года (л.д. 6);</w:t>
      </w:r>
    </w:p>
    <w:p w:rsidR="00A77B3E" w:rsidP="00C865AC">
      <w:pPr>
        <w:ind w:firstLine="851"/>
        <w:jc w:val="both"/>
      </w:pPr>
      <w:r>
        <w:t>- протоколом об отстранении от управления транспортным средством  ... ;телефон от 15.02.2020 года (л.д. 7);</w:t>
      </w:r>
    </w:p>
    <w:p w:rsidR="00A77B3E" w:rsidP="00C865AC">
      <w:pPr>
        <w:ind w:firstLine="851"/>
        <w:jc w:val="both"/>
      </w:pPr>
      <w:r>
        <w:t>- пр</w:t>
      </w:r>
      <w:r>
        <w:t>отоколом об отстранении от управления транспортным средством серия ... от 28.07.2019 года (л.д. 5);</w:t>
      </w:r>
    </w:p>
    <w:p w:rsidR="00A77B3E" w:rsidP="00C865AC">
      <w:pPr>
        <w:ind w:firstLine="851"/>
        <w:jc w:val="both"/>
      </w:pPr>
      <w:r>
        <w:t>- протоколом о направлении на медицинское освидетельствование на состояние опьянения ... от 15.02.2020 года (л.д. 8);</w:t>
      </w:r>
    </w:p>
    <w:p w:rsidR="00A77B3E" w:rsidP="00C865AC">
      <w:pPr>
        <w:ind w:firstLine="851"/>
        <w:jc w:val="both"/>
      </w:pPr>
      <w:r>
        <w:t>- актом медицинского освидетельствован</w:t>
      </w:r>
      <w:r>
        <w:t>ия на состояние №... от 15.02.2020 года (л.д. 9);</w:t>
      </w:r>
    </w:p>
    <w:p w:rsidR="00A77B3E" w:rsidP="00C865AC">
      <w:pPr>
        <w:ind w:firstLine="851"/>
        <w:jc w:val="both"/>
      </w:pPr>
      <w:r>
        <w:t>- протоколом о задержании транспортного средства ... от 15.02.2020 года (л.д. 10);</w:t>
      </w:r>
    </w:p>
    <w:p w:rsidR="00A77B3E" w:rsidP="00C865AC">
      <w:pPr>
        <w:ind w:firstLine="851"/>
        <w:jc w:val="both"/>
      </w:pPr>
      <w:r>
        <w:t>- протоколом о доставлении ... от 15.02.2020 года (л.д. 11);</w:t>
      </w:r>
    </w:p>
    <w:p w:rsidR="00A77B3E" w:rsidP="00C865AC">
      <w:pPr>
        <w:ind w:firstLine="851"/>
        <w:jc w:val="both"/>
      </w:pPr>
      <w:r>
        <w:t xml:space="preserve">- письменными объяснениями </w:t>
      </w:r>
      <w:r>
        <w:t>Скрибченко</w:t>
      </w:r>
      <w:r>
        <w:t xml:space="preserve"> Н.В. от 15.02.2020 года </w:t>
      </w:r>
      <w:r>
        <w:t>(л.д. 12);</w:t>
      </w:r>
    </w:p>
    <w:p w:rsidR="00A77B3E" w:rsidP="00C865AC">
      <w:pPr>
        <w:ind w:firstLine="851"/>
        <w:jc w:val="both"/>
      </w:pPr>
      <w:r>
        <w:t xml:space="preserve">- рапортом инспектора ДПС ОВ ДПС ГИБДД УМВД России по г. Симферополю лейтенанта полиции </w:t>
      </w:r>
      <w:r>
        <w:t>фио</w:t>
      </w:r>
      <w:r>
        <w:t xml:space="preserve"> (л.д. 14);</w:t>
      </w:r>
    </w:p>
    <w:p w:rsidR="00A77B3E" w:rsidP="00C865AC">
      <w:pPr>
        <w:ind w:firstLine="851"/>
        <w:jc w:val="both"/>
      </w:pPr>
      <w:r>
        <w:t>- видеозаписью (л.д. 33);</w:t>
      </w:r>
    </w:p>
    <w:p w:rsidR="00A77B3E" w:rsidP="00C865AC">
      <w:pPr>
        <w:ind w:firstLine="851"/>
        <w:jc w:val="both"/>
      </w:pPr>
      <w:r>
        <w:t>- сведениями результатов модуля ФИС ГИБДД М (л.д. 34).</w:t>
      </w:r>
    </w:p>
    <w:p w:rsidR="00A77B3E" w:rsidP="00C865AC">
      <w:pPr>
        <w:ind w:firstLine="851"/>
        <w:jc w:val="both"/>
      </w:pPr>
      <w:r>
        <w:t>Составленные по делу об административном правонарушении проце</w:t>
      </w:r>
      <w:r>
        <w:t>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</w:t>
      </w:r>
      <w:r>
        <w:t>татей 26.2, 26.11 Кодекса Российской Федерации об административных правонарушениях.</w:t>
      </w:r>
    </w:p>
    <w:p w:rsidR="00A77B3E" w:rsidP="00C865AC">
      <w:pPr>
        <w:ind w:firstLine="851"/>
        <w:jc w:val="both"/>
      </w:pPr>
      <w:r>
        <w:t xml:space="preserve">Все процессуальные действия в отношении </w:t>
      </w:r>
      <w:r>
        <w:t>Скрибченко</w:t>
      </w:r>
      <w:r>
        <w:t xml:space="preserve"> Н.В. проведены в строгой последовательности, составленные в отношении него протоколы логичны, последовательны и непротиво</w:t>
      </w:r>
      <w:r>
        <w:t>речивы.</w:t>
      </w:r>
    </w:p>
    <w:p w:rsidR="00A77B3E" w:rsidP="00C865AC">
      <w:pPr>
        <w:ind w:firstLine="851"/>
        <w:jc w:val="both"/>
      </w:pPr>
      <w:r>
        <w:t xml:space="preserve">Все меры обеспечения производства по делу об административном правонарушении были применены к </w:t>
      </w:r>
      <w:r>
        <w:t>Скрибченко</w:t>
      </w:r>
      <w:r>
        <w:t xml:space="preserve"> Н.В. с применением видеозаписи, в соответствии с требованиями статьи 27.12 Кодекса Российской Федерации об административных правонарушениях и П</w:t>
      </w:r>
      <w: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t>ния этого лица на состояние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A77B3E" w:rsidP="00C865AC">
      <w:pPr>
        <w:ind w:firstLine="851"/>
        <w:jc w:val="both"/>
      </w:pPr>
      <w:r>
        <w:t xml:space="preserve">Действия </w:t>
      </w:r>
      <w:r>
        <w:t>Скрибченко</w:t>
      </w:r>
      <w:r>
        <w:t xml:space="preserve"> Н.В. правильно квалифицированы по ч. 3 ст. 12.8 </w:t>
      </w:r>
      <w:r>
        <w:t>КоАП</w:t>
      </w:r>
      <w:r>
        <w:t xml:space="preserve"> РФ, как управление транспор</w:t>
      </w:r>
      <w:r>
        <w:t>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деяния,.</w:t>
      </w:r>
    </w:p>
    <w:p w:rsidR="00A77B3E" w:rsidP="00C865AC">
      <w:pPr>
        <w:ind w:firstLine="851"/>
        <w:jc w:val="both"/>
      </w:pPr>
      <w:r>
        <w:t>Совокупность исследова</w:t>
      </w:r>
      <w:r>
        <w:t xml:space="preserve">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>
        <w:t>Скрибченко</w:t>
      </w:r>
      <w:r>
        <w:t xml:space="preserve"> Н.В. во вмененном ему правонарушении, при этом судья учитывает, что права последне</w:t>
      </w:r>
      <w:r>
        <w:t>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законодательству.</w:t>
      </w:r>
    </w:p>
    <w:p w:rsidR="00A77B3E" w:rsidP="00C865AC">
      <w:pPr>
        <w:ind w:firstLine="851"/>
        <w:jc w:val="both"/>
      </w:pPr>
      <w:r>
        <w:t>В соответствии с разъяснением, содержащимся в</w:t>
      </w:r>
      <w:r>
        <w:t xml:space="preserve">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</w:t>
      </w:r>
      <w:r>
        <w:t xml:space="preserve"> размера административного наказания судье необходимо учитывать, что </w:t>
      </w:r>
      <w:r>
        <w:t>КоАП</w:t>
      </w:r>
      <w: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</w:t>
      </w:r>
      <w:r>
        <w:t>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</w:t>
      </w:r>
      <w:r>
        <w:t xml:space="preserve">ти, обстоятельств, смягчающих и отягчающих административную ответственность (статьи 4.1 - 4.5 </w:t>
      </w:r>
      <w:r>
        <w:t>КоАП</w:t>
      </w:r>
      <w: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</w:t>
      </w:r>
      <w:r>
        <w:t>ренное статьей 3.2 Кодекса Российской Федерации об административных правонарушениях.</w:t>
      </w:r>
    </w:p>
    <w:p w:rsidR="00A77B3E" w:rsidP="00C865AC">
      <w:pPr>
        <w:ind w:firstLine="851"/>
        <w:jc w:val="both"/>
      </w:pPr>
      <w:r>
        <w:t xml:space="preserve">При назначении наказания </w:t>
      </w:r>
      <w:r>
        <w:t>Скрибченко</w:t>
      </w:r>
      <w:r>
        <w:t xml:space="preserve"> Н.В. мировой судья учитывает обстоятельства совершенного правонарушения, личность лица, в отношении которого ведется производство по де</w:t>
      </w:r>
      <w:r>
        <w:t>лу об административном правонарушении, отсутствие ограничений для применения административного ареста, считает, что наказание необходимо назначить в виде административного ареста.</w:t>
      </w:r>
    </w:p>
    <w:p w:rsidR="00A77B3E" w:rsidP="00C865AC">
      <w:pPr>
        <w:ind w:firstLine="851"/>
        <w:jc w:val="both"/>
      </w:pPr>
      <w:r>
        <w:t xml:space="preserve">Руководствуясь </w:t>
      </w:r>
      <w:r>
        <w:t>ч</w:t>
      </w:r>
      <w:r>
        <w:t xml:space="preserve">. 3  ст. 12.8, ст.ст.  29.9, 29.10, 29.11 </w:t>
      </w:r>
      <w:r>
        <w:t>КоАП</w:t>
      </w:r>
      <w:r>
        <w:t xml:space="preserve"> РФ, мировой с</w:t>
      </w:r>
      <w:r>
        <w:t>удья,</w:t>
      </w:r>
    </w:p>
    <w:p w:rsidR="00C865AC" w:rsidP="00C865AC">
      <w:pPr>
        <w:ind w:firstLine="851"/>
        <w:jc w:val="both"/>
      </w:pPr>
    </w:p>
    <w:p w:rsidR="00A77B3E" w:rsidP="00C865AC">
      <w:pPr>
        <w:ind w:firstLine="851"/>
        <w:jc w:val="center"/>
      </w:pPr>
      <w:r>
        <w:t>ПОСТАНОВИЛ:</w:t>
      </w:r>
    </w:p>
    <w:p w:rsidR="00A77B3E" w:rsidP="00C865AC">
      <w:pPr>
        <w:ind w:firstLine="851"/>
        <w:jc w:val="both"/>
      </w:pPr>
      <w:r>
        <w:t xml:space="preserve">Признать </w:t>
      </w:r>
      <w:r>
        <w:t>Скрибченко</w:t>
      </w:r>
      <w:r>
        <w:t xml:space="preserve"> Никиту Вадимовича, паспортные данные, виновным в совершении административного правонарушения, предусмотренного </w:t>
      </w:r>
      <w:r>
        <w:t>ч</w:t>
      </w:r>
      <w:r>
        <w:t xml:space="preserve">. 3 ст.12.8 </w:t>
      </w:r>
      <w:r>
        <w:t>КоАП</w:t>
      </w:r>
      <w:r>
        <w:t xml:space="preserve"> РФ и </w:t>
      </w:r>
      <w:r>
        <w:t>назначить ему административное наказание в виде  административного ареста сроком на</w:t>
      </w:r>
      <w:r>
        <w:t xml:space="preserve"> 10 (десять) суток.</w:t>
      </w:r>
    </w:p>
    <w:p w:rsidR="00A77B3E" w:rsidP="00C865AC">
      <w:pPr>
        <w:ind w:firstLine="851"/>
        <w:jc w:val="both"/>
      </w:pPr>
      <w:r>
        <w:t>Срок исполнения наказания исчислять с момента фактического задержания.</w:t>
      </w:r>
    </w:p>
    <w:p w:rsidR="00A77B3E" w:rsidP="00C865AC">
      <w:pPr>
        <w:ind w:firstLine="851"/>
        <w:jc w:val="both"/>
      </w:pPr>
      <w:r>
        <w:t>Постановление принято 11.03.2020 года в 17 часов 30 минут</w:t>
      </w:r>
    </w:p>
    <w:p w:rsidR="00A77B3E" w:rsidP="00C865AC">
      <w:pPr>
        <w:ind w:firstLine="851"/>
        <w:jc w:val="both"/>
      </w:pPr>
      <w:r>
        <w:t xml:space="preserve">Исполнение административного ареста поручить Отделу государственной инспекции безопасности дорожного </w:t>
      </w:r>
      <w:r>
        <w:t>движения УМВД России по г.Симферополю.</w:t>
      </w:r>
    </w:p>
    <w:p w:rsidR="00A77B3E" w:rsidP="00C865AC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C865AC">
      <w:pPr>
        <w:ind w:firstLine="851"/>
        <w:jc w:val="both"/>
      </w:pPr>
    </w:p>
    <w:p w:rsidR="00A77B3E" w:rsidP="00C865AC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C865AC">
      <w:pPr>
        <w:ind w:firstLine="851"/>
        <w:jc w:val="both"/>
      </w:pPr>
    </w:p>
    <w:p w:rsidR="00A77B3E" w:rsidP="00C865AC">
      <w:pPr>
        <w:ind w:firstLine="851"/>
        <w:jc w:val="both"/>
      </w:pPr>
    </w:p>
    <w:p w:rsidR="00A77B3E" w:rsidP="00C865AC">
      <w:pPr>
        <w:ind w:firstLine="851"/>
        <w:jc w:val="both"/>
      </w:pPr>
    </w:p>
    <w:sectPr w:rsidSect="00C865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7C1"/>
    <w:rsid w:val="00A77B3E"/>
    <w:rsid w:val="00B277C1"/>
    <w:rsid w:val="00C865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