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B3ABA">
      <w:pPr>
        <w:ind w:firstLine="851"/>
        <w:jc w:val="right"/>
      </w:pPr>
      <w:r>
        <w:t>Дело №5-13-249/2020</w:t>
      </w:r>
    </w:p>
    <w:p w:rsidR="00A77B3E" w:rsidP="002B3ABA">
      <w:pPr>
        <w:ind w:firstLine="851"/>
        <w:jc w:val="right"/>
      </w:pPr>
      <w:r>
        <w:t>(05-0249/13/2020)</w:t>
      </w:r>
    </w:p>
    <w:p w:rsidR="00A77B3E" w:rsidP="002B3ABA">
      <w:pPr>
        <w:ind w:firstLine="851"/>
        <w:jc w:val="center"/>
      </w:pPr>
      <w:r>
        <w:t>ПОСТАНОВЛЕНИЕ</w:t>
      </w:r>
    </w:p>
    <w:p w:rsidR="00A77B3E" w:rsidP="002B3ABA">
      <w:pPr>
        <w:ind w:firstLine="851"/>
        <w:jc w:val="center"/>
      </w:pPr>
      <w:r>
        <w:t>по делу об административном правонарушении</w:t>
      </w:r>
    </w:p>
    <w:p w:rsidR="00A77B3E" w:rsidP="002B3ABA">
      <w:pPr>
        <w:ind w:firstLine="851"/>
        <w:jc w:val="both"/>
      </w:pPr>
    </w:p>
    <w:p w:rsidR="00A77B3E" w:rsidP="002B3ABA">
      <w:pPr>
        <w:ind w:firstLine="851"/>
        <w:jc w:val="both"/>
      </w:pPr>
      <w:r>
        <w:t>24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 w:rsidP="002B3ABA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</w:t>
      </w:r>
      <w:r>
        <w:t>ч</w:t>
      </w:r>
      <w:r>
        <w:t>. 2 ст. 7.2</w:t>
      </w:r>
      <w:r>
        <w:t xml:space="preserve">7  Кодекса Российской Федерации об административных правонарушениях, в отношении </w:t>
      </w:r>
    </w:p>
    <w:p w:rsidR="00A77B3E" w:rsidP="002B3ABA">
      <w:pPr>
        <w:ind w:firstLine="851"/>
        <w:jc w:val="both"/>
      </w:pPr>
      <w:r>
        <w:t>Шевченко Ольги Игоревны, паспортные данные, зарегистрированной по адресу: адрес, адрес,</w:t>
      </w:r>
    </w:p>
    <w:p w:rsidR="00A77B3E" w:rsidP="002B3ABA">
      <w:pPr>
        <w:ind w:firstLine="851"/>
        <w:jc w:val="center"/>
      </w:pPr>
      <w:r>
        <w:t>УСТАНОВИЛ:</w:t>
      </w:r>
    </w:p>
    <w:p w:rsidR="00A77B3E" w:rsidP="002B3ABA">
      <w:pPr>
        <w:ind w:firstLine="851"/>
        <w:jc w:val="both"/>
      </w:pPr>
      <w:r>
        <w:t>В отношении Шевченко Ольги Игоревны 30.03.2020 года составлен протокол РК</w:t>
      </w:r>
      <w:r>
        <w:t xml:space="preserve"> №... об административном правонарушении, предусмотренном ч. 2 ст. 7.27 </w:t>
      </w:r>
      <w:r>
        <w:t>КоАП</w:t>
      </w:r>
      <w:r>
        <w:t xml:space="preserve"> РФ за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</w:t>
      </w:r>
      <w:r>
        <w:t>и признаков преступлений, предусмотренных частями второй, третьей и четвертой статьи 158, статьей 158.1, частями второй, третьей</w:t>
      </w:r>
      <w:r>
        <w:t xml:space="preserve"> и четвертой статьи 159, частями второй, третьей и четвертой статьи 159.1, частями второй, третьей и четвертой статьи 159.2, час</w:t>
      </w:r>
      <w:r>
        <w:t>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2B3ABA">
      <w:pPr>
        <w:ind w:firstLine="851"/>
        <w:jc w:val="both"/>
      </w:pPr>
      <w:r>
        <w:t>В судебном заседании Шевченко О</w:t>
      </w:r>
      <w:r>
        <w:t xml:space="preserve">.И свою вину признала в полном объеме, просила в случае назначения наказания назначить наказание в виде штрафа, при этом учесть что официально не трудоустроена, в период самоизоляции, </w:t>
      </w:r>
      <w:r>
        <w:t>обявленной</w:t>
      </w:r>
      <w:r>
        <w:t xml:space="preserve"> на территории Республики Крым не имеет возможности получать д</w:t>
      </w:r>
      <w:r>
        <w:t>оход, имеет на иждивении несовершеннолетнего ребенка.</w:t>
      </w:r>
    </w:p>
    <w:p w:rsidR="00A77B3E" w:rsidP="002B3ABA">
      <w:pPr>
        <w:ind w:firstLine="851"/>
        <w:jc w:val="both"/>
      </w:pPr>
      <w:r>
        <w:t xml:space="preserve">Выслушав мнение Шевченко О.И., исследовав материалы дела, мировой судья пришел к выводу о наличии в её действиях состава правонарушения, предусмотренного ч. 2 ст. 7.27 </w:t>
      </w:r>
      <w:r>
        <w:t>КоАП</w:t>
      </w:r>
      <w:r>
        <w:t xml:space="preserve"> РФ, исходя из следующего.</w:t>
      </w:r>
    </w:p>
    <w:p w:rsidR="00A77B3E" w:rsidP="002B3ABA">
      <w:pPr>
        <w:ind w:firstLine="851"/>
        <w:jc w:val="both"/>
      </w:pPr>
      <w:r>
        <w:t>Шев</w:t>
      </w:r>
      <w:r>
        <w:t xml:space="preserve">ченко О.И 28.02.2020 года в 13 часов 00 минут, находясь по адресу: адрес, в помещении Торгового центра «...», совершила мелкое хищения чужого имущества путем кражи на общую сумму сумма. </w:t>
      </w:r>
    </w:p>
    <w:p w:rsidR="00A77B3E" w:rsidP="002B3ABA">
      <w:pPr>
        <w:ind w:firstLine="851"/>
        <w:jc w:val="both"/>
      </w:pPr>
      <w:r>
        <w:t>Согласно заявления о привлечении к административной ответственности 2</w:t>
      </w:r>
      <w:r>
        <w:t>8.02.2020 года Шевченко О.И совершила мелкое хищения чужого имущества путем кражи следующих предметов: ..., с указанным товаром вышла за линию касс не оплатив его.</w:t>
      </w:r>
    </w:p>
    <w:p w:rsidR="00A77B3E" w:rsidP="002B3ABA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2B3ABA">
      <w:pPr>
        <w:ind w:firstLine="851"/>
        <w:jc w:val="both"/>
      </w:pPr>
      <w:r>
        <w:t>- протоколом об администрат</w:t>
      </w:r>
      <w:r>
        <w:t>ивном правонарушении № РК №... от 30.03.2020 года (л.д. 1);</w:t>
      </w:r>
    </w:p>
    <w:p w:rsidR="00A77B3E" w:rsidP="002B3ABA">
      <w:pPr>
        <w:ind w:firstLine="851"/>
        <w:jc w:val="both"/>
      </w:pPr>
      <w:r>
        <w:t xml:space="preserve">- рапортом УУП ОУУП ОП №2 «Киевский» УМВД России по г. Симферополю капитана полиции </w:t>
      </w:r>
      <w:r>
        <w:t>фио</w:t>
      </w:r>
      <w:r>
        <w:t xml:space="preserve"> от 05.03.2020 года (л.д. 9);</w:t>
      </w:r>
    </w:p>
    <w:p w:rsidR="00A77B3E" w:rsidP="002B3ABA">
      <w:pPr>
        <w:ind w:firstLine="851"/>
        <w:jc w:val="both"/>
      </w:pPr>
      <w:r>
        <w:t xml:space="preserve">- заявлением бригадира ОПВС «...» о привлечении Шевченко О.И к ответственности </w:t>
      </w:r>
      <w:r>
        <w:t>от 28.02.2020 года (л.д. 10-11);</w:t>
      </w:r>
    </w:p>
    <w:p w:rsidR="00A77B3E" w:rsidP="002B3ABA">
      <w:pPr>
        <w:ind w:firstLine="851"/>
        <w:jc w:val="both"/>
      </w:pPr>
      <w:r>
        <w:t>-справкой о стоимости похищенного товара на 28.02.2020 г. (л.д. 12-13);</w:t>
      </w:r>
    </w:p>
    <w:p w:rsidR="00A77B3E" w:rsidP="002B3ABA">
      <w:pPr>
        <w:ind w:firstLine="851"/>
        <w:jc w:val="both"/>
      </w:pPr>
      <w:r>
        <w:t>- актом локальной инвентаризации от 28.02.2020 г. (л.д.157);</w:t>
      </w:r>
    </w:p>
    <w:p w:rsidR="00A77B3E" w:rsidP="002B3ABA">
      <w:pPr>
        <w:ind w:firstLine="851"/>
        <w:jc w:val="both"/>
      </w:pPr>
      <w:r>
        <w:t>- актом приема-передачи на ответственное хранение от 28.02.2020 года (л.д. 14);</w:t>
      </w:r>
    </w:p>
    <w:p w:rsidR="00A77B3E" w:rsidP="002B3ABA">
      <w:pPr>
        <w:ind w:firstLine="851"/>
        <w:jc w:val="both"/>
      </w:pPr>
      <w:r>
        <w:t>- письменн</w:t>
      </w:r>
      <w:r>
        <w:t>ыми объяснением сотрудников наименование организации (л.д. 16-17);</w:t>
      </w:r>
    </w:p>
    <w:p w:rsidR="00A77B3E" w:rsidP="002B3ABA">
      <w:pPr>
        <w:ind w:firstLine="851"/>
        <w:jc w:val="both"/>
      </w:pPr>
      <w:r>
        <w:t>- копией рапорта о выявленном административном правонарушении (л.д. 19);</w:t>
      </w:r>
    </w:p>
    <w:p w:rsidR="00A77B3E" w:rsidP="002B3ABA">
      <w:pPr>
        <w:ind w:firstLine="851"/>
        <w:jc w:val="both"/>
      </w:pPr>
      <w:r>
        <w:t>- письменными объяснениями Шевченко О.И (л.д. 21).</w:t>
      </w:r>
    </w:p>
    <w:p w:rsidR="00A77B3E" w:rsidP="002B3ABA">
      <w:pPr>
        <w:ind w:firstLine="851"/>
        <w:jc w:val="both"/>
      </w:pPr>
      <w:r>
        <w:t>Мировой судья квалифицирует действия Шевченко О.И по ч. 2 ст. 7.2</w:t>
      </w:r>
      <w:r>
        <w:t xml:space="preserve">7 </w:t>
      </w:r>
      <w:r>
        <w:t>КоАП</w:t>
      </w:r>
      <w:r>
        <w:t xml:space="preserve"> РФ, как 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преступлений.</w:t>
      </w:r>
    </w:p>
    <w:p w:rsidR="00A77B3E" w:rsidP="002B3ABA">
      <w:pPr>
        <w:ind w:firstLine="851"/>
        <w:jc w:val="both"/>
      </w:pPr>
      <w:r>
        <w:t xml:space="preserve">Согласно ч. 2 ст. 4.1 </w:t>
      </w:r>
      <w:r>
        <w:t>КоАП</w:t>
      </w:r>
      <w:r>
        <w:t xml:space="preserve"> РФ при назначе</w:t>
      </w:r>
      <w:r>
        <w:t>нии административного наказания суд учитывает характер совершенного административного правонарушения, личность виновного, имущественное положение, обстоятельства, смягчающие и отягчающие административную ответственность.</w:t>
      </w:r>
    </w:p>
    <w:p w:rsidR="00A77B3E" w:rsidP="002B3ABA">
      <w:pPr>
        <w:ind w:firstLine="851"/>
        <w:jc w:val="both"/>
      </w:pPr>
      <w:r>
        <w:t xml:space="preserve">Обстоятельством, смягчающим </w:t>
      </w:r>
      <w:r>
        <w:t>административную ответственность Шевченко О.И, является признание вины, наличие на иждивении несовершеннолетнего ребенка.</w:t>
      </w:r>
    </w:p>
    <w:p w:rsidR="00A77B3E" w:rsidP="002B3ABA">
      <w:pPr>
        <w:ind w:firstLine="851"/>
        <w:jc w:val="both"/>
      </w:pPr>
      <w:r>
        <w:t>Обстоятельств, отягчающих административную ответственность Шевченко О.И, не установлено.</w:t>
      </w:r>
    </w:p>
    <w:p w:rsidR="00A77B3E" w:rsidP="002B3ABA">
      <w:pPr>
        <w:ind w:firstLine="851"/>
        <w:jc w:val="both"/>
      </w:pPr>
      <w:r>
        <w:t>Определяя вид и размер наказания, суд принима</w:t>
      </w:r>
      <w:r>
        <w:t xml:space="preserve">ет во внимание характер совершенного Шевченко О.И административного правонарушения, личность виновной и считает возможным назначить Шевченко О.И наказание в пределах, установленных санкцией ч. 2 ст. 7.27 </w:t>
      </w:r>
      <w:r>
        <w:t>КоАП</w:t>
      </w:r>
      <w:r>
        <w:t xml:space="preserve"> РФ, в виде штрафа в минимальном размере. Основа</w:t>
      </w:r>
      <w:r>
        <w:t>ний для назначения иного вида наказания суд не усматривает.</w:t>
      </w:r>
    </w:p>
    <w:p w:rsidR="00A77B3E" w:rsidP="002B3ABA">
      <w:pPr>
        <w:ind w:firstLine="851"/>
        <w:jc w:val="both"/>
      </w:pPr>
      <w:r>
        <w:t xml:space="preserve">На основании изложенного, руководствуясь ст. ст. 7.27, 29.9, 29.10 </w:t>
      </w:r>
      <w:r>
        <w:t>КоАП</w:t>
      </w:r>
      <w:r>
        <w:t xml:space="preserve"> РФ, мировой судья –</w:t>
      </w:r>
    </w:p>
    <w:p w:rsidR="00A77B3E" w:rsidP="002B3ABA">
      <w:pPr>
        <w:ind w:firstLine="851"/>
        <w:jc w:val="center"/>
      </w:pPr>
      <w:r>
        <w:t>ПОСТАНОВИЛ:</w:t>
      </w:r>
    </w:p>
    <w:p w:rsidR="00A77B3E" w:rsidP="002B3ABA">
      <w:pPr>
        <w:ind w:firstLine="851"/>
        <w:jc w:val="both"/>
      </w:pPr>
      <w:r>
        <w:t>Шевченко Ольги Игоревны, паспортные данные, признать виновной в совершении административного</w:t>
      </w:r>
      <w:r>
        <w:t xml:space="preserve"> правонарушения, предусмотренного ч. 2 ст. 7.27 Кодекса Российской Федерации об административных правонарушениях и назначить административное наказание в виде штрафа в сумме 3000 (три тысячи) рублей.</w:t>
      </w:r>
    </w:p>
    <w:p w:rsidR="00A77B3E" w:rsidP="002B3ABA">
      <w:pPr>
        <w:ind w:firstLine="851"/>
        <w:jc w:val="both"/>
      </w:pPr>
    </w:p>
    <w:p w:rsidR="00A77B3E" w:rsidP="002B3ABA">
      <w:pPr>
        <w:ind w:firstLine="851"/>
        <w:jc w:val="both"/>
      </w:pPr>
      <w:r>
        <w:t xml:space="preserve">Указанная сумма штрафа, в силу ч. 1 ст.32.2. </w:t>
      </w:r>
      <w:r>
        <w:t>КоАП</w:t>
      </w:r>
      <w:r>
        <w:t xml:space="preserve"> РФ, д</w:t>
      </w:r>
      <w:r>
        <w:t>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Россия, Республика Крым, г. Симферополь, ул. Набережная, им</w:t>
      </w:r>
      <w:r>
        <w:t xml:space="preserve">. 60-летия СССР, 28, получатель УФК по Республике Крым (Министерство юстиции Республики Крым, л/с 04752203230) ИНН 9102013284, КПП 910202001, банк получателя Отделение по Республике Крым Южного главного управления ЦБРФ, БИК 043510001, </w:t>
      </w:r>
      <w:r>
        <w:t>р</w:t>
      </w:r>
      <w:r>
        <w:t>/с 40101810335100010</w:t>
      </w:r>
      <w:r>
        <w:t>001, ОКТМО 35701000, КБК 828 1 16 01073 01 0027 140.</w:t>
      </w:r>
    </w:p>
    <w:p w:rsidR="00A77B3E" w:rsidP="002B3ABA">
      <w:pPr>
        <w:ind w:firstLine="851"/>
        <w:jc w:val="both"/>
      </w:pPr>
    </w:p>
    <w:p w:rsidR="00A77B3E" w:rsidP="002B3ABA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2B3ABA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</w:t>
      </w:r>
      <w:r>
        <w:t xml:space="preserve">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2B3ABA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</w:t>
      </w:r>
      <w:r>
        <w:t>ода Симферополя в течение 10 суток с момента вручения или получения постановления.</w:t>
      </w:r>
    </w:p>
    <w:p w:rsidR="00A77B3E" w:rsidP="002B3ABA">
      <w:pPr>
        <w:ind w:firstLine="851"/>
        <w:jc w:val="both"/>
      </w:pPr>
    </w:p>
    <w:p w:rsidR="00A77B3E" w:rsidP="002B3ABA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sectPr w:rsidSect="002B3ABA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633"/>
    <w:rsid w:val="002B3ABA"/>
    <w:rsid w:val="00A77B3E"/>
    <w:rsid w:val="00BE6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6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