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№5-13-543/2021</w:t>
      </w:r>
    </w:p>
    <w:p w:rsidR="00A77B3E">
      <w:r>
        <w:t>05-0543/13/2021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06 декабря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>, рассмотрев в открытом судебном заседании,  дело об административном правонарушении, предусмотренном ст. 14.37  Кодекса Российской Федерации об административных п</w:t>
      </w:r>
      <w:r>
        <w:t xml:space="preserve">равонарушениях, в отношении </w:t>
      </w:r>
    </w:p>
    <w:p w:rsidR="00A77B3E">
      <w:r>
        <w:t xml:space="preserve">Директора наименование организации </w:t>
      </w:r>
      <w:r>
        <w:t>фио</w:t>
      </w:r>
      <w:r>
        <w:t>, паспортные данные, адрес,</w:t>
      </w:r>
    </w:p>
    <w:p w:rsidR="00A77B3E"/>
    <w:p w:rsidR="00A77B3E">
      <w:r>
        <w:t>УСТАНОВИЛ:</w:t>
      </w:r>
    </w:p>
    <w:p w:rsidR="00A77B3E">
      <w:r>
        <w:t>Заместителем прокурора адрес 26.08.2021 года вынесено постановление о возбуждении дела об административном правонарушении, предусмотренно</w:t>
      </w:r>
      <w:r>
        <w:t xml:space="preserve">м ст. 14.37  Кодекса Российской Федерации об административных правонарушениях в отношении директора наименование организации (юридический адрес: адрес, литера В) </w:t>
      </w:r>
      <w:r>
        <w:t>фио</w:t>
      </w:r>
      <w:r>
        <w:t xml:space="preserve"> за установка и эксплуатация рекламной конструкции без предусмотренного законодательством р</w:t>
      </w:r>
      <w:r>
        <w:t>азрешения на ее установку и эксплуатацию.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времени и месте проведения судебного заседания извещен надлежащим образом.</w:t>
      </w:r>
    </w:p>
    <w:p w:rsidR="00A77B3E">
      <w:r>
        <w:t>Изучив материалы дела, мировой судья приходит к следующим выводам.</w:t>
      </w:r>
    </w:p>
    <w:p w:rsidR="00A77B3E">
      <w:r>
        <w:t>Согласно статьи 14.37 КоАП РФ, адм</w:t>
      </w:r>
      <w:r>
        <w:t>инистративным правонарушением признается установка и эксплуатация рекламной конструкции без предусмотренного законодательством разрешения на ее установку и эксплуатацию.</w:t>
      </w:r>
    </w:p>
    <w:p w:rsidR="00A77B3E">
      <w:r>
        <w:t>Прокуратурой адрес совместно со специалистами Управления наружной рекламы и информации</w:t>
      </w:r>
      <w:r>
        <w:t xml:space="preserve"> Администрации адрес 23.06.2021 года проведена проверка соблюдения требований законодательства Российской Федерации о рекламе наименование организации по адресу: адрес/Ленина, 3/4.</w:t>
      </w:r>
    </w:p>
    <w:p w:rsidR="00A77B3E">
      <w:r>
        <w:t>В ходе проверки установлено, что на помещении здания, расположенного по адр</w:t>
      </w:r>
      <w:r>
        <w:t>есу: адрес/Ленина, 3/4  размещена и эксплуатируется объект наружной рекламы. Данное помещение арендуется наименование организации на основании Договора аренды нежилого помещения №…</w:t>
      </w:r>
      <w:r>
        <w:t>от 01.12.2020 года, заключенного с наименование организации</w:t>
      </w:r>
    </w:p>
    <w:p w:rsidR="00A77B3E">
      <w:r>
        <w:t>Согласно ч</w:t>
      </w:r>
      <w:r>
        <w:t>. 1 ст. 3 Федерального закона от 13.03.2006 года №38-ФЗ «О рекламе», реклама – информация, распространенная любым способом, в любой доступной форме и с использованием любых средств, адресованная неопределенному кругу лиц и направленная на привлечение внима</w:t>
      </w:r>
      <w:r>
        <w:t>ния к объекту рекламирования, формирование или поддержания интереса к нему и его продвижение на рынке.</w:t>
      </w:r>
    </w:p>
    <w:p w:rsidR="00A77B3E">
      <w:r>
        <w:t>В соответствии со ст. 19 Федерального закона от 13.03.2006 года №38-ФЗ «О рекламе» распространение наружной рекламы с использованием щитов, стендов, стро</w:t>
      </w:r>
      <w:r>
        <w:t>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 (далее - рекламные к</w:t>
      </w:r>
      <w:r>
        <w:t xml:space="preserve">онструкции), монтируемых и располагаемых на внешних стенах, крышах и иных конструктивных элементах </w:t>
      </w:r>
      <w:r>
        <w:t>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</w:t>
      </w:r>
      <w:r>
        <w:t xml:space="preserve">ющимся </w:t>
      </w:r>
      <w:r>
        <w:t>рекламораспространителем</w:t>
      </w:r>
      <w:r>
        <w:t>, с соблюдением требований настоящей статьи.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</w:t>
      </w:r>
      <w:r>
        <w:t>адения и пользования рекламной конструкцией на основании договора с ее собственником.</w:t>
      </w:r>
    </w:p>
    <w:p w:rsidR="00A77B3E">
      <w:r>
        <w:t>Частью 5 ст. 19 Федерального закона от 13.03.2006 года №38-ФЗ предусмотрено, что установка и эксплуатация рекламной конструкции осуществляются ее владельцем по договору с</w:t>
      </w:r>
      <w:r>
        <w:t xml:space="preserve">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r>
        <w:t>управомоченным</w:t>
      </w:r>
      <w:r>
        <w:t xml:space="preserve"> собственником такого имущества, в том числе с арендатором.</w:t>
      </w:r>
    </w:p>
    <w:p w:rsidR="00A77B3E">
      <w:r>
        <w:t>Пунктом 9 ст. 19 Федерального закона от 13.0</w:t>
      </w:r>
      <w:r>
        <w:t>3.2006 года №38-ФЗ «О рекламе» предусмотрено, что установка и эксплуатация рекламной конструкции допускаются при наличии разрешения на установку и эксплуатацию рекламной конструкции (далее также - разрешение), выдаваемого на основании заявления собственник</w:t>
      </w:r>
      <w:r>
        <w:t>а или иного указанного в частях 5, 6,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</w:t>
      </w:r>
      <w:r>
        <w:t xml:space="preserve">руга, на территориях которых предполагается осуществлять установку и эксплуатацию рекламной конструкции. </w:t>
      </w:r>
    </w:p>
    <w:p w:rsidR="00A77B3E">
      <w:r>
        <w:t>Согласно п. 10 ст. 19 Федерального закона от 13.03.2006 года №38-ФЗ установка и эксплуатация рекламной конструкции без разрешения, срок действия котор</w:t>
      </w:r>
      <w:r>
        <w:t>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органа местного самоуправления муниципального района или органа мес</w:t>
      </w:r>
      <w:r>
        <w:t>тного самоуправления городского округа, на территориях которых установлена рекламная конструкция.</w:t>
      </w:r>
    </w:p>
    <w:p w:rsidR="00A77B3E">
      <w:r>
        <w:t>В нарушение вышеуказанных требований в ходе проверки выявлен факт установки и эксплуатации объекта наружной рекламы и информации в виде панели-кронштейна, при</w:t>
      </w:r>
      <w:r>
        <w:t>крепленного к фасаду здания, имеющей поверхность для размещения информации, размером 2,5 м х 0,5 м., расположенного на здании по адресу: адрес/Ленина, 3/4 со стороны адрес без наличия разрешения на размещение рекламы.</w:t>
      </w:r>
    </w:p>
    <w:p w:rsidR="00A77B3E">
      <w:r>
        <w:t>Статьей 26.2 КоАП РФ предусмотрено, чт</w:t>
      </w:r>
      <w:r>
        <w:t>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</w:t>
      </w:r>
      <w:r>
        <w:t xml:space="preserve">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>
        <w:t>иными документами, а также показаниями специальных техниче</w:t>
      </w:r>
      <w:r>
        <w:t>ских средств, вещественными доказательствами.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</w:t>
      </w:r>
      <w:r>
        <w:t>и всех доказательств дела в их совокупности.</w:t>
      </w:r>
    </w:p>
    <w:p w:rsidR="00A77B3E">
      <w:r>
        <w:t>Факт совершения административного правонарушения, предусмотренного ст. 14.37 КоАП РФ подтверждается материалами дела:</w:t>
      </w:r>
    </w:p>
    <w:p w:rsidR="00A77B3E">
      <w:r>
        <w:t>- постановлением о возбуждении дела об административном правонарушении от 26.08.2021 года, со</w:t>
      </w:r>
      <w:r>
        <w:t xml:space="preserve">держащим письменное пояснение </w:t>
      </w:r>
      <w:r>
        <w:t>фио</w:t>
      </w:r>
      <w:r>
        <w:t xml:space="preserve"> (</w:t>
      </w:r>
      <w:r>
        <w:t>л.д</w:t>
      </w:r>
      <w:r>
        <w:t>. 1-4);</w:t>
      </w:r>
    </w:p>
    <w:p w:rsidR="00A77B3E">
      <w:r>
        <w:t>- копией решения о проведении проверки №..</w:t>
      </w:r>
      <w:r>
        <w:t xml:space="preserve"> от 23.06.2021 года (</w:t>
      </w:r>
      <w:r>
        <w:t>л.д</w:t>
      </w:r>
      <w:r>
        <w:t>. 12);</w:t>
      </w:r>
    </w:p>
    <w:p w:rsidR="00A77B3E">
      <w:r>
        <w:t xml:space="preserve">- письменными объяснениями </w:t>
      </w:r>
      <w:r>
        <w:t>фио</w:t>
      </w:r>
      <w:r>
        <w:t xml:space="preserve"> (</w:t>
      </w:r>
      <w:r>
        <w:t>л.д</w:t>
      </w:r>
      <w:r>
        <w:t>. 14);</w:t>
      </w:r>
    </w:p>
    <w:p w:rsidR="00A77B3E">
      <w:r>
        <w:t>- копией Договора аренды нежилого помещения №..</w:t>
      </w:r>
      <w:r>
        <w:t xml:space="preserve"> от 01.12.2020 года (</w:t>
      </w:r>
      <w:r>
        <w:t>л.д</w:t>
      </w:r>
      <w:r>
        <w:t>. 18-23);</w:t>
      </w:r>
    </w:p>
    <w:p w:rsidR="00A77B3E">
      <w:r>
        <w:t xml:space="preserve">- копией </w:t>
      </w:r>
      <w:r>
        <w:t>докладной записки об обнаружении признаков административного правонарушения (</w:t>
      </w:r>
      <w:r>
        <w:t>л.д</w:t>
      </w:r>
      <w:r>
        <w:t>. 24-26);</w:t>
      </w:r>
    </w:p>
    <w:p w:rsidR="00A77B3E">
      <w:r>
        <w:t>- копией предписания о демонтаже объекта наружной рекламы и информации №…</w:t>
      </w:r>
      <w:r>
        <w:t xml:space="preserve"> от 05.08.2021 года (</w:t>
      </w:r>
      <w:r>
        <w:t>л.д</w:t>
      </w:r>
      <w:r>
        <w:t>. 27).</w:t>
      </w:r>
    </w:p>
    <w:p w:rsidR="00A77B3E">
      <w:r>
        <w:t>С учетом изложенного, мировой судья приходит к выводу, что м</w:t>
      </w:r>
      <w:r>
        <w:t xml:space="preserve">атериалами дела об административном правонарушении доказано, что директор наименование организации </w:t>
      </w:r>
      <w:r>
        <w:t>фио</w:t>
      </w:r>
      <w:r>
        <w:t xml:space="preserve"> совершил административное правонарушение, предусмотренное статьей 14.37 КоАП РФ.</w:t>
      </w:r>
    </w:p>
    <w:p w:rsidR="00A77B3E">
      <w:r>
        <w:t>При назначении наказания учитывается характер совершенного правонарушени</w:t>
      </w:r>
      <w:r>
        <w:t>я, личность правонарушителя, смягчающим административную ответственность обстоятельством считает признание вины, отягчающих административную ответственность обстоятельств не имеется.</w:t>
      </w:r>
    </w:p>
    <w:p w:rsidR="00A77B3E">
      <w:r>
        <w:t xml:space="preserve">Руководствуясь </w:t>
      </w:r>
      <w:r>
        <w:t>ст.ст</w:t>
      </w:r>
      <w:r>
        <w:t>. 14.37, 29.9-29.10 Кодекса Российской Федерации об а</w:t>
      </w:r>
      <w:r>
        <w:t xml:space="preserve">дминистративных правонарушения, мировой судья, </w:t>
      </w:r>
    </w:p>
    <w:p w:rsidR="00A77B3E"/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признать виновным в совершении административного правонарушения, предусмотренного статьей 14.37 Кодекса Российской Федерации об административн</w:t>
      </w:r>
      <w:r>
        <w:t>ых правонарушения, и назначить наказание в виде штрафа в размере 3000,00 рублей.</w:t>
      </w:r>
    </w:p>
    <w:p w:rsidR="00A77B3E">
      <w:r>
        <w:t>Указанная сумма штрафа, в силу ч.1 ст.32.2. КоАП РФ, должна быть уплачена не позднее шестидесяти дней со дня вступления постановления о наложении административного штрафа в за</w:t>
      </w:r>
      <w:r>
        <w:t>конную силу путем внесения или перечисления в банк по следующим реквизитам: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</w:t>
      </w:r>
      <w:r>
        <w:t>и//УФК по адрес,  ИНН телефон, КПП телефон, БИК телефон, Единый казначейский счет</w:t>
      </w:r>
      <w:r>
        <w:t>, казначейский счет</w:t>
      </w:r>
      <w:r>
        <w:t xml:space="preserve">, л/с телефон в УФК по адрес, код сводного реестра телефон, КБК телефон </w:t>
      </w:r>
      <w:r>
        <w:t>телефон</w:t>
      </w:r>
      <w:r>
        <w:t>.</w:t>
      </w:r>
    </w:p>
    <w:p w:rsidR="00A77B3E">
      <w:r>
        <w:t>Квитанцию об оплате необходимо пр</w:t>
      </w:r>
      <w:r>
        <w:t xml:space="preserve">едоставить лично или переслать по почте в судебный участок № 13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</w:t>
      </w:r>
      <w:r>
        <w:t>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</w:t>
      </w:r>
      <w:r>
        <w:t>ет быть обжаловано в Киевский районный суд адрес через судебный участок № 13 Киевского судебного района адрес в течение 10 суток с момента вручения или получения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85"/>
    <w:rsid w:val="007B20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