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№5-13-709/2019</w:t>
      </w:r>
    </w:p>
    <w:p w:rsidR="00A77B3E">
      <w:r>
        <w:t>(05-0709/13/2019)</w:t>
      </w:r>
    </w:p>
    <w:p w:rsidR="00A77B3E">
      <w:r>
        <w:t xml:space="preserve">         ПОСТАНОВЛЕНИЕ</w:t>
      </w:r>
    </w:p>
    <w:p w:rsidR="00A77B3E">
      <w:r>
        <w:t xml:space="preserve">    по делу об административном правонарушении</w:t>
      </w:r>
    </w:p>
    <w:p w:rsidR="00A77B3E"/>
    <w:p w:rsidR="00A77B3E">
      <w:r>
        <w:t>05 декабря 2019 года</w:t>
        <w:tab/>
        <w:tab/>
        <w:tab/>
        <w:tab/>
        <w:tab/>
        <w:tab/>
        <w:t xml:space="preserve">   г. Симферополь</w:t>
      </w:r>
    </w:p>
    <w:p w:rsidR="00A77B3E">
      <w:r>
        <w:t>Мировой судья судебного участка № 13 Киевского судебного района  г. Симферополь Республики  Крым (г. Симферополь, ул. Киевская 55/2) Клёпова Е.Ю., изучив в порядке подготовки к рассмотрению материалы дела об административном правонарушении, предусмотренном ч. 1 ст. 7.27  Кодекса Российской Федерации об административных правонарушениях, в отношении Зинченко Анжелики Анатольевны, паспортные данные,</w:t>
      </w:r>
    </w:p>
    <w:p w:rsidR="00A77B3E">
      <w:r>
        <w:t xml:space="preserve">       УСТАНОВИЛ:</w:t>
      </w:r>
    </w:p>
    <w:p w:rsidR="00A77B3E">
      <w:r>
        <w:t>02.12.2019 года мировому судье судебного участка №13 Киевского судебного района г. Симферополь поступило дело об административном правонарушении, предусмотренном ч. 1 ст. 7.27 КоАП РФ в отношении Зинченко Анжелики Анатольевны.</w:t>
      </w:r>
    </w:p>
    <w:p w:rsidR="00A77B3E">
      <w:r>
        <w:t>Как следует из материалов дела, протокол об административном правонарушении № ... в отношении Зинченко Анжелики Анатольевны, паспортные данные составлен 13.04.2019 года по ч. 1 ст. 7.27 КоАП РФ в связи с тем, что 10.04.2019 года Зинченко А.А. в 18 часов 45 минут по адресу: адрес, Торговый центр «...» совершила тайное хищение чужого имущества принадлежащего наименование организации на общую сумму сумма.</w:t>
      </w:r>
    </w:p>
    <w:p w:rsidR="00A77B3E">
      <w:r>
        <w:t>Таким образом, временем совершения административного правонарушения следует считать 10.04.2019 года.</w:t>
      </w:r>
    </w:p>
    <w:p w:rsidR="00A77B3E">
      <w:r>
        <w:t>Исследовав материалы дела, мировой судья приходит к выводу, что настоящее административное производство подлежит прекращению по следующим основаниям.</w:t>
      </w:r>
    </w:p>
    <w:p w:rsidR="00A77B3E">
      <w:r>
        <w:t>В соответствии со статьей 28.9 КоАП РФ при наличии хотя бы одного из обстоятельств, перечисленных в ст.24.5 КоАП РФ, орган, должностное лицо, в производстве которого находится дело об административном правонарушении, выносит постановление о прекращении производства по делу об административном правонарушении.</w:t>
      </w:r>
    </w:p>
    <w:p w:rsidR="00A77B3E">
      <w:r>
        <w:t>Согласно пункта 6 статьи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>
      <w:r>
        <w:t>Действия Зинченко А.А. правильно квалифицированы по ч. 1 ст. 7.27 КоАП РФ.</w:t>
      </w:r>
    </w:p>
    <w:p w:rsidR="00A77B3E">
      <w:r>
        <w:t xml:space="preserve">Статьей 4.5 КоАП РФ предусмотрено, что постановление по делу об административном правонарушении за совершение административного правонарушения, предусмотренного ч. 1 ст. 7.27 КоАП РФ не может быть вынесено по истечении трех месяцев со дня совершения административного правонарушения. </w:t>
      </w:r>
    </w:p>
    <w:p w:rsidR="00A77B3E">
      <w:r>
        <w:t xml:space="preserve">В соответствии с п.14 Постановления Пленума Верховного Суда РФ от 24.03.2005 г. №5 «О некоторых вопросах возникающих у судов при применении КоАП РФ»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</w:t>
      </w:r>
    </w:p>
    <w:p w:rsidR="00A77B3E">
      <w:r>
        <w:t>Следовательно, срок привлечения к административной ответственности Зинченко А.А.  за указанное правонарушение, установленный статьёй 4.5 Кодекса РФ об административных правонарушениях, истёк 10.07.2019 года.</w:t>
      </w:r>
    </w:p>
    <w:p w:rsidR="00A77B3E">
      <w:r>
        <w:t>С  учетом того, что дело об административном правонарушении по ч. 1 ст. 7.27 КоАП РФ в отношении Зинченко А.А.  поступило мировому судье 02.12.2019 года, т.е. по истечении срока привлечения лица к административной ответственности, мировой судья пришел к выводу, что производство по настоящему административному делу подлежит прекращению.</w:t>
      </w:r>
    </w:p>
    <w:p w:rsidR="00A77B3E">
      <w:r>
        <w:t>На основании изложенного и руководствуясь ч. 1 ст. 7.27 ст. 24.5, ст.ст. 28.9, 29.9-29.11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Прекратить производство по административному делу в отношении Зинченко Анжелики Анатольевны, паспортные данные,  по ч. 1 ст. 7.27 Кодекса Российской Федерации об административных правонарушениях в связи с истечением срока давности привлечения его к административной ответственности.</w:t>
      </w:r>
    </w:p>
    <w:p w:rsidR="00A77B3E"/>
    <w:p w:rsidR="00A77B3E">
      <w:r>
        <w:t>Жалоба на постановление по делу об административном правонарушении может быть подана в Киевский районный суд г. Симферополя через судебный участок № 13 Киевского судебного района города Симферополя в течение десяти суток со дня вручения или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>Е.Ю. Клёпова</w:t>
      </w:r>
    </w:p>
    <w:p w:rsidR="00A77B3E"/>
    <w:p w:rsidR="00A77B3E">
      <w:r>
        <w:t>Оригинал постановления подшит в материалы дела №5-13-709/2019 (05-0709/13/2019) которое  находится в производстве мирового судьи судебного участка № 13 Киевского судебного района города Симферополя (Киевский район городского округа Симферополя).</w:t>
      </w:r>
    </w:p>
    <w:p w:rsidR="00A77B3E">
      <w:r>
        <w:t>Копия верна.</w:t>
      </w:r>
    </w:p>
    <w:p w:rsidR="00A77B3E">
      <w:r>
        <w:t>Постановление не вступило в законную силу.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ab/>
        <w:t>Е.Ю. Клёпова</w:t>
      </w:r>
    </w:p>
    <w:p w:rsidR="00A77B3E"/>
    <w:p w:rsidR="00A77B3E">
      <w:r>
        <w:t xml:space="preserve">Секретарь судебного заседания  </w:t>
        <w:tab/>
        <w:tab/>
        <w:tab/>
        <w:tab/>
        <w:t>Э.Р. Юлдашев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