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№05-0004/14/2023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Бекмуродова фио, паспортные данные, регион Кашкадарья, гражданина Узбекистана паспорт FA телефон, водительское удостоверение серии АА0081587/DL0000165359, со слов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А.Ш. дата около время в адрес, на адрес, управлял транспортным средством «Дэу Нексия» с г.р.з. В 628 ВХ 82 с признаками опьянения: резкое изменение кожных покровов лица, поведение, не соответствующее обстановке,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А.Ш. в судебное заседание не явился, о времени и месте рассмотрения дела извещен надлежащим образом – по указанному им адресу проживания. Конверт с судебным извещением вернулся мировому судье с отметкой об истечении срока хранения.</w:t>
      </w:r>
    </w:p>
    <w:p w:rsidR="00A77B3E">
      <w:r>
        <w:t>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 ОТ № 045208 от дата, составленным инспектором ДПС ОР ДПС ГИБДД МВД по адрес, фио был отстранен от управления транспортным средством – «Дэу Нексия» г.р.з. В 628 ВХ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кожных покровов лица, поведение, не соответствующее обстановке».</w:t>
      </w:r>
    </w:p>
    <w:p w:rsidR="00A77B3E">
      <w:r>
        <w:t>Далее, фио по требованию сотрудника полиции прошел освидетельствование на состояние опьянения с помощью прибора-газоанализатора, с результатом 0 мг/л алкоголя. О чём был составлен Акт освидетельствования на состояние алкогольного опьянения серии 82 АО № 023501 от дата</w:t>
      </w:r>
    </w:p>
    <w:p w:rsidR="00A77B3E">
      <w:r>
        <w:t>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(п.п.«в» п.10 Правил).</w:t>
      </w:r>
    </w:p>
    <w:p w:rsidR="00A77B3E">
      <w:r>
        <w:t>В качестве обеспечения производства по делу применялась видеозапись.</w:t>
      </w:r>
    </w:p>
    <w:p w:rsidR="00A77B3E">
      <w:r>
        <w:t>Протоколом 61АК №625939 от дата фио, при наличии признаков опьянения «резкое изменение кожных покровов лица,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№171752 от дата; протоколом 82ОТ №045208 от дата об отстранении от управления транспортным средством в отношении фио, актом освидетельствования на состояние алкогольного опьянения серии 82 АО №023501, протоколом 61АК №625939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Бекмуродова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18810491226000011867».</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