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УИД 91MS0014-телефон-телефон</w:t>
      </w:r>
    </w:p>
    <w:p w:rsidR="00A77B3E">
      <w:r>
        <w:t>дело № 05-0006/14/2023</w:t>
      </w:r>
    </w:p>
    <w:p w:rsidR="00A77B3E">
      <w:r>
        <w:t>П О С Т А Н О В Л Е Н И Е</w:t>
      </w:r>
    </w:p>
    <w:p w:rsidR="00A77B3E">
      <w:r>
        <w:t>дата</w:t>
        <w:tab/>
        <w:t xml:space="preserve">           адрес</w:t>
      </w:r>
    </w:p>
    <w:p w:rsidR="00A77B3E">
      <w:r>
        <w:t>мировой судья судебного участка №14 Киевского судебного района адрес фио, рассмотрев дело об административном правонарушении в отношении учредителя наименование организации (ИНН 9103100194) фио, паспортные данные, урож. адрес, ИНН 352402847312, паспортные данные, гражданина России, адрес места жительства: адрес., адрес, привлекаемого к административной ответственности, предусмотренной частью 5 статьи 14.25 КоАП РФ, –</w:t>
      </w:r>
    </w:p>
    <w:p w:rsidR="00A77B3E">
      <w:r>
        <w:t>у с т а н о в и л :</w:t>
      </w:r>
    </w:p>
    <w:p w:rsidR="00A77B3E">
      <w:r>
        <w:t xml:space="preserve">наименование организации дата зарегистрировано Межрайонной инспекцией Федеральной налоговой службы № 9 по адрес. дата в Межрайонную ИФНС России № 9 по РК поступил комплект документов для создания юридического лица: заявление по форме Р11011, решение № 1 единственного учредителя Общества от дата, согласие на регистрацию Общества по жилому адресу. </w:t>
      </w:r>
    </w:p>
    <w:p w:rsidR="00A77B3E">
      <w:r>
        <w:t>дата Межрайонной ИФНС России №9 по РК принято решение № 15424А о государственной регистрации, в результате чего в Единый государственный реестр юридических лиц внесены сведения об наименование организации. дата в Межрайонную ИФНС России №9 по РК поступило интернет-обращение фио о том, что он не давал письменного согласия для регистрации наименование организации,  то есть о недостоверности сведений включенных в ЕГРЮЛ. Межрайонной ИФНС России №9 по РК были проведены мероприятия по проверке достоверности сведений, включенных в ЕГРЮЛ в отношении адреса местонахождения наименование организации, по итогам которых составлен протокол осмотра объекта недвижимости от дата, согласно которому наименование организации по адресу, заявленному при государственной регистрации (адрес, адрес) не находится. Таким образом фио предоставил заведомо ложные сведения.</w:t>
      </w:r>
    </w:p>
    <w:p w:rsidR="00A77B3E">
      <w:r>
        <w:t>фио в судебное заседание не явился. О времени и месте рассмотрения дела извещен надлежаще.</w:t>
      </w:r>
    </w:p>
    <w:p w:rsidR="00A77B3E">
      <w:r>
        <w:t>Исследовав представленные материалы в их совокупности, прихожу к следующим выводам.</w:t>
      </w:r>
    </w:p>
    <w:p w:rsidR="00A77B3E">
      <w:r>
        <w:t>В соответствии с частью 5 статьи 14.25 КоАП РФ,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rsidR="00A77B3E">
      <w:r>
        <w:t>В соответствии с п. 1 ст. 25 Федерального закона от дата № 129-ФЗ «О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РФ.</w:t>
      </w:r>
    </w:p>
    <w:p w:rsidR="00A77B3E">
      <w:r>
        <w:t>Таким образом, на заявителя возложена обязанность по представлению в регистрирующий орган достоверной информации.</w:t>
      </w:r>
    </w:p>
    <w:p w:rsidR="00A77B3E">
      <w:r>
        <w:t>Исходя из разъяснений, данных в пункте 21 Постановления Пленума Верховного Суда Российской Федерации от дата № 18 «О некоторых вопросах, возникающих у судов при применении Особенной части Кодекса Российской Федерации об административных правонарушениях» привлечение к административной ответственности, предусмотренной частью 4 статьи 14.25 Кодекса Российской Федерации об административных правонарушениях, нынешней части 5 статьи 14.25 Кодекса Российской Федерации об административных правонарушениях, допустимо в случае, когда в орган, осуществляющий государственную регистрацию юридических лиц и индивидуальных предпринимателей, представлены документы, содержащие заведомо ложную информацию, которая повлекла либо могла повлечь за собой необоснованную регистрацию субъекта предпринимательской деятельности.</w:t>
      </w:r>
    </w:p>
    <w:p w:rsidR="00A77B3E">
      <w:r>
        <w:t>Факт совершения вышеуказанного административного правонарушения фио подтверждается совокупностью собранных по делу доказательств: - протоколом об административном правонарушении №253/5 от дата; распиской о получении документов от дата №15424А; интернет-обращением фио от дата; решением о государственной регистрации от дата №15424А; распиской в получении документов, представленных при государственной регистрации юридического лица от дата №15424А; решением №1 единственного учредителя наименование организации от дата; заявлением фио о  государственной регистрации юридического лица при создании.</w:t>
      </w:r>
    </w:p>
    <w:p w:rsidR="00A77B3E">
      <w:r>
        <w:t>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w:t>
      </w:r>
    </w:p>
    <w:p w:rsidR="00A77B3E">
      <w:r>
        <w:t>Оценив представленные доказательства, считаю установленным, что в нарушение приведенных выше требований закона фио допустил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w:t>
      </w:r>
    </w:p>
    <w:p w:rsidR="00A77B3E">
      <w:r>
        <w:t>Санкция ч.5 статьи 14.25 КоАП РФ предусматривает наказание в отношении должностных лиц в виде дисквалификации на срок от одного года до трех лет.</w:t>
      </w:r>
    </w:p>
    <w:p w:rsidR="00A77B3E">
      <w:r>
        <w:t>Обстоятельств, смягчающих либо отягчающих административную ответственность, мировым судьей не установлено.</w:t>
      </w:r>
    </w:p>
    <w:p w:rsidR="00A77B3E">
      <w:r>
        <w:t>При назначении наказания, мировой судья учитывает характер совершенного административного правонарушения, данные о личности виновного, отсутствие данных о привлечении к административной ответственности и полагает необходимым назначить ему административное наказание в виде дисквалификации в пределах санкции ч. 5 ст. 14.25 КоАП РФ.</w:t>
      </w:r>
    </w:p>
    <w:p w:rsidR="00A77B3E">
      <w:r>
        <w:t>Руководствуясь ч.5 статьи 14.25, статьями 29.7-29.11 КоАП РФ, –</w:t>
      </w:r>
    </w:p>
    <w:p w:rsidR="00A77B3E">
      <w:r>
        <w:t>п о с т а н о в и л :</w:t>
      </w:r>
    </w:p>
    <w:p w:rsidR="00A77B3E">
      <w:r>
        <w:t>признать учредителя наименование организации (ИНН 9103100194) фио, – виновным в совершении административного правонарушения, предусмотренного частью 5 статьи 14.25 КоАП РФ и назначить ему административное наказание в виде дисквалификации на срок 1 (один) год.</w:t>
      </w:r>
    </w:p>
    <w:p w:rsidR="00A77B3E">
      <w:r>
        <w:t>Разъяснить, что согласно положениям статьи 32.11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A77B3E">
      <w:r>
        <w:t>Исполнение постановления о дисквалификации производится путем прекращения договора (контракта) с дисквалифицированным лицом.</w:t>
      </w:r>
    </w:p>
    <w:p w:rsidR="00A77B3E">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