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№05-0031/14/2023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                                          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фио, паспортные данные, урож. адрес УССР, паспортные данные, адрес постоянного жительства: адрес, привлекаемого к административной ответственности, предусмотренной частью 1 статьи 15.6 КоАП РФ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 представил в налоговый орган – ИФНС по адрес в установленный законодательством срок Сообщение об обособленных подразделениях Российской организации на адрес, через которые прекращается деятельность организации (которые закрываются организацией) по ф. №С-09-3-2, чем нарушил требования п.п.3.1 ч.2 ст.23 НК РФ.</w:t>
      </w:r>
    </w:p>
    <w:p w:rsidR="00A77B3E">
      <w:r>
        <w:t xml:space="preserve">Директор наименование организации фио в судебное заседание не явился, о дате, времени и месте рассмотрения дела извещался надлежаще. </w:t>
      </w:r>
    </w:p>
    <w:p w:rsidR="00A77B3E">
      <w:r>
        <w:t>Изучив материалы дела, мировой судья приходит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 предоставление в ИФНС по адрес в установленный срок сообщения об обособленных подразделениях Российской организации на адрес через которые прекращается деятельность организации (которые закрываются организацией).</w:t>
      </w:r>
    </w:p>
    <w:p w:rsidR="00A77B3E">
      <w:r>
        <w:t>В соответствии с положениями пп.3.1 п.2 ст. 23 НК РФ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предпринимателя: обо всех обособленных подразделениях российской организации на адрес, через которые прекращается деятельность этой организации (которые закрываются этой 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A77B3E">
      <w:r>
        <w:t>Сообщение направлено наименование организации в Инспекцию ФНС по адрес по телекоммуникационным каналам связи дата, а дата принятия решения о прекращении деятельности (закрытии) обособленного подразделения с КПП телефон - дата, то есть документ представлен по истечении предельного срока подачи Сообщения (дата).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Актом об обнаружении фактов, свидетельствующих о предусмотренных НК РФ налоговых правонарушениях №1654 от дата; решением №561 от дата о привлечении лица к ответственности за налоговое правонарушение, предусмотренное НК РФ; копией сообщения об обособленных подразделениях через которые прекращается деятельность организации наименование организации;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 xml:space="preserve">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