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№05-0038/14/2022</w:t>
      </w:r>
    </w:p>
    <w:p w:rsidR="00A77B3E">
      <w:r>
        <w:t>УИД 91MS0014-телефон-телефон</w:t>
      </w:r>
    </w:p>
    <w:p w:rsidR="00A77B3E">
      <w:r>
        <w:t>П О С Т А Н О В Л Е Н И Е</w:t>
      </w:r>
    </w:p>
    <w:p w:rsidR="00A77B3E">
      <w:r>
        <w:t>дата</w:t>
        <w:tab/>
        <w:t>адрес</w:t>
      </w:r>
    </w:p>
    <w:p w:rsidR="00A77B3E"/>
    <w:p w:rsidR="00A77B3E">
      <w:r>
        <w:t>мировой судья судебного участка №14 Киевского судебного района адрес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фио паспортные данные УССР, гражданина России, паспортные данные, Симферополь, адрес, со слов фактически проживающего по месту регистрации,</w:t>
      </w:r>
    </w:p>
    <w:p w:rsidR="00A77B3E"/>
    <w:p w:rsidR="00A77B3E">
      <w:r>
        <w:t>у с т а н о в и л :</w:t>
      </w:r>
    </w:p>
    <w:p w:rsidR="00A77B3E"/>
    <w:p w:rsidR="00A77B3E">
      <w:r>
        <w:t>дата в 12ч.57 мин. в здание суда, расположенное по адресу: Симферополь, адрес, прибыл гражданин фио, который проигнорировав неоднократное требование СП по ОУПДС сдать колюще-режущие предметы, пытался пронести в помещение суда нож, выявленный СП по ОУПДС после осмотра ручной клади (сумки). Тем самым гражданин фио не исполнил законное требование СП по ОУДСП и правила пребывания граждан в суде.</w:t>
      </w:r>
    </w:p>
    <w:p w:rsidR="00A77B3E">
      <w:r>
        <w:t>фио в судебное заседание не явился, в письменном заявлении просил рассмотреть дело в его отсутствие. Согласно письменным объяснениям фио, содержащимся в  протоколе №2070/22/82003-АП от дата об административном правонарушении, допущенное нарушение не отрицает,                            с протоколом согласен, вину признает. Пояснил, что является инвалидом с детства III группы, страдает гипертонией и другими заболеваниями и, что «нож» использует при делении таблеток. О его наличии в сумке фио забыл.</w:t>
      </w:r>
    </w:p>
    <w:p w:rsidR="00A77B3E">
      <w:r>
        <w:t>Исследовав материалы дела об административном правонарушении,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 (далее.</w:t>
      </w:r>
    </w:p>
    <w:p w:rsidR="00A77B3E">
      <w:r>
        <w:t>Пунктом 2.3 Правил установлено, что все посетители судебных участков проходят через портативный (стационарный) металлодетектор, при его срабатывании - предъявляют судебным приставам по обеспечению установленного порядка деятельности судов имеющиеся металлические предметы. В случае возникновения достаточных оснований полагать, что указанные граждане имеют при себе оружие, боеприпасы, взрывчатые вещества, взрывные устройства, наркотические или психотропные вещества, судебные приставы по обеспечению установленного порядка деятельности судов обязаны осуществить личный досмотр граждан (ст. 11 Федерального закона Российской Федерации от дата №118-ФЗ «О судебных приставах»).</w:t>
      </w:r>
    </w:p>
    <w:p w:rsidR="00A77B3E">
      <w:r>
        <w:t>Посетители судебных участков мировых судей адрес обязаны проходить досмотр, проводимый судебными приставами по ОУПДС, а также досмотр находящихся при них вещей, если у судебных приставов по ОУПДС возникли основания полагать, что посетители судебных участков мировых судей адрес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(пункт 3.2 Правил).</w:t>
      </w:r>
    </w:p>
    <w:p w:rsidR="00A77B3E">
      <w:r>
        <w:t>Посетителям судебных участков мировых судей адрес запрещается проносить в здание (помещения) судебных участков мировых судей адрес предметы, перечисленные в Приложении №1,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A77B3E">
      <w:r>
        <w:t>В перечень предметов, запрещенных к вносу в здание судебных участков мировых судей адрес отнесено, в том числе, холодное оружие (ножи, топоры, ледорубы, другие бытовые предметы, обладающие колюще-режущими свойствами).</w:t>
      </w:r>
    </w:p>
    <w:p w:rsidR="00A77B3E">
      <w:r>
        <w:t>В силу ч. 1 ст. 11 Федерального закона Российской Федерации от дата №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В силу п. 5.4 вышеуказанных Правил в случае неисполнения законного распоряжения мирового судьи или судебного пристава по ОУПДС о прекращении действий, нарушающих установленные в судебных участках мировых судей адрес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A77B3E">
      <w:r>
        <w:t>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 - актом об обнаружении правонарушения от дата; протоколом об административном правонарушении №2070/22/82003-АП от 25.01.202; фотографией выявленного у фио ножа (л.д.5); видеозаписью, на которой зафиксирован факт обнаружения ножа при осмотре судебным приставом сумки, находившейся при фио в момент его прохода на территорию судебных участков мировых судей.</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Возражения фио о том, что у него не было умысла проносить нож на территорию судебных участков мировых судей, мировой судья отклоняет, как противоречащие материалам дела, поскольку на видеозаписи зафиксировано, что во время осмотра сумки, принадлежащей фио в ней был обнаружен нож, при этом фио перед попыткой прохода на территорию судебных участков мировых судей обязан был предпринять все зависящие от него меры для предупреждения возможности проноса на указанную территорию запрещенных предметов, а именно – проверить содержимое своей сумки и поместить нож в камеру хранения, находящуюся перед входом на территорию судебных участков мировых судей.</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Обстоятельств, отягчающих административную ответственность, мировым судьей не установлено. Смягчающими обстоятельствами являются признание вины         и чистосердечное раскаяние.</w:t>
      </w:r>
    </w:p>
    <w:p w:rsidR="00A77B3E">
      <w:r>
        <w:t>Руководствуясь ч. 2 ст. 17.3, 29.7 - 29.11, КоАП РФ,</w:t>
      </w:r>
    </w:p>
    <w:p w:rsidR="00A77B3E"/>
    <w:p w:rsidR="00A77B3E">
      <w:r>
        <w:t>п о с т а н о в и л :</w:t>
      </w:r>
    </w:p>
    <w:p w:rsidR="00A77B3E">
      <w:r>
        <w:t>фио паспортные данные 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0410760300145000382217110».</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№14 Киевского судебного района адрес.</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