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2</w:t>
      </w:r>
    </w:p>
    <w:p w:rsidR="00A77B3E">
      <w:r>
        <w:t>Дело №05-0098/14/2023</w:t>
      </w:r>
    </w:p>
    <w:p w:rsidR="00A77B3E">
      <w:r>
        <w:t>91MS0014-телефон-телефон</w:t>
      </w:r>
    </w:p>
    <w:p w:rsidR="00A77B3E">
      <w:r>
        <w:t>ПОСТАНОВЛЕНИЕ</w:t>
      </w:r>
    </w:p>
    <w:p w:rsidR="00A77B3E">
      <w:r>
        <w:t>дата</w:t>
        <w:tab/>
        <w:t xml:space="preserve">       адрес</w:t>
      </w:r>
    </w:p>
    <w:p w:rsidR="00A77B3E">
      <w:r>
        <w:t>мировой судья судебного участка №14 Киевского судебного района адрес фио, рассмотрев дело об административном правонарушении в отношении: конкурсного управляющего наименование организации фио, паспортные данные, урож. адрес, гражд. России, паспортные данные привлекаемого к административной ответственности, предусмотренной частью 1 статьи 15.6 КоАП РФ,</w:t>
      </w:r>
    </w:p>
    <w:p w:rsidR="00A77B3E">
      <w:r>
        <w:t>у с т а н о в и л :</w:t>
      </w:r>
    </w:p>
    <w:p w:rsidR="00A77B3E">
      <w:r>
        <w:t>фио, являясь конкурсным управляющим наименование организации, не представил в ИФНС России по адрес в установленный законодательством о налогах и сборах срок налоговую декларацию по налогу на прибыль за полугодие дата, чем нарушил требования п.3 ст.289 НК РФ.</w:t>
      </w:r>
    </w:p>
    <w:p w:rsidR="00A77B3E">
      <w:r>
        <w:t>В соответствии с положениями пп. 4 п. 1 ст. 23 Налогового кодекса Российской Федерации (далее – НК РФ)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A77B3E">
      <w:r>
        <w:t>В соответствии со ст.285 НК РФ, налоговым периодом по налогу признается календарный год. Отчётным периодом по налогу признаётся первый квартал, полугодие и девять месяцев календарного года.</w:t>
      </w:r>
    </w:p>
    <w:p w:rsidR="00A77B3E">
      <w:r>
        <w:t xml:space="preserve">Согласно п.3 ст.289 НК РФ налогоплательщики (налоговые агенты) представляют налоговые декларации (налоговые расчеты) не позднее 28 календарных дней со дня окончания соответствующего отчетного периода. </w:t>
      </w:r>
    </w:p>
    <w:p w:rsidR="00A77B3E">
      <w:r>
        <w:t>Налоговая декларация по налогу на прибыль за полугодие дата подана наименование организации в ИФНС России по адрес средствами ТКС дата, тогда как предельный срок представления декларации – дата.</w:t>
      </w:r>
    </w:p>
    <w:p w:rsidR="00A77B3E">
      <w:r>
        <w:t xml:space="preserve">Конкурсный управляющий наименование организации фио в судебное заседание не явился, о дате, времени и месте рассмотрения дела извещен надлежаще.             </w:t>
      </w:r>
    </w:p>
    <w:p w:rsidR="00A77B3E">
      <w:r>
        <w:t>Изучив материалы дела, мировой судья приходит к выводу о наличии в бездействии конкурсного управляющего наименование организации фио состава административного правонарушения, предусмотренного ч. 1 ст. 15.6 КоАП РФ, - непредставление в установленный законодательством о налогах и сборах срок сведений необходимых для осуществления налогового контроля.</w:t>
      </w:r>
    </w:p>
    <w:p w:rsidR="00A77B3E">
      <w:r>
        <w:t>Факт совершения правонарушения и вина конкурсного управляющего наименование организации фио в совершении указанного правонарушения подтверждается совокупностью собранных по делу доказательств: - протоколом об административном правонарушении № 91022303700043400002/17 от дата; копией налоговой декларации по налогу на прибыль организаций от дата; квитанцией о приеме налоговой декларации в электронном виде; копией акта об обнаружении фактов, свидетельствующих о предусмотренных НК РФ налоговых правонарушениях № 24948 от дата; решением № 20 от дата о привлечении лица к ответственности за налоговое правонарушение, предусмотренное НК РФ; выпиской о юридическом лице из ЕГРЮЛ.</w:t>
      </w:r>
    </w:p>
    <w:p w:rsidR="00A77B3E">
      <w:r>
        <w:t>Данные доказательства отвечают требованиям относимости, допустимости и достаточности, отнесены ст. 26.2 КоАП РФ к числу доказательств, имеющих значение для правильного разрешения дела.</w:t>
      </w:r>
    </w:p>
    <w:p w:rsidR="00A77B3E">
      <w:r>
        <w:t>При назначении наказания, мировой судья учитывает характер совершенного административного правонарушения, данные о личности виновного. Обстоятельств, отягчающих административную ответственность, при рассмотрении дела не установлено.</w:t>
      </w:r>
    </w:p>
    <w:p w:rsidR="00A77B3E">
      <w:r>
        <w:t>В силу требований  статьи 4.1.1 КоАП РФ,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A77B3E">
      <w:r>
        <w:t>Согласно требованиям ч.2-3 ст.3.4. КоАП РФ,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A77B3E">
      <w:r>
        <w:t>Учитывая вышеизложенное, а также отсутствие сведений о привлечении конкурсного управляющего наименование организации фио к административной ответственности за нарушения налогового законодательства ранее, отсутствие вреда жизни, здоровью людей, окружающей среде и безопасности государства, а также отсутствие имущественного ущерба, наличие смягчающих обстоятельств, мировой судья считает необходимым заменить административное наказание, в виде минимального административного штрафа, предусмотренного санкцией данной статьи, на предупреждение.</w:t>
      </w:r>
    </w:p>
    <w:p w:rsidR="00A77B3E">
      <w:r>
        <w:t>Руководствуясь ст.4.1.1, ч. 1 ст. 15.6, ст. 29.9-29.10 КоАП РФ,</w:t>
      </w:r>
    </w:p>
    <w:p w:rsidR="00A77B3E">
      <w:r>
        <w:t>п о с т а н о в и л :</w:t>
      </w:r>
    </w:p>
    <w:p w:rsidR="00A77B3E">
      <w:r>
        <w:t>конкурсного управляющего наименование организации фио признать виновным в совершении административного правонарушения, предусмотренного частью 1 статьи 15.6 Кодекса Российской Федерации об административных правонарушениях, и назначить административное наказание в соответствии со ст.4.1.1 КоАП РФ в виде предупреждения.</w:t>
      </w:r>
    </w:p>
    <w:p w:rsidR="00A77B3E">
      <w:r>
        <w:t>Постановление может быть обжаловано в течение десяти суток со дня вручения или получения копии постановления в Киевский районный суд адрес путем подачи жалобы через мирового судью.</w:t>
      </w:r>
    </w:p>
    <w:p w:rsidR="00A77B3E">
      <w:r>
        <w:t>Мировой судья</w:t>
        <w:tab/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