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№05-0106/14/2023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со слов не работающего, гражд. России, паспортные данные,</w:t>
      </w:r>
    </w:p>
    <w:p w:rsidR="00A77B3E"/>
    <w:p w:rsidR="00A77B3E">
      <w:r>
        <w:t>у с т а н о в и л :</w:t>
      </w:r>
    </w:p>
    <w:p w:rsidR="00A77B3E"/>
    <w:p w:rsidR="00A77B3E">
      <w:r>
        <w:t>дата фио не выполнил в установленный законом срок обязанность по оплате штрафа в размере сумма по постановлению от дата №18810582230107038077.</w:t>
      </w:r>
    </w:p>
    <w:p w:rsidR="00A77B3E">
      <w:r>
        <w:t>фио в судебное заседание не явился, о времени и месте рассмотрения дела извещен надлежащим образом. О причинах неявки не сообщил. К материалам дела приложены объяснения, в которых фио вину признает.</w:t>
      </w:r>
    </w:p>
    <w:p w:rsidR="00A77B3E">
      <w:r>
        <w:t>Постановлением старшего инспектора по ИАЗ ЦАФАП ГИБДД МВД по адрес от дата №18810582230107038077 фио был признан виновным в совершении административного правонарушения, предусмотренного ч.2 ст.12.9 КоАП РФ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82АП №201899; копией постановления по делу об административном правонарушении №18810582230107038077 от дата; письменными объяснениями фио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отягчающих административную ответственность, не установлено. Смягчающим обстоятельством является признание вины.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0410760300145001062320154.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