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№05-0113/14/2023</w:t>
      </w:r>
    </w:p>
    <w:p w:rsidR="00A77B3E">
      <w:r>
        <w:t>УИД 91MS0014-телефон-телефон</w:t>
      </w:r>
    </w:p>
    <w:p w:rsidR="00A77B3E">
      <w:r>
        <w:t>ПОСТАНОВЛЕНИЕ</w:t>
      </w:r>
    </w:p>
    <w:p w:rsidR="00A77B3E">
      <w:r>
        <w:t>дата</w:t>
        <w:tab/>
        <w:t xml:space="preserve">   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генерального директора наименование организации фио паспортные данные, урож. адрес, гражд. России, паспортные данные, привлекаемого к административной ответственности, предусмотренной частью 1 статьи 15.6 КоАП РФ,</w:t>
      </w:r>
    </w:p>
    <w:p w:rsidR="00A77B3E">
      <w:r>
        <w:t>у с т а н о в и л :</w:t>
      </w:r>
    </w:p>
    <w:p w:rsidR="00A77B3E">
      <w:r>
        <w:t>фио, являясь генеральным директором наименование организации, не предоставил в ИФНС по адрес в установленный срок сообщение о создании на адрес обособленных подразделений организации и об изменениях в ранее сообщенные сведения о таких обособленных подразделениях, чем нарушил требования п.п.3.2 ч.2 ст.23 НК РФ.</w:t>
      </w:r>
    </w:p>
    <w:p w:rsidR="00A77B3E">
      <w:r>
        <w:t xml:space="preserve">Генеральный директор наименование организации фио в судебное заседание не явился, о дате, времени и месте рассмотрения дела извещался надлежаще. </w:t>
      </w:r>
    </w:p>
    <w:p w:rsidR="00A77B3E">
      <w:r>
        <w:t>Изучив материалы дела, мировой судья приходит к выводу о наличии в бездействии генерального директора наименование организации фио состава административного правонарушения, предусмотренного ч. 1 ст. 15.6 КоАП РФ, - не предоставление в ИФНС по адрес в установленный срок сообщения об обособленных подразделениях Российской организации на адрес по ф. № С-09-3-1, через которые прекращается деятельность организации (которые закрываются организацией).</w:t>
      </w:r>
    </w:p>
    <w:p w:rsidR="00A77B3E">
      <w:r>
        <w:t xml:space="preserve">            В соответствии с положениями пп.3.1 п.2 ст. 23 НК РФ налогоплательщики - организации и индивидуальные предприниматели помимо обязанностей, предусмотренных пунктом 1 настоящей статьи, обязаны сообщать в налоговый орган соответственно по месту нахождения организации, месту жительства индивидуального предпринимателя: обо всех обособленных подразделениях российской организации на адрес, через которые прекращается деятельность этой организации (которые закрываются этой организацией): в течение трех дней со дня принятия российской организацией решения о прекращении деятельности через филиал или представительство (закрытии филиала или представительства); в течение трех дней со дня прекращения деятельности российской организации через иное обособленное подразделение (закрытия иного обособленного подразделения).</w:t>
      </w:r>
    </w:p>
    <w:p w:rsidR="00A77B3E">
      <w:r>
        <w:t>Сообщение направлено наименование организации в Инспекцию ФНС по адрес по телекоммуникационным каналам связи дата, а дата принятия решения о прекращении деятельности (закрытии) обособленного подразделения дата, при предельном сроке подачи дата, то есть документ представлен на 15 календарных дней позже установленного срока.</w:t>
      </w:r>
    </w:p>
    <w:p w:rsidR="00A77B3E">
      <w:r>
        <w:t>Факт совершения правонарушения и вина генерального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№ 91022303700152500003 от дата; актом об обнаружении фактов, свидетельствующих о предусмотренных НК РФ налоговых правонарушениях №23986 от дата; решением № 1977 от дата о привлечении лица к ответственности за налоговое правонарушение, предусмотренное НК РФ; копией сообщения о создании обособленных подразделений и об изменениях в ранее сообщенные сведения о таких подразделениях; выпиской о юридическом лице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Обстоятельств, смягчающих либо отягчающих административную ответственность, при рассмотрении дела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вышеизложенное, а также отсутствие сведений о привлечении генерального директора наименование организации фио к административной ответственности за нарушения налогового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15.6, ст. 29.9-29.10 КоАП РФ,</w:t>
      </w:r>
    </w:p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