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№05-0151/14/2023</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гражданина России, паспортные данные, холостого, имеющего троих малолетних детей, работающего индивидуальным предпринимателем, проживающего по адресу: адрес Конной Армии, дом 37, кв.59, привлекаемого к административной ответственности, предусмотренной ч. 1 статьи 12.26 КоАП РФ,</w:t>
      </w:r>
    </w:p>
    <w:p w:rsidR="00A77B3E">
      <w:r>
        <w:t>у с т а н о в и л :</w:t>
      </w:r>
    </w:p>
    <w:p w:rsidR="00A77B3E">
      <w:r>
        <w:t>фио дата в время в адрес на адрес управляя транспортным средством с признаками опьянения, не выполнил законного требования сотрудника полиции о прохождении медицинского освидетельствования на состояние опьянения.</w:t>
      </w:r>
    </w:p>
    <w:p w:rsidR="00A77B3E">
      <w:r>
        <w:t>фио в судебном заседании вину в совершения правонарушения не признал, пояснил, что в указанное время не управлял транспортным средством, находился на пассажирском сидении автомобиля марка автомобиля, а водителем была гражданка фио Передняя правая дверь указанного автомобиля была в неисправном состоянии. После остановки автомобиля водитель – гражданка Безрук А.И. в связи с потопом в квартире родителей немедленно покинула автомобиль, оставив водительские документы, и отправилась устранять потоп, а фио, пересев на водительское место, вышел из автомобиля к инспекторам ГИБДД, которые, однако, в связи с тем, что он, возможно, находился в состоянии опьянения, решили составить административный материал именно в отношении него. Также пояснил, что положения статей КоАП РФ ему инспектором ГИБДД не разъяснялись.</w:t>
      </w:r>
    </w:p>
    <w:p w:rsidR="00A77B3E">
      <w:r>
        <w:t>Заслушав фио, допросив инспектора ГИБДД фио и свидетеля Безрук А.И., исследовав материалы дела об административном правонарушении, обозрев видеозаписи, в том числе дополнительно представленные инспектором ГИБДД фио и фио,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Протоколом 82ОТ №051427 от дата, составленным инспектором ДПС ОР ДПС ГИБДД МВД по адрес фио был отстранен от управления транспортным средством марка автомобиля г.р.з. К 284 РО 123.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 резкое изменение окраски кожных покровов лица, поведение, не соответствующее обстановке».</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Протоколом 82МО №005642 от дата фио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№204191 от дата; протоколом 82ОТ №051427 от дата об отстранении от управления транспортным средством в отношении фио, протоколом 82МО №005642 от дата о направлении фио на медицинское освидетельствование на состояние опьянения; протоколом о задержании транспортного средства 82ПЗ №066471 от дата;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w:t>
      </w:r>
    </w:p>
    <w:p w:rsidR="00A77B3E">
      <w:r>
        <w:t>Как пояснил в судебном заседании инспектор ГИБДД фио, в вечернее время дата им в составе наряда осуществлялась служба по обеспечению безопасности дорожного движения в районе адрес в адрес. Его внимание привлёк проезжавший по середине проезжей части автомобиль марка автомобиля и он принял решение проверить водителя указанного автомобиля, в связи с чем на патрульном автомобиле направился вдогонку. Указанный автомобиль марка автомобиля удалось догнать уже на адрес перед поворотом на адрес. В патрульном автомобиле были включены проблесковые маячки, однако водитель не реагировал на требования остановиться и пытался скрыться. Далее, повернув на адрес, вновь попытался свернуть во двор, после чего инспектор направил патрульный автомобиль наперерез, преградив дальнейшее движение автомобилю марка автомобиля, который остановился и из него с пассажирского места вышла женщина, которая сразу же убежала. Инспектор фио подошёл к водительской двери автомобиля марка автомобиля и увидел на водительском месте гражданина фио, после чего в отношении него был составлен административный материал.</w:t>
      </w:r>
    </w:p>
    <w:p w:rsidR="00A77B3E">
      <w:r>
        <w:t>Допрошенная в качестве свидетеля гражданка Безрук А.И. пояснила, что в связи с потопом в квартире родителей она с фио и их тремя детьми отправилась на автомобиле марка автомобиля устранять последствия потопа. Она управляла автомобилем, гражданин фио находился на переднем пассажирском сидении, за ними следовал патрульный автомобиль ГИБДД, на адрес в адрес она остановилась возле ямы на дороге, автомобиль заглох и она, оставив фио водительские документы, немедленно покинула водительское место и побежала в квартиру ликвидировать потоп. Дополнительно пояснила, что автомобиль марка автомобиля был припаркован таким образом, что переднюю пассажирскую дверь открыть было невозможно.</w:t>
      </w:r>
    </w:p>
    <w:p w:rsidR="00A77B3E">
      <w:r>
        <w:t>Возражения фио о том, что положения статей КоАП РФ инспектором ГИБДД ему не были разъяснены – подлежат отклонению, поскольку опровергаются материалами дела (разъяснения ему положений статей 51 Конституции и 25.1 КоАП РФ зафиксированы на видеозаписи).</w:t>
      </w:r>
    </w:p>
    <w:p w:rsidR="00A77B3E">
      <w:r>
        <w:t>Возражения фио о том, что он не управлял транспортным средством, а был лишь пассажиром также подлежат отклонению, поскольку не подтверждаются материалами дела и расцениваются мировым судьёй как способ избежать административной ответственности за совершённое правонарушение.</w:t>
      </w:r>
    </w:p>
    <w:p w:rsidR="00A77B3E">
      <w:r>
        <w:t>Мировой судья критически оценивает и отклоняет пояснения свидетеля Безрук А.И. о том, что именно она, а не гражданин фио, управляла транспортным средством, поскольку она является заинтересованным лицом в настоящем деле, матерью троих малолетних детей фио, который сожительствует с ней, она является домохозяйкой и фактически материально зависит от фио, являющегося индивидуальным предпринимателем.</w:t>
      </w:r>
    </w:p>
    <w:p w:rsidR="00A77B3E">
      <w:r>
        <w:t>Оснований не доверять пояснениям инспектора ГИБДД фио, допрошенного в судебном заседании, у мирового судьи не имеется, поскольку он является незаинтересованным лицом, исполняющим государственную функцию по обеспечению безопасности дорожного движения.</w:t>
      </w:r>
    </w:p>
    <w:p w:rsidR="00A77B3E">
      <w:r>
        <w:t>Кроме того мировой судья учитывает и зафиксированные на видеозаписи реплики фио, который сообщил инспектору фио, что он его (инспектора) пожалел, иначе инспектор ГИБДД никогда бы его не догнал, поскольку не обладает необходимыми для этого навыками вождения. Указанные реплики мировой судья расценивает как признание того, что именно фио управлял транспортным средством, будучи остановленным инспектором ГИБДД.</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судьей не установлено.</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r>
        <w:t>п о с т а н о в и л :</w:t>
      </w:r>
    </w:p>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18810491236000005319».</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