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№05-0155/14/2022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открытом судебном заседании дело об административном правонарушении, предусмотренном частью 2 статьи 17.3 Кодекса Российской Федерации об административных правонарушениях, в отношении: фио, паспортные данные, гражданина России, паспортные данные,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в здании судебных участков мировых судей Киевского и адрес по адресу адрес, гражданин фио при прохождении осмотра на посту №1 категорически отказался проходить осмотр через стационарную рамку металлодетектора, мешал судебному приставу осуществлять служебные обязанности, своим поведением задерживал прохождению в суд другим гражданам, провоцировал скандал с судебными приставами, на неоднократные законные требования судебного пристава прекратить свои противоправные действия и на предупреждения об административной ответственности не реагировал.</w:t>
      </w:r>
    </w:p>
    <w:p w:rsidR="00A77B3E">
      <w:r>
        <w:t>фио в судебное заседание не явился, о времени и месте рассмотрения дела извещен надлежащим образом. О причине неявки суду не сообщил.</w:t>
      </w:r>
    </w:p>
    <w:p w:rsidR="00A77B3E">
      <w:r>
        <w:t>Исследовав материалы дела об административном правонарушении, прихожу к следующим выводам.</w:t>
      </w:r>
    </w:p>
    <w:p w:rsidR="00A77B3E">
      <w:r>
        <w:t>Приказом Министерства юстиции адрес от дата №141 утверждены Правила пребывания посетителей в административных зданиях (помещения) судебных участков мировых судей адрес.</w:t>
      </w:r>
    </w:p>
    <w:p w:rsidR="00A77B3E">
      <w:r>
        <w:t>Согласно п.2.3 указанных Правил поддержание общественного порядка в здании (помещения) судебных участков мировых судей адрес осуществляется судебными приставами по ОУПДС в соответствии с Федеральным законом Российской Федерации от дата № 118-ФЗ «О судебных приставах» (далее.</w:t>
      </w:r>
    </w:p>
    <w:p w:rsidR="00A77B3E">
      <w:r>
        <w:t>Пунктом 3.2 Правил установлено, посетители судебных участков мировых судей адрес обязаны проходить осмотр с использованием технических средств, проводимый судебными приставами по ОУПДС, и предъявлять им для проверки ручную кладь (сумки, портфели, папки и т.п.); соблюдать установленный порядок деятельности судебных участков мировых судей адрес и нормы поведения в общественных местах.</w:t>
      </w:r>
    </w:p>
    <w:p w:rsidR="00A77B3E">
      <w:r>
        <w:t>В соответствии с ч.1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адрес.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>
      <w:r>
        <w:t>В силу п. 5.4 вышеуказанных Правил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судебных участках мировых судей адрес правила, нарушитель привлекается к административной ответственности в соответствии с нормами Кодекса Российской Федерации об административных правонарушениях.</w:t>
      </w:r>
    </w:p>
    <w:p w:rsidR="00A77B3E">
      <w:r>
        <w:t>Согласно части 2 статьи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влечет наложение административного штрафа в размере от пятисот до сумма прописью.</w:t>
      </w:r>
    </w:p>
    <w:p w:rsidR="00A77B3E">
      <w:r>
        <w:t>Факт совершения правонарушения и вина фио в совершении административного правонарушения, предусмотренного ч.2 ст.17.3 КоАП РФ, подтверждается совокупностью доказательств: - протоколом об административном правонарушении №2172 от дата; письменными объяснениями свидетеля фио от дата, согласно которым мужчина в мировом суде пытался пройти перед свидетелем осмотр, категорически отказался выполнить требования судебных приставов, обозвав всех проходящих через рамку «деб***ми», отказался отойти в сторону и стал провоцировать скандал с судебными приставами; копией постановления об отказе в возбуждении уголовного дела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который является мужчиной преклонного возраста. 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Руководствуясь ч. 2 ст. 17.3, 29.7 - 29.11,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17.3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0410760300145001552217120».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