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с участием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 в электронном виде,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судебном заседании вину в совершении правонарушения признал, раскаялся в допущенном нарушении.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№876470 от дата; копией Формы ЕФС-1 о сдаче сведений о начисленных страховых взносах за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