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№05-0189/14/2022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адрес, гражданина России, паспортные данные, со слов работающего самозанятым, зарегистрированного по адресу: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фио не выполнил в установленный законом срок обязанность по оплате штрафа в размере сумма по постановлению от дата №18810182220404173698.</w:t>
      </w:r>
    </w:p>
    <w:p w:rsidR="00A77B3E">
      <w:r>
        <w:t>фио в судебное заседание не явился. О времени и месте рассмотрения дела извещен надлежаще.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>Постановлением инспектора по исполнению административного законодательства ЦАФАП ГИБДД МВД по адрес от дата №18810182220404173698 фио был признан виновным в совершении административного правонарушения, предусмотренного ч.2 ст. 12.9 КоАП РФ,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начал течь дата и истек дата в время и 59 секунд.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82АП №168129; копией постановления от дата №18810182220404173698.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Обстоятельств, смягчающих или отягчающих административную ответственность, не установлено.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0410760300145001892220105.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