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22</w:t>
      </w:r>
    </w:p>
    <w:p w:rsidR="00A77B3E">
      <w:r>
        <w:t>УИД: 91MS0014-телефон-телефон</w:t>
      </w:r>
    </w:p>
    <w:p w:rsidR="00A77B3E">
      <w:r>
        <w:t>дело №05-0193/14/2023</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предусмотренном частью 13 статьи 19.5 Кодекса Российской Федерации об административных правонарушениях, в отношении: инженера по пожарной безопасности наименование организации фио, паспортные данные, урож. с-з Свердлова адрес, паспортные данные,</w:t>
      </w:r>
    </w:p>
    <w:p w:rsidR="00A77B3E"/>
    <w:p w:rsidR="00A77B3E">
      <w:r>
        <w:t>у с т а н о в и л:</w:t>
      </w:r>
    </w:p>
    <w:p w:rsidR="00A77B3E"/>
    <w:p w:rsidR="00A77B3E">
      <w:r>
        <w:t>дата в время по результатам проведенной внеплановой выездной проверки с целью контроля за исполнением предписаний №94/3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 помещениях и на адрес РК «Республиканская клиническая больница им. фио» по адресу: адрес, адрес обнаружено, что пункты 1-4, 6-27, 29, 31-33, 35, 37, 39 ранее выданного предписания №94/3 от дата по адрес ; пункты 7-14, 16-20, 22-24 предписания №94/3 от дата по адрес не выполнены, подлежащие к исполнению до дата, а именно:</w:t>
      </w:r>
    </w:p>
    <w:p w:rsidR="00A77B3E">
      <w:r>
        <w:t>1. Не все здания, помещения на территории больницы оборудованы стоматической установкой пожарной сигнализации (инженерный корпус лит.«17», административный корпус, пищеблок, вспомогательные помещения лит. «О», «Ч», «Ц», «Ц1», Н», «Э») (ст.4, ст.6, Федерального закона от дата №123-Ф3 «Технический регламент о требованиях пожарной безопасности»; приложение А.СП 5.13130.2009 «Установки пожарной сигнализации и пожаротушения автоматические»)</w:t>
      </w:r>
    </w:p>
    <w:p w:rsidR="00A77B3E">
      <w:r>
        <w:t>2. Не все здания, помещения на территории больницы оборудованы системой оповещения и управления эвакуацией людей при пожаре (инженерный корпус лит. «17», административный корпус, пищеблок, вспомогательные помещения лит. «О», «Ч», «Ц», «Ц1», Н», «Э»)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табл.2 СП 3.13130.2009 «Система оповещения и управления эвакуацией людей при пожаре»);</w:t>
      </w:r>
    </w:p>
    <w:p w:rsidR="00A77B3E">
      <w:r>
        <w:t>3. Не предоставлен Акт вывода на пульт подразделения пожарной охраны (ст.4, ст.6, ст.83 Федерального закона от дата №123-Ф3 «Технический регламент о требованиях пожарной безопасности»; Приказ ГУ МЧС России по адрес от дата №306-162);</w:t>
      </w:r>
    </w:p>
    <w:p w:rsidR="00A77B3E">
      <w:r>
        <w:t>4.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 зоны, в которых люди могут находиться до их спасения пожарными подразделениями (ст.4, ст.6, 89, 53 Федерального закона от дата №123-Ф3 «Технический регламент о требованиях пожарной безопасности»; 6.2.25 СП 59.13330.2020 «Доступность зданий и сооружений для маломобильных групп населения»)</w:t>
      </w:r>
    </w:p>
    <w:p w:rsidR="00A77B3E">
      <w:r>
        <w:t>5. Помещения производственного и складского назначения,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(п. 54 Правил противопожарного режима в Российской Федерации, утвержденных постановлением Правительства РФ от дата N 1479; ст.4, •'т.6, Федерального закона от дата №123-Ф3 «Технический регламент о требованиях пожарной безопасности»; п.5.2.6 СП 4.13130.2013 Ограничение распространения пожара на объектах защиты. Требования к объемно-планировочным и конструктивным решениям);</w:t>
      </w:r>
    </w:p>
    <w:p w:rsidR="00A77B3E">
      <w:r>
        <w:t>6. Не проведена огнезащитная обработка деревянных конструкций кровли (стропил и обрешетки) зданий (хирургический корпус, терапевтический корпус, административное здания, физиотерапии, гастроэнтерология, инженерный корпус, лаборатория, баклаборатория, клуб, патанатомия) (п. 13 Правил противопожарного режима в Российской Федерации, утвержденных постановлением Правительства РФ от дата N 1479; ст.4, ст. 6, Главы 7,8 Федерального закона от дата № 123-ФЗ «Технический регламент о требованиях пожарной безопасности»; п. 5.4.5 СП 2.13130.2020 Системы противопожарной защиты. Обеспечение огнестойкости объектов защиты);</w:t>
      </w:r>
    </w:p>
    <w:p w:rsidR="00A77B3E">
      <w:r>
        <w:t>7. В помещениях объекта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(административное здание, клиническая лаборатория, физиотерапия, инженерный корпус, нейрохирургия 5-й этаж, тех. этаж, хирургический корпус, неврологическое отделение, гастротерапевтический корпус) (п. 23 Правил противопожарного режима в Российской Федерации, утвержденных постановлением Правительства РФ от дата N 1479; ст.4, ст.6, ст. 134, п.6, таблица 28 Федерального закона от дата №123-Ф3 «Технический регламент о требованиях пожарной безопасности»);</w:t>
      </w:r>
    </w:p>
    <w:p w:rsidR="00A77B3E">
      <w:r>
        <w:t>8. В кабинетах работников и других помещениях допущено применение декоративно-отделочных материалов покрытий пола (линолеум),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(ст.4, ст.6, ст. 133, ст. 134 п.1 - п.3, п.7, таблица 3, таблица 27, 28, 29 Федерального закона от дата №123-Ф3 «Технический регламент о требованиях пожарной безопасности»);</w:t>
      </w:r>
    </w:p>
    <w:p w:rsidR="00A77B3E">
      <w:r>
        <w:t>9. В помещениях объекта на путях эвакуации для покрытий стен и потолка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(административный корпус, хирургический корпус, отделение сосудистой хирургии, тренажёрный кабинет физиотерапевтического отделения) не представлены сертификаты (п. 54 Правил противопожарного режима в Российской Федерации, утвержденных постановлением Правительства РФ от дата N 1479; ст.4, ст.6, ст. 134, п.6, таблица 28 Федерального закона от дата №123-Ф3 «Технический регламент о требованиях пожарной безопасности»);</w:t>
      </w:r>
    </w:p>
    <w:p w:rsidR="00A77B3E">
      <w:r>
        <w:t>10. На путях эвакуации, в проходах и на лестницах, служащих для эвакуации людей, не предусмотрено аварийное освещение (ст.4., ст.6, ст.89 Федерального закона от дата №123-Ф3 «Технический регламент о требованиях пожарной безопасности»; п.4.3.12 СП 1.13130.2020 Системы противопожарной защиты. Эвакуационные пути и выходы);</w:t>
      </w:r>
    </w:p>
    <w:p w:rsidR="00A77B3E">
      <w:r>
        <w:t>11. Допущено снятие дверей эвакуационных выходов из поэтажных коридоров, холлов, фойе, лестничных клеток препятствующих распространению опасных факторов пожара на путях эвакуации (второй этаж инженерного корпуса, первый этаж административного здания, второй этаж над реанимацией в региональном сосудистом центре) (п. 16 адрес противопожарного режима в Российской Федерации, утвержденных постановлением Правительства РФ от дата N 1479);</w:t>
      </w:r>
    </w:p>
    <w:p w:rsidR="00A77B3E">
      <w:r>
        <w:t>12. В подвальном этаже хирургического корпуса (помещения кафедры) ширина горизонтальных участков путей эвакуации и эвакуационного выхода в свету менее 1,2 м. (ст.4, ст.6, Федерального закона от дата №123-Ф3 «Технический регламент о требованиях пожарной безопасности»; п. 4.3.3, п. 5.1.2 СП 1.13130.2020 Системы противопожарной защиты. Эвакуационные пути и выходы);</w:t>
      </w:r>
    </w:p>
    <w:p w:rsidR="00A77B3E">
      <w:r>
        <w:t>13. Подвальный этаж хирургического корпуса (помещения кафедры) не оборудован системой противодымной вентиляцией для удаления продуктов горения при пожаре (ст.4, ст.6, Федерального закона от дата №123-Ф3 «Технический регламент о требованиях пожарной безопасности»; п. 7.2 СП 7.13130.2013 Отопление, вентиляция и кондиционирование. Требования пожарной безопасности);</w:t>
      </w:r>
    </w:p>
    <w:p w:rsidR="00A77B3E">
      <w:r>
        <w:t>14. Ширина эвакуационного выхода на первом этаже гастротерапии, урологии менее 1,2 м. (ст.4, ст.6, Федерального закона от дата №123-Ф3 «Технический регламент о требованиях пожарной безопасности»; п. 5.1.4 СП 1.13130.2020 Системы противопожарной защиты. Эвакуационные пути и выходы);</w:t>
      </w:r>
    </w:p>
    <w:p w:rsidR="00A77B3E">
      <w:r>
        <w:t>15. Выходы с лестничных клеток на чердак во всех зданиях, не предусмотрены через противопожарные двери 2-го типа размером не менее 0,75x1,5 метра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п.7.6, СП 4.13130.2013 ¦ Ограничение распространения пожара на объектах защиты. Требования к объемно</w:t>
      </w:r>
      <w:r>
        <w:softHyphen/>
        <w:t>планировочным и конструктивным решениям»);</w:t>
      </w:r>
    </w:p>
    <w:p w:rsidR="00A77B3E">
      <w:r>
        <w:t>16. Не на всех этажах зданий имеются поэтажные планы эвакуации людей при пожаре, имеющиеся планы эвакуации людей при пожаре выполнены с нарушениями ГОСТ телефон (инженерный корпус, хирургический корпус, вспомогательные помещения)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М»123-Ф3 «Технический регламент о требованиях пожарной безопасности»; ГОСТ телефон Системы эвакуационные фотолюминесцентные. Общие технические условия);</w:t>
      </w:r>
    </w:p>
    <w:p w:rsidR="00A77B3E">
      <w:r>
        <w:t>17. Допущена эксплуатация дверей, открывающихся не по направлению эвакуации людей из общего коридора (хирургический корпус 2-й этаж, нейрохирургия 2-й этаж, гастроэнтерология -й этаж) (п. 27 адрес противопожарного режима в Российской Федерации, утвержденных постановлением Правительства РФ от дата N 1479);</w:t>
      </w:r>
    </w:p>
    <w:p w:rsidR="00A77B3E">
      <w:r>
        <w:t>18. Отсутствует второй эвакуационный выход со второго этажа административного здания, клиническая лаборатория, физиотерапия, инженерный корпус 2-й, 3-й этаж, первый этаж отделения сосудистой хирургии (ст.4, ст.6, Федерального закона от дата №123-Ф3 Технический регламент о требованиях пожарной безопасности»; п.4.2.9 СП 1.13130.2020 Системы противопожарной защиты. Эвакуационные пути и выходы);</w:t>
      </w:r>
    </w:p>
    <w:p w:rsidR="00A77B3E">
      <w:r>
        <w:t>19. На территории больницы отсутствуют пожарные щиты для размещения первичных средств пожаротушения (п. 410 Правил противопожарного режима в Российской Федерации, утвержденных постановлением Правительства РФ от дата N 1479);</w:t>
      </w:r>
    </w:p>
    <w:p w:rsidR="00A77B3E">
      <w:r>
        <w:t>20. На территории объекта отсутствуют указатели направления движения к пожарным гидрантам, водоёмам, являющимися источниками противопожарного водоснабжения, имеющиеся казатели выполнены не по ГОСТ Р 12.4.026 (п. 48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п.9.9 п.п.3 СП 8.13130.2009 СПЗ. Источники наружного противопожарного водоснабжения. Требования пожарной безопасности");</w:t>
      </w:r>
    </w:p>
    <w:p w:rsidR="00A77B3E">
      <w:r>
        <w:t>21. Ширина лестничных маршей в региональном сосудистом центре менее 1,35 м. (ст.4, ст.6, Федерального закона от дата №123-Ф3 «Технический регламент о требованиях пожарной безопасности»; п.4.4.1 «а» СП 1.13130.2020 Системы противопожарной защиты. Эвакуационные пути и выходы);</w:t>
      </w:r>
    </w:p>
    <w:p w:rsidR="00A77B3E">
      <w:r>
        <w:t>22. На двери эвакуационного выхода имеется замок, который не обеспечивает возможность свободного открывания изнутри без ключа (здание литеры «А») (п. 26 Правил противопожарного режима в Российской Федерации, утвержденных постановлением Правительства РФ от дата N 1479)</w:t>
      </w:r>
    </w:p>
    <w:p w:rsidR="00A77B3E">
      <w:r>
        <w:t>23. Ширина лестничных площадок менее ширины лестничного марша (административное дание) (ст.4, ст.6, Федерального закона от дата №123-Ф3 «Технический регламент о требованиях пожарной безопасности»; п.4.4.2 СП 1.13130.2020 Системы противопожарной защиты. Эвакуационные пути и выходы)</w:t>
      </w:r>
    </w:p>
    <w:p w:rsidR="00A77B3E">
      <w:r>
        <w:t>24. В лестничных клетках зданий на имеющихся дверях отсутствуют приспособления для самозакрывания и уплотнения в притворах (п. дата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п.4.4.6 СП 1.13130.2020 Системы противопожарной защиты. Эвакуационные пути и выходы);</w:t>
      </w:r>
    </w:p>
    <w:p w:rsidR="00A77B3E">
      <w:r>
        <w:t>25. Внутренний противопожарный водопровод находится в нерабочем состоянии (Литера «А», «Ж2») (п. 48 Правил противопожарного режима в Российской Федерации, утвержденных постановлением Правительства РФ от дата N 1479);</w:t>
      </w:r>
    </w:p>
    <w:p w:rsidR="00A77B3E">
      <w:r>
        <w:t>26. Наружный противопожарный водопровод находится в неисправном состоянии (1 пожарный гидрант) (п. 48 Правил противопожарного режима в Российской Федерации, утвержденных постановлением Правительства РФ от дата N 1479);</w:t>
      </w:r>
    </w:p>
    <w:p w:rsidR="00A77B3E">
      <w:r>
        <w:t>27. Пожарные шкафы в зданиях выполнены из горючего материала (литера «А», «Ж2») (п. 50 Правил противопожарного режима в Российской Федерации, утвержденных постановлением Правительства РФ от дата N 1479);</w:t>
      </w:r>
    </w:p>
    <w:p w:rsidR="00A77B3E">
      <w:r>
        <w:t>28. Допущено устройство порогов на путях эвакуации в инженерном корпусе, радиологическом отделении, бактериологической лаборатории, административном корпусе (п. 27 «а»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п.4.3.3 СП 1.13130.2020 Системы противопожарной защиты. Эвакуационные пути и выходы);</w:t>
      </w:r>
    </w:p>
    <w:p w:rsidR="00A77B3E">
      <w:r>
        <w:t>29. На объекте защиты в отделениях с ночным пребыванием людей не обеспечено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(п. 6 Правил противопожарного режима в Российской Федерации, утвержденных постановлением Правительства РФ от дата N 1479);</w:t>
      </w:r>
    </w:p>
    <w:p w:rsidR="00A77B3E">
      <w:r>
        <w:t>30. Ширина наружной лестницы менее 0,8 м (со второго этажа баклаборатории) (ст.4, ст.6, Федерального закона от дата №123-Ф3 «Технический регламент о требованиях пожарной безопасности»; п.7.1.2 СП 1.13130.2020 Системы противопожарной защиты. Эвакуационные пути и выходы);</w:t>
      </w:r>
    </w:p>
    <w:p w:rsidR="00A77B3E">
      <w:r>
        <w:t>31. В лестничных клетках, предназначенных для эвакуации людей здания нейрохирургии не предусмотрен обособленный выход наружу из подвального этажа, отделенный на высоту одного этажа глухой противопожарной перегородкой 1-го типа (ст.6 Федерального закона №123-Ф3 от дата (с изменениями) п.4.2.2 СП 1.13130.2020 Системы противопожарной защиты. Эвакуационные пути и выходы);</w:t>
      </w:r>
    </w:p>
    <w:p w:rsidR="00A77B3E">
      <w:r>
        <w:t>32. Прибор приемно-контрольный пожарный и приборы управления, расположенные в коридоре, не защищены от несанкционированного доступа (здание лит. Ж) (ст.4, ст.6, ст. 104 Федерального закона от дата № 123-ФЗ «Технический регламент о требованиях пожарной безопасности», п.13.14.5 СП 5.13130.2009 "Система противопожарной защиты Установки пожарной сигнализации и пожаротушения автоматические. Нормы и правила проектирования"; п. 5.12 СП 484.телефон.2020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77B3E">
      <w:r>
        <w:t>33. Для удаления продуктов горения при пожаре не предусмотрено систему вытяжной противодымной вентиляции из коридоров без естественного проветривания при пожаре длиной более 15 м (ст.4, ст.6 ст.56 Федерального закона от дата №123-Ф3 «Технический регламент о требованиях пожарной безопасности»; п.7.2 «ж» СП 7.13130.2013);</w:t>
      </w:r>
    </w:p>
    <w:p w:rsidR="00A77B3E">
      <w:r>
        <w:t>34. На путях эвакуации, в проходах и на лестницах, служащих для эвакуации людей, не предусмотрено аварийное освещение (ст.4., ст.6, ст.89 Федерального закона от дата №123-Ф3 «Технический регламент о требованиях пожарной безопасности»; п.4.3.12 СП 1.13130.2020);</w:t>
      </w:r>
    </w:p>
    <w:p w:rsidR="00A77B3E">
      <w:r>
        <w:t>35. Ширина эвакуационного выхода на первом этаже в правом крыле здания от главного входа менее 1,2 м. (ст.4, ст.6, Федерального закона от дата № 123-ФЗ Технический регламент о требованиях пожарной безопасности»; п. 5.1.4 СП 1.13130.2020 Системы противопожарной защиты. Эвакуационные пути и выходы);</w:t>
      </w:r>
    </w:p>
    <w:p w:rsidR="00A77B3E">
      <w:r>
        <w:t>36. Высота горизонтального участка путей эвакуации в свету менее 2 м, в верном проеме на первом этаже здания и фойе генетической лаборатории цокольного этажа (ст.6 Федерального закона №123-Ф3 от дата «Технический регламент о требованиях пожарной безопасности»; п.4.3.2 СП 1.13130.2020 Системы противопожарной защиты. Эвакуационные пути и выходы»);</w:t>
      </w:r>
    </w:p>
    <w:p w:rsidR="00A77B3E">
      <w:r>
        <w:t>37. Допущено уменьшение ширины эвакуационного пути по коридору путем открывающихся дверях из помещений в коридор (отделении патологии новорождённых на пятом этаже) (ст.4, ст.6, Федерального закона от дата №123-Ф3 «Технический регламент о требованиях пожарной безопасности»; п.4.3.3 п.5.1.2 СП 1.13130.2020 Системы противопожарной защиты. Эвакуационные пути и выходы);</w:t>
      </w:r>
    </w:p>
    <w:p w:rsidR="00A77B3E">
      <w:r>
        <w:t>38. В полу на пути эвакуации (5 этаж родильное отделение), допущен перепад высот без устройства пандуса с уклоном не более время (ст.4, ст.6, Федерального закона от дата №123-Ф3 «Технический регламент о требованиях пожарной безопасности»; п.4.3.5 ГП 1.13130.2020 «Системы противопожарной защиты. Эвакуационные пути и выходы»);</w:t>
      </w:r>
    </w:p>
    <w:p w:rsidR="00A77B3E">
      <w:r>
        <w:t>39. Выходы с лестничных клеток на чердак не предусмотрены через противопожарные двери 2-го типа размером не менее 0,75x1,5 метра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п.7.6, СП 4.13130.2013 Ограничение распространения пожара на объектах защиты. Требования к объемно- планировочным и конструктивным решениям);</w:t>
      </w:r>
    </w:p>
    <w:p w:rsidR="00A77B3E">
      <w:r>
        <w:t>40. Допущена эксплуатация дверей открывающихся не по направлению эвакуации людей из общего коридора на первом этаже и втором этаже поликлиники диагностического центра п.27 адрес противопожарного режима в Российской Федерации, утвержденных постановлением Правительства РФ от дата N 1479);</w:t>
      </w:r>
    </w:p>
    <w:p w:rsidR="00A77B3E">
      <w:r>
        <w:t>41. Не на всех имеющихся дверях лестничных клеток, имеются приспособления для самозакрывания и уплотнения в притворах (п. дата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п.4.4.6 СП . 13130.2020 Системы противопожарной защиты. Эвакуационные пути и выходы);</w:t>
      </w:r>
    </w:p>
    <w:p w:rsidR="00A77B3E">
      <w:r>
        <w:t>42.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 зоны, в которых люди могут находиться до их спасения пожарными подразделениями (ст.4, ст.6, 89, 53 Федерального закона от дата №123-Ф3 «Технический регламент о требованиях пожарной безопасности»; 6.2.25 СП 59.13330.2020 «Доступность зданий и сооружений для маломобильных групп населения»);</w:t>
      </w:r>
    </w:p>
    <w:p w:rsidR="00A77B3E">
      <w:r>
        <w:t>43. Помещения производственного и складского назначения,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п.5.2.6 СП 4.13130.2013 Ограничение распространения пожара на объектах защиты. Требования к объемно-планировочным и конструктивным решениям);</w:t>
      </w:r>
    </w:p>
    <w:p w:rsidR="00A77B3E">
      <w:r>
        <w:t>44. Цокольный этаж здания не оборудован системой противодымной вентиляции для удаления продуктов горения при пожаре (ст.4, ст.6, Федерального закона от дата №123-Ф3 «Технический регламент о требованиях пожарной безопасности»; п. 7.2 СП 7.13130.2013 Отопление, вентиляция и кондиционирование. Требования пожарной безопасности);</w:t>
      </w:r>
    </w:p>
    <w:p w:rsidR="00A77B3E">
      <w:r>
        <w:t>45. Не проведены работы по огнезащите деревянных конструкций кровли (стропил и обрешетки), не представлены подтверждающие документы (п. 13 Правил противопожарного режима в Российской Федерации, утвержденных постановлением Правительства РФ от дата N 1479; ст.4, ст. 6, Главы 7,8 Федерального закона от дата № 123-ФЗ «Технический регламент о требованиях пожарной безопасности»; п. 5.4.5 СП 2.13130.2020 Системы противопожарной защиты. Обеспечение огнестойкости объектов защиты);</w:t>
      </w:r>
    </w:p>
    <w:p w:rsidR="00A77B3E">
      <w:r>
        <w:t>46. Допущено использование горючей отделки стен на лестничном марше между 2 и 3 этажами и фойе генетической лаборатории, цокольного этажа (ст.4, ст.6, ст. 133, ст. 134 п.1 - п.3, п.7, таблица 3, таблица 27, 28, 29 Федерального закона от дата №123-Ф3 . «Технический регламент о требованиях пожарной безопасности»);</w:t>
      </w:r>
    </w:p>
    <w:p w:rsidR="00A77B3E">
      <w:r>
        <w:t>47. На территории больницы отсутствуют пожарные щиты для размещения первичных средств пожаротушения (п. 410 Правил противопожарного режима в Российской Федерации, утвержденных постановлением Правительства РФ от дата N 1479);</w:t>
      </w:r>
    </w:p>
    <w:p w:rsidR="00A77B3E">
      <w:r>
        <w:t>48. На территории объекта отсутствует указатель направления движения к пожарным гидрантам, водоёмам, являющимися источником противопожарного водоснабжения, имеющиеся указатели выполнены не по ГОСТ Р 12.4.026 (п. 48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w:t>
      </w:r>
    </w:p>
    <w:p w:rsidR="00A77B3E">
      <w:r>
        <w:t>49. На объекте защиты в отделениях с ночным пребыванием людей не обеспечено наличие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(п. 6 Правил противопожарного режима в Российской Федерации, утвержденных постановлением Правительства РФ от дата N 1479).</w:t>
      </w:r>
    </w:p>
    <w:p w:rsidR="00A77B3E">
      <w:r>
        <w:t>фио в судебное заседание не явился. О времени и месте рассмотрения дела извещён надлежаще. Представил мировому судье письменное заявление о признании вины, просил рассмотреть дело в его отсутствие и назначить наказание в виде штрафа.</w:t>
      </w:r>
    </w:p>
    <w:p w:rsidR="00A77B3E">
      <w:r>
        <w:t>Заслушав лиц, участвующих в деле, исследовав представленные материалы дела, прихожу к следующим выводам.</w:t>
      </w:r>
    </w:p>
    <w:p w:rsidR="00A77B3E">
      <w:r>
        <w:t>Согласно части 13 статьи 19.5 КоАП РФ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граждан в размере от двух тысяч до сумма прописью; на должностных лиц - от пяти тысяч до сумма прописью или дисквалификацию на срок до трех лет; на юридических лиц - от девяноста тысяч до сумма прописью.</w:t>
      </w:r>
    </w:p>
    <w:p w:rsidR="00A77B3E">
      <w:r>
        <w:t>Исходя из положений статьи 17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обязанности, которые основаны на требованиях закона и исполнимы.</w:t>
      </w:r>
    </w:p>
    <w:p w:rsidR="00A77B3E">
      <w:r>
        <w:t>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составляет объективную сторону административного правонарушения, предусмотренного частью 13 статьи 19.5 Кодекса Российской Федерации об административных правонарушениях.</w:t>
      </w:r>
    </w:p>
    <w:p w:rsidR="00A77B3E">
      <w:r>
        <w:t>Должностным лицом допущено неисполнение указанных предписаний. Бездействие образует состав административного правонарушения, предусмотренного частью 13 статьи 19.5 КоАП РФ.</w:t>
      </w:r>
    </w:p>
    <w:p w:rsidR="00A77B3E">
      <w:r>
        <w:t>Факт совершения правонарушения и вина инженера по пожарной безопасности ГБУЗ РК «РКБ им.фио» фио подтверждается совокупностью доказательств: - протоколом об административном правонарушении от дата №03/2023решением о проведении внеплановой выездной проверки №2306/123-91/11-В от дата; актом выездной проверки №2306/123-91/11-В от дата; протоколами осмотра от дата и от дата; приказом о приёме работника на работу №456-к от дата; должностной инструкцией инженера пожарной охраны инженерно-технической службы ГБУЗ РК «РКБ им. фио»; решением о проведении выездной проверки №94 от дата; Актом выездной проверки от дата №94; предписаниями №94/3 от дата.</w:t>
      </w:r>
    </w:p>
    <w:p w:rsidR="00A77B3E">
      <w: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суд учитывает характер и степень общественной опасности совершенного правонарушения. К смягчающим административную ответственность обстоятельствам относится признание вины.</w:t>
      </w:r>
    </w:p>
    <w:p w:rsidR="00A77B3E">
      <w:r>
        <w:t>Обстоятельств, отягчающих административную ответственность, не установлено.</w:t>
      </w:r>
    </w:p>
    <w:p w:rsidR="00A77B3E">
      <w:r>
        <w:t>Положения статьи 4.1.1 КоАП РФ о замене административного наказания в виде административного штрафа на предупреждение в рассматриваемом деле не применимы, поскольку это прямо запрещено частью 2 указанной статьи.</w:t>
      </w:r>
    </w:p>
    <w:p w:rsidR="00A77B3E">
      <w:r>
        <w:t>Учитывая изложенное прихожу к выводу о необходимости назначения фио минимального наказания в виде штрафа.</w:t>
      </w:r>
    </w:p>
    <w:p w:rsidR="00A77B3E">
      <w:r>
        <w:t>Руководствуясь ч.13 ст. 19.5, ст. 29.9-29.11 КоАП РФ,</w:t>
      </w:r>
    </w:p>
    <w:p w:rsidR="00A77B3E"/>
    <w:p w:rsidR="00A77B3E">
      <w:r>
        <w:t>п о с т а н о в и л :</w:t>
      </w:r>
    </w:p>
    <w:p w:rsidR="00A77B3E"/>
    <w:p w:rsidR="00A77B3E">
      <w:r>
        <w:t>инженера по пожарной безопасности наименование организации фио признать виновным в совершении административного правонарушения, предусмотренного частью 13 статьи 19.5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0410760300145001932319141.</w:t>
      </w:r>
    </w:p>
    <w:p w:rsidR="00A77B3E">
      <w:r>
        <w:t>Квитанцию об оплате административного штрафа необходимо предоставить в судебный участок, как документ подтверждающий исполнение судебного постановления.</w:t>
      </w:r>
    </w:p>
    <w:p w:rsidR="00A77B3E">
      <w:r>
        <w:t>При отсутствии документа, свидетельствующего об уплате административного штрафа в срок, сумма штрафа будет взыскана в принудительном порядке.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