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УИД 91MS0014-телефон-телефон</w:t>
      </w:r>
    </w:p>
    <w:p w:rsidR="00A77B3E">
      <w:r>
        <w:t>дело №05-0207/14/2023</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адрес фио, с участием фио, рассмотрев дело об административном правонарушении в отношении фио Яныша Анатольевича, паспортные данные, урож. адрес АССР, гражд. России, паспортные данные, женатого, имеющего одного несовершеннолетнего ребёнка, работающего самозанятым, привлекаемого к административной ответственности, предусмотренной ч.1 статьи 20.25 КоАП РФ,</w:t>
      </w:r>
    </w:p>
    <w:p w:rsidR="00A77B3E"/>
    <w:p w:rsidR="00A77B3E">
      <w:r>
        <w:t>у с т а н о в и л :</w:t>
      </w:r>
    </w:p>
    <w:p w:rsidR="00A77B3E">
      <w:r>
        <w:t>фио в установленный законом срок не уплатил штраф, наложенный постановлением руководителя Управления Федеральной налоговой службы по адрес от дата №920023011000517 по ч.4 статьи 14.25 КоАП РФ, вступившим в законную силу дата.</w:t>
      </w:r>
    </w:p>
    <w:p w:rsidR="00A77B3E">
      <w:r>
        <w:t>В судебном заседании фио вину в совершении правонарушения не признал, пояснив, что о существовании постановления узнал через систему «Госуслуги», получив извещение от судебного пристава-исполнителя, после чего незамедлительно оплатил штраф. Копию постановления о назначении штрафа не получал, поскольку уже несколько лет проживает со своей супругой не по месту своей регистрации в адрес, а в квартире, оформленной на супругу в адрес, где и зарегистрирован в дата.</w:t>
      </w:r>
    </w:p>
    <w:p w:rsidR="00A77B3E">
      <w:r>
        <w:t>Заслушав фио, исследовав представленные материалы в их совокупности, прихожу к следующим выводам.</w:t>
      </w:r>
    </w:p>
    <w:p w:rsidR="00A77B3E">
      <w:r>
        <w:t>Постановлением руководителя Управления Федеральной налоговой службы по адрес от дата №920023011000517 фио признан виновным в совершении административного правонарушения, предусмотренного ч.4 статьи 14.25 КоАП РФ, с назначением ему административного наказания в виде административного штрафа в размере сумма. Указанное постановление должностного лица вступило в законную силу дата. Отсрочка, рассрочка не предоставлялась.</w:t>
      </w:r>
    </w:p>
    <w:p w:rsidR="00A77B3E">
      <w:r>
        <w:t>Согласно части 1 статьи 32.2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A77B3E">
      <w:r>
        <w:t>В соответствии с частью 1 статьи 20.25 Кодекса Российской Федерации об административных правонарушениях неуплата административного штрафа в срок, предусмотренный названным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60-дневный срок на оплату штрафа истёк дата в время</w:t>
      </w:r>
    </w:p>
    <w:p w:rsidR="00A77B3E">
      <w:r>
        <w:t>По состоянию на дата административный штраф фио оплачен не был, в связи с чем в отношении него был составлен протокол об административном правонарушении, предусмотренном ч.1 статьи 20.25 КоАП РФ.</w:t>
      </w:r>
    </w:p>
    <w:p w:rsidR="00A77B3E">
      <w:r>
        <w:t>Из материалов дела следует, что копия постановления от дата была направлена фио по адресу, где он был зарегистрирован в то время – адрес, однако не была получена им и вернулась отправителю в связи с истечением срока хранения на почтовом отделении.</w:t>
      </w:r>
    </w:p>
    <w:p w:rsidR="00A77B3E">
      <w:r>
        <w:t>Как пояснил фио в юридически-значимый период он вместе с супругой проживал и проживает по настоящее время в квартире, оформленной на имя супруги фио по адресу адрес.</w:t>
      </w:r>
    </w:p>
    <w:p w:rsidR="00A77B3E">
      <w:r>
        <w:t>С дата фио зарегистрирован в указанной квартире по месту жительства.</w:t>
      </w:r>
    </w:p>
    <w:p w:rsidR="00A77B3E">
      <w:r>
        <w:t>Штраф оплачен фио дата непосредственно после получения им постановления о возбуждении исполнительного производства №47828/23/82003-ИП от дата.</w:t>
      </w:r>
    </w:p>
    <w:p w:rsidR="00A77B3E">
      <w:r>
        <w:t xml:space="preserve">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 </w:t>
      </w:r>
    </w:p>
    <w:p w:rsidR="00A77B3E">
      <w:r>
        <w:t xml:space="preserve">Согласно пункту 21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rsidR="00A77B3E">
      <w:r>
        <w:t>В связи с изложенным, привлечение фио к административной ответственности по ч.1 статьи 20.25 КоАП РФ и назначение ему наказания по данной статье будет явно несоразмерным степени вины и тяжести содеянного.</w:t>
      </w:r>
    </w:p>
    <w:p w:rsidR="00A77B3E">
      <w:r>
        <w:t>Таким образом, считаю возможным признать совершенное правонарушение  малозначительным, прекратить производство по делу и, ограничившись в отношении фио устным замечанием, освободить его от административной ответственности.</w:t>
      </w:r>
    </w:p>
    <w:p w:rsidR="00A77B3E">
      <w:r>
        <w:t>Руководствуясь статьями 2.9, 13.23, 29.1-29.11 КоАП РФ, –</w:t>
      </w:r>
    </w:p>
    <w:p w:rsidR="00A77B3E"/>
    <w:p w:rsidR="00A77B3E">
      <w:r>
        <w:t>п о с т а н о в и л :</w:t>
      </w:r>
    </w:p>
    <w:p w:rsidR="00A77B3E">
      <w:r>
        <w:t>производство по делу об административном правонарушении, предусмотренном ч.1 статьи 20.25 Кодекса Российской Федерации об административных правонарушениях в отношении фио Яныша Анатольевича прекратить на основании статьи 2.9 КоАП РФ ввиду малозначительности.</w:t>
      </w:r>
    </w:p>
    <w:p w:rsidR="00A77B3E">
      <w:r>
        <w:t>Освободить фио Яныша Анатольевича от административной ответственности, объявив устное замечание.</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