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№05-0207/14/2024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 и потерпевших фио и фио, рассмотрев дело об административном правонарушении в отношении фио, паспортные данные, урож. адрес, гражд. России, паспортные данные, женатого, детей не имеющего, официально работающего охранником, адрес регистрации: адрес, со слов фактически проживающего по адресу адрес, привлекаемого к административной ответственности, предусмотренной ч. 2 статьи 12.27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на адрес, фио управляя транспортным средством марка автомобиля г.р.з. М 343 ХЕ 82, допустил выезд на полосу, предназначенную для встречного движения, в результате чего допустил столкновение с транспортным средством марка автомобиля г.р.з. А 887 КН 82 под управлением фио, после чего покинул место дорожно-транспортного происшествия.</w:t>
      </w:r>
    </w:p>
    <w:p w:rsidR="00A77B3E">
      <w:r>
        <w:t>фио в судебном заседании вину в совершении правонарушения признал, раскаялся в содеянном, просил назначить ему наказание в виде административного ареста.</w:t>
      </w:r>
    </w:p>
    <w:p w:rsidR="00A77B3E">
      <w:r>
        <w:t>Потерпевший фио в судебном заседании пояснил, что с его автомобилем произошло лобовое столкновение автомобиля под управлением фио, в результате чего автомобиль фио не подлежит восстановлению, а сам фио получил телесные повреждения.</w:t>
      </w:r>
    </w:p>
    <w:p w:rsidR="00A77B3E">
      <w:r>
        <w:t>Потерпевший фио в судебном заседании пояснил, что с он с сыном фио ехали на своём автомобиле, с которым произошло лобовое столкновение автомобиля под управлением фио, который покинул место дорожно-транспортного происшествия.</w:t>
      </w:r>
    </w:p>
    <w:p w:rsidR="00A77B3E">
      <w:r>
        <w:t>Заслушав фио и потерпевших фио и фио, исследовав материалы дела об административном правонарушении, прихожу к следующему.</w:t>
      </w:r>
    </w:p>
    <w:p w:rsidR="00A77B3E">
      <w:r>
        <w:t>На основании пункта 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>
      <w:r>
        <w:t>Из схемы места совершения административного правонарушения от дата следует, что в адрес на адрес произошло дорожно-транспортное происшествие с участием автомобилей марка автомобиля Пассат» г.р.з. М 343 ХЕ 82 и марка автомобиля г.р.з. А 887 КН 82.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2 статьи 12.27 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</w:t>
      </w:r>
    </w:p>
    <w:p w:rsidR="00A77B3E">
      <w:r>
        <w:t>Факт совершения фио административного правонарушения, предусмотренного ч.2 ст.12.27 КоАП РФ, подтверждается совокупностью собранных по делу доказательств: протоколом об административном правонарушении 82АП №260845 от дата; схемой места совершения административного правонарушения от дата; письменными объяснениями от дата потерпевших фио и фио; письменными объяснениями фио от дата; копией постановления по делу об административном правонарушении по ч.1 статьи 12.37 КоАП РФ от дата в отношении фио; копией постановления по делу об административном правонарушении по ч.1 статьи 12.3 КоАП РФ от дата в отношении фио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2 статьи 12.27 КоАП РФ.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виновного, который официально работает, женат, несовершеннолетних детей не имеет.</w:t>
      </w:r>
    </w:p>
    <w:p w:rsidR="00A77B3E">
      <w:r>
        <w:t>Смягчающим административную ответственность обстоятельством является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Сведений о наличии у фио водительских прав, в материалах дела не имеется.</w:t>
      </w:r>
    </w:p>
    <w:p w:rsidR="00A77B3E">
      <w:r>
        <w:t>С учётом всего изложенного считаю необходимым назначить фио наказания в виде административного ареста сроком десять суток в целях предупреждения совершения им новых правонарушений.</w:t>
      </w:r>
    </w:p>
    <w:p w:rsidR="00A77B3E">
      <w:r>
        <w:t>Руководствуясь ст. 4.2-4.3, ч.2 статьи 12.27,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10 (десять) суток.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наказания, зачтя время задержания в течение 01 (одних суток) и 02 (двух) часов с дата время по дата время.</w:t>
      </w:r>
    </w:p>
    <w:p w:rsidR="00A77B3E">
      <w:r>
        <w:t>Исполнение административного ареста поручить ГИБДД УМВД России по адрес.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