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№05-0210/14/2022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фио паспортные данные, урож. адрес, гражд. России, паспортные данные, холостого, работающего охранником в наименование организации, зарегистрированного по адресу: адрес, ул. фио 52,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в магазине наименование организации по адресу адрес, тайно, путем свободного доступа совершил мелкое хищение с витрины бакалейного отдела бутылку водки «Медоф классик» объемом 0,5л. стоимостью сумма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7.27 КоАП РФ,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-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№001501; заявлением заместителя управляющего магазином наименование организации фио от дата; письменными объяснениями заместителя управляющего магазином наименование организации фио от дата; сличительной ведомостью №98-телефон от дата; приходной накладной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Смягчающими обстоятельствами является признание вины и чистосердечное раскаяние.</w:t>
      </w:r>
    </w:p>
    <w:p w:rsidR="00A77B3E">
      <w:r>
        <w:t>Руководствуясь ч.1 ст. 7.27,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0410760300145002102207140.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