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>
      <w:r>
        <w:t>УИД 91МS0014-телефон-телефон</w:t>
      </w:r>
    </w:p>
    <w:p w:rsidR="00A77B3E">
      <w:r>
        <w:t>дело №05-0214/14/2025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 14 Киевского судебного района адрес адрес фио, рассмотрев дело об административном правонарушении в отношении генерального директора наименование организации фио Мажедовича, паспортные данные, урож. адрес, САР, гражд. России, паспортные данные, привлекаемого к административной ответственности за совершение правонарушения, предусмотренного ч.1 ст.15.33.2 КоАП РФ,</w:t>
      </w:r>
    </w:p>
    <w:p w:rsidR="00A77B3E"/>
    <w:p w:rsidR="00A77B3E">
      <w:r>
        <w:t>у с т а н о в и л :</w:t>
      </w:r>
    </w:p>
    <w:p w:rsidR="00A77B3E"/>
    <w:p w:rsidR="00A77B3E">
      <w:r>
        <w:t>фио, дата в время являясь генеральным директором наименование организации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 требования п. 6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в отношении 1 застрахованного лица, сведения с кадровым мероприятием «начало ДОГОВОРА ГПХ» от дата были предоставлены в Фонд пенсионного и социального страхования Российской Федерации дата, с нарушением одно-дневного срока, установленного п.п.5 п.2 ст.11 Федерального закона «Об индивидуальном персонифицированном учёте в системах обязательного страхования и обязательного социального страхования».</w:t>
      </w:r>
    </w:p>
    <w:p w:rsidR="00A77B3E">
      <w:r>
        <w:t>фио в судебное заседание не явился, о времени и месте рассмотрения дела извещался надлежаще. О причинах неявки мировому судье не сообщил.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A77B3E">
      <w:r>
        <w:t>Согласно пункту 6 статьи 11 Федерального Закона №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Пунктом 5 статьи 17 Федерального закона №27-ФЗ предусмотрено, что при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направляется по почте заказным письмом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 w:rsidR="00A77B3E">
      <w:r>
        <w:t>Форма ЕФС-1 с датой начала договора ГПХ от дата должна была быть предоставлена до время дата,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дата; выпиской из ЕГРЮЛ, содержащей сведения о юридическом лице; страницей базы данных ПФР – Реестр ЕФС о факте получения отчетности по форме ЕФС-1.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На основании изложенного считаю необходимым назначить административное наказание, в виде минимального административного штрафа, предусмотренного санкцией данной статьи.</w:t>
      </w:r>
    </w:p>
    <w:p w:rsidR="00A77B3E">
      <w:r>
        <w:t>Руководствуясь ч. 1 ст. 15.33.2, ст. 29.9-29.11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Мажедовича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(Государственное учреждение – Отделение Пенсионного фонда Российской Федерации по адрес); единый казначейский счет 40102810645370000035; № казначейского счета 03100643000000017500 Отделение адрес Банка России//УФК по адрес, БИК телефон, ОКТМО телефон, ИНН телефон, КПП телефон, КБК телефон телефон, УИН 0410760300145002142515158»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</w:t>
        <w:tab/>
        <w:t>фио</w:t>
      </w:r>
    </w:p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05-0214/14/2025</w:t>
      </w:r>
    </w:p>
    <w:p w:rsidR="00A77B3E"/>
    <w:p w:rsidR="00A77B3E">
      <w:r>
        <w:t>Зам.Нач.Отд. ПУ и АСВ №8 УПУ ОФП и СС РФ по РК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Ген. директору наименование организации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3</w:t>
      </w:r>
    </w:p>
    <w:p w:rsidR="00A77B3E">
      <w:r>
        <w:t>Направляю в Ваш адрес копию постановления на 1м листе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05-0214/14/2025</w:t>
      </w:r>
    </w:p>
    <w:p w:rsidR="00A77B3E"/>
    <w:p w:rsidR="00A77B3E">
      <w:r>
        <w:t>Зам.Нач.Отд. ПУ и АСВ №8 УПУ ОФП и СС РФ по РК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Ген. директору наименование организации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3</w:t>
      </w:r>
    </w:p>
    <w:p w:rsidR="00A77B3E">
      <w:r>
        <w:t>Направляю в Ваш адрес копию постановления на 1м листе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05-0214/14/2025</w:t>
      </w:r>
    </w:p>
    <w:p w:rsidR="00A77B3E"/>
    <w:p w:rsidR="00A77B3E">
      <w:r>
        <w:t>Зам.Нач.Отд. ПУ и АСВ №8 УПУ ОФП и СС РФ по РК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Ген. директору наименование организации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4</w:t>
      </w:r>
    </w:p>
    <w:p w:rsidR="00A77B3E"/>
    <w:p w:rsidR="00A77B3E">
      <w:r>
        <w:t>Направляю в Ваш адрес копию постановления на 1м листе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