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№05-0216/14/2025</w:t>
      </w:r>
    </w:p>
    <w:p w:rsidR="00A77B3E">
      <w:r>
        <w:t>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с участием представителя фио – фио, прокурора – фио, рассмотрев дело об административном правонарушении в отношении генерального директора наименование организации фио, паспортные данные, урож. адрес, паспортные данные, адрес «Кедр», дом 1, привлекаемого к административной ответственности, предусмотренной статьей 19.29 КоАП РФ,</w:t>
      </w:r>
    </w:p>
    <w:p w:rsidR="00A77B3E"/>
    <w:p w:rsidR="00A77B3E">
      <w:r>
        <w:t>у с т а н о в и л :</w:t>
      </w:r>
    </w:p>
    <w:p w:rsidR="00A77B3E"/>
    <w:p w:rsidR="00A77B3E">
      <w:r>
        <w:t>в нарушение требований части 4 статьи 12 Федерального закона от дата №273-ФЗ «О противодействии коррупции» генеральный директор наименование организации фио в установленный законом десятидневный срок, то есть до дата не сообщил в УФСИН России по адрес и адрес о трудоустройстве фио, ранее проходившего службу на должности, входящей в Перечень должностей, на которые распространяются ограничения и обязанности, предусмотренные статьёй 12 и статьёй 12.1 Федерального закона №273-ФЗ от дата.</w:t>
      </w:r>
    </w:p>
    <w:p w:rsidR="00A77B3E">
      <w:r>
        <w:t>Генеральный директор наименование организации фио в судебное заседание не явился. О времени и месте рассмотрения дела извещён надлежащим образом. Воспользовался правом на защиту своих интересов путём направления к мировому судье представителя.</w:t>
      </w:r>
    </w:p>
    <w:p w:rsidR="00A77B3E">
      <w:r>
        <w:t>Представитель фио в судебном заседании вину своего доверителя признал, пояснил, что в настоящее время с сотрудниками отдела кадров проведена разъяснительная работа и впредь таких нарушений допущено не будет.</w:t>
      </w:r>
    </w:p>
    <w:p w:rsidR="00A77B3E">
      <w:r>
        <w:t>Прокурор в судебном заседании считал генерального директора наименование организации фио ответственным за допущенное нарушение закона «О противодействии коррупции» и подлежащим привлечению к административной ответственности.</w:t>
      </w:r>
    </w:p>
    <w:p w:rsidR="00A77B3E">
      <w:r>
        <w:t>Заслушав лиц, участвующих в деле, исследовав материалы дела об административном правонарушении, прихожу к следующему.</w:t>
      </w:r>
    </w:p>
    <w:p w:rsidR="00A77B3E">
      <w:r>
        <w:t>Согласно ч.4 ст.12 Федерального закона от дата №273-ФЗ «О противодействии коррупции»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A77B3E">
      <w:r>
        <w:t>Порядок уведомления регламентирован Постановлением Правительства Российской Федерации от дата №29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A77B3E">
      <w:r>
        <w:t>Пунктами 2-4 указанных Правил предусмотрено, что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A77B3E">
      <w:r>
        <w:t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A77B3E">
      <w:r>
        <w:t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A77B3E">
      <w:r>
        <w:t>Приказом УФСИН России по РК и адрес от дата №361-лс расторгнут контракт и уволен капитан внутренней службы фио</w:t>
      </w:r>
    </w:p>
    <w:p w:rsidR="00A77B3E">
      <w:r>
        <w:t>Приказом ФСИН России от дата №92 утвержден «Перечень должностей федеральной государственной службы в уголовно-исполнительной системе Российской Федерации,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A77B3E">
      <w:r>
        <w:t>Должность, которую занимал фио, относилась к должностям, на которые распространяются требования ч.4 статьи 12 Федерального закона №273-ФЗ.</w:t>
      </w:r>
    </w:p>
    <w:p w:rsidR="00A77B3E">
      <w:r>
        <w:t>Приказом №73-п от дата фио принят на должность разнорабочего.</w:t>
      </w:r>
    </w:p>
    <w:p w:rsidR="00A77B3E">
      <w:r>
        <w:t>Десятидневный срок для уведомления УФСИН России по РК и адрес о приеме фио на работу в наименование организации начал течь дата и истек дата.</w:t>
      </w:r>
    </w:p>
    <w:p w:rsidR="00A77B3E">
      <w:r>
        <w:t>Указанное сообщение в адрес Администрации адрес со стороны наименование организации в установленный законом срок направлено не было.</w:t>
      </w:r>
    </w:p>
    <w:p w:rsidR="00A77B3E">
      <w:r>
        <w:t>Статьей 19.29 КоАП РФ предусмотрена административная ответственность за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дата №273-ФЗ «О противодействии коррупции».</w:t>
      </w:r>
    </w:p>
    <w:p w:rsidR="00A77B3E">
      <w: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указанные договоры.</w:t>
      </w:r>
    </w:p>
    <w:p w:rsidR="00A77B3E">
      <w:r>
        <w:t>Как разъяснено в пункте 11 Постановления Пленума Верховного Суда РФ от дата №46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 субъектами административных правонарушений, предусмотренных статьей 19.29 КоАП РФ, являются граждане, должностные лица и юридические лица - работодатели либо заказчики работ (услуг), которые привлекли к трудовой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предусмотренных Федеральным законом «О противодействии коррупции».</w:t>
      </w:r>
    </w:p>
    <w:p w:rsidR="00A77B3E">
      <w:r>
        <w:t>К административной ответственности по статье 19.29 КоАП РФ подлежат привлечению должностные лица организации, занимающие должность руководителя или уполномоченные на подписание трудового (гражданско-правового) договора со стороны работодателя, в том числе и в тех случаях, когда обязанность по направлению соответствующего сообщения возложена на иное должностное лицо данной организации.</w:t>
      </w:r>
    </w:p>
    <w:p w:rsidR="00A77B3E">
      <w:r>
        <w:t>Факт совершения директором наименование организации фио административного правонарушения, предусмотренного ст.19.29 КоАП РФ, подтверждается совокупностью собранных по делу доказательств: постановлением о возбуждении дела об административном правонарушении от дата по статье 19.29 КоАП РФ; решением о проведении проверки от дата №183; выпиской из приказа УФСИН России по РК и адрес от дата №361-лс; копией трудовой книжки фио; копией приказа №73-п от дата о приёме фио на работу; копией трудового договора №73-ТД от дата; выпиской из ЕГРЮЛ в отношении наименование организации, Уставом наименование организации, приказом наименование организации о назначении генерального директора от дата №10п.</w:t>
      </w:r>
    </w:p>
    <w:p w:rsidR="00A77B3E">
      <w:r>
        <w:t>Все указанные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Оценив все собранные и исследованные по делу доказательства в их совокупности, установив фактические обстоятельства дела, прихожу к выводу о виновности генерального директора наименование организации фио в совершении административного правонарушения, предусмотренного статьей 19.29 КоАП РФ.</w:t>
      </w:r>
    </w:p>
    <w:p w:rsidR="00A77B3E">
      <w:r>
        <w:t>Срок привлечения к административной ответственности, предусмотренный ст.4.5. КоАП РФ, на момент рассмотрения дела мировым судьей, не истек.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правонарушения.</w:t>
      </w:r>
    </w:p>
    <w:p w:rsidR="00A77B3E">
      <w:r>
        <w:t>Смягчающими обстоятельствами мировой судья признает признание вины и чистосердечное раскаяние.</w:t>
      </w:r>
    </w:p>
    <w:p w:rsidR="00A77B3E">
      <w:r>
        <w:t>Обстоятельств, отягчающих административную ответственность, мировым судьей не установлено.</w:t>
      </w:r>
    </w:p>
    <w:p w:rsidR="00A77B3E">
      <w:r>
        <w:t>Принимая во внимание наличие смягчающих обстоятельств, характер правонарушения, содействие привлекаемого к административной ответственности лица в раскрытии данного административного правонарушения, считаю возможным назначить административное наказание в виде минимального штрафа, предусмотренного статьей 19.29 КоАП РФ.</w:t>
      </w:r>
    </w:p>
    <w:p w:rsidR="00A77B3E">
      <w:r>
        <w:t>Руководствуясь статьями 4.2-4.3, 19.29,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статьей 19.29 Кодекса Российской Федерации об административных правонарушениях и подвергнуть его административному наказанию в виде административного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0410760300145002162519150.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получения его копии постановления в Киевский районный суд адрес.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