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№05-0225/14/2025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 фио, паспортные данные, гражданина России, паспортные данные, работающего слесарем наименование организации, женатого, несовершеннолетних детей не имеющего, зарегистрированного по адресу адрес, проживающего по адресу адрес, привлекаемого к административной ответственности, предусмотренной ч. 2 статьи 12.7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в адрес на адрес управлял транспортным средством электросамокат «Кугу Кирин С1 плюс» мощностью 500Вт, будучи лишенным права управления транспортными средствами.</w:t>
      </w:r>
    </w:p>
    <w:p w:rsidR="00A77B3E">
      <w:r>
        <w:t>фио в судебном заседании вину в совершении правонарушения признал, пояснил, что раскаивается в содеянном и больше подобного правонарушения не повторит. Думал, что для управления электросамокатом мощностью до 500 Вт не нужно иметь право управления транспортными средствами.</w:t>
      </w:r>
    </w:p>
    <w:p w:rsidR="00A77B3E">
      <w:r>
        <w:t>Заслушав фио, исследовав материалы дела, прихожу к следующему.</w:t>
      </w:r>
    </w:p>
    <w:p w:rsidR="00A77B3E">
      <w:r>
        <w:t>В силу пункта 2.1.1 Правил дорожного движения, утвержденных постановлением Совета Министров - Правительства Российской Федерации от дата №1090,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следует из материалов дела постановлением судьи Чаплынского межрайонного суда адрес от дата по делу №5-123/2024, фио по ч.1 ст.12.8 КоАП РФ в том числе назначено дополнительное наказание в виде лишения права управлять транспортными средствами сроком один год и шесть месяцев.</w:t>
      </w:r>
    </w:p>
    <w:p w:rsidR="00A77B3E">
      <w:r>
        <w:t>Вместе с тем, фио дата около время в адрес на адрес управлял транспортным средством электросамокат «Кугу Кирин С1 плюс» мощностью 500Вт, будучи лишенным права управления транспортными средствами.</w:t>
      </w:r>
    </w:p>
    <w:p w:rsidR="00A77B3E">
      <w:r>
        <w:t>Частью 2 статьи 12.7 КоАП РФ установлено, что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протоколом об административном правонарушении 82АП №314158 от дата в отношении фио; копией протокола об отстранении от управления транспортным средством 82ОТ №076823 от дата в отношении фио; копией акта освидетельствования на состояние алкогольного опьянения от дата; копией протокола о направлении на медицинское освидетельствование на состояние опьянения от дата в отношении фио 82МО №021192; копией письменных объяснений фио от дата; копией постановления судьи Чаплынского межрайонного суда адрес от дата по делу №5-123/2024 по ч.1 ст.12.8 КоАП РФ в отношении фио, вступившим в законную силу дата; видеозаписью, на которой фио подтверждает, что дата управлял транспортным средством.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и степень общественной опасности совершенного правонарушения, принимает во внимание личность виновного, а также тот факт, что к числу лиц, указанных в ч.2 ст. 3.9 КоАП РФ, он не относится.</w:t>
      </w:r>
    </w:p>
    <w:p w:rsidR="00A77B3E">
      <w:r>
        <w:t>Обстоятельствами, смягчающими административную ответственность, является признание вины и чистосердечное раскаяние лица, совершившего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A77B3E">
      <w:r>
        <w:t>Оценив представленные в материалы дела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прихожу к выводу о необходимости назначения фио минимального наказания, предусмотренного санкцией ч.2 статьи 12.7 КоАП РФ в виде штрафа.</w:t>
      </w:r>
    </w:p>
    <w:p w:rsidR="00A77B3E">
      <w:r>
        <w:t>Руководствуясь ст. 4.2-4.3, ч.2 статьи 12.7,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не позднее 60 дней со дня вступления постановления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40102810645370000035, БИК телефон; кор./сч. 03100643000000017500; КБК 18811601123010001140; УИН 18810491251100010911».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