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№05-0254/14/2025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 в отношении:</w:t>
      </w:r>
    </w:p>
    <w:p w:rsidR="00A77B3E">
      <w:r>
        <w:t>фио, паспортные данные, холостого, детей не имеющего, зарегистрированного по адресу адрес, со слов неофициально работающего дровоколом, паспорт гражданина России серия 3921 №622081,</w:t>
      </w:r>
    </w:p>
    <w:p w:rsidR="00A77B3E"/>
    <w:p w:rsidR="00A77B3E">
      <w:r>
        <w:t>у с т а н о в и л :</w:t>
      </w:r>
    </w:p>
    <w:p w:rsidR="00A77B3E"/>
    <w:p w:rsidR="00A77B3E">
      <w:r>
        <w:t>фио будучи привлечённым к административной ответственности по ч.3 статьи 19.24 КоАП РФ постановлением мирового судьи судебного участка №15 Киевского судебного района адрес от дата, повторно в течение года нарушил установленные решением Железнодорожного районного суда адрес от дата, дополненные решением Киевского районного суда адрес, ограничения, а именно дата в время, находясь под административным надзором находился вне своего жилого помещения в ночное время суток.</w:t>
      </w:r>
    </w:p>
    <w:p w:rsidR="00A77B3E">
      <w:r>
        <w:t>В судебном заседании фио с нарушением согласился частично, пояснил, что ночью всегда находится дома, однако в тот вечер крепко спал и не слышал, как к нему пришли проверяющие. Обязался в течение недели установить себе в квартиру электрический звонок.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2 статьи 11 Федерального закона Российской Федерации от дата №64-ФЗ «Об административном надзоре за лицами, освобожденными из мест лишения свободы»,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A77B3E">
      <w:r>
        <w:t>Диспозицией части 3 статьи 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В силу статьи 26.11 КоАП РФ оцениваю как надлежащие доказательства представленные материалы дела: протокол от дата 8201 №279427 об административном правонарушении, письменные объяснения фио от дата; план-задание о проверке лица на дата; рапорт от дата; заключение о заведении дела административного надзора от дата; предупреждение фио от дата; копия решения Железнодорожного районного суда адрес РК от дата; копия решения Киевского районного суда адрес  РК от дата; копия постановления мирового судьи судебного участка №15 Киевского судебного района адрес от дата №05-0031/15/2025 в отношении фио по ч.3 статьи 19.24 КоАП РФ.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3 статьи 19.24 КоАП РФ.</w:t>
      </w:r>
    </w:p>
    <w:p w:rsidR="00A77B3E">
      <w: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виновного, который к числу лиц, указанных в ч. 2 ст. 3.9 КоАП РФ не относится.</w:t>
      </w:r>
    </w:p>
    <w:p w:rsidR="00A77B3E">
      <w:r>
        <w:t>Смягчающим обстоятельством является частичное признание вины.</w:t>
      </w:r>
    </w:p>
    <w:p w:rsidR="00A77B3E">
      <w:r>
        <w:t>Обстоятельств, отягчающих административную ответственность,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обязательных работ.</w:t>
      </w:r>
    </w:p>
    <w:p w:rsidR="00A77B3E">
      <w:r>
        <w:t>Руководствуясь статьями 29.10-29.11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по ч. 4 статьи 20.25 КоАП РФ.</w:t>
      </w:r>
    </w:p>
    <w:p w:rsidR="00A77B3E">
      <w:r>
        <w:t>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