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№05-0114/14/2024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5074058614) фио, паспортные данные, урож. адрес, ИНН 773202104770, паспортные данные, гражданина России, адрес места жительства: адрес, адрес, привлекаемого к административной ответственности, предусмотренной частью 5 статьи 14.25 КоАП РФ, –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генеральный директор наименование организации фио представил в орган, осуществляющий государственную регистрацию юридических лиц и индивидуальных предпринимателей, документы, содержащие заведомо ложные сведения при следующих обстоятельствах. наименование организации было зарегистрировано МИФНС №5 по адрес дата с присвоением ИНН телефон по адресу: адрес, г.адрес, адрес, ком. 108, эт. 1. дата в МИ ФНС России №9 по адрес поступил комплект документов о внесении изменений в сведения юридического лица, а именно: заявление по форме Р13014, согласно которому Общество решило изменить адрес своего местонахождения на адрес, литера «Н». Регистрирующим органом принято Решение об отказе в государственной регистрации внесения изменений в сведения о юридическом лице, поскольку протоколом осмотра объекта недвижимости Межрайонной ИФНС России №7 по  адрес  была   проведена   проверка  адреса   места    нахождения  ООО </w:t>
      </w:r>
    </w:p>
    <w:p w:rsidR="00A77B3E">
      <w:r>
        <w:t>«ЭКСПЕРИМЕНТАЛЬНАЯ ПРОИЗВОДСТВЕННАЯ ЛАБОРАТОРИЯ», в ходе которой было установлено, что данная организация по адресу не находится.</w:t>
      </w:r>
    </w:p>
    <w:p w:rsidR="00A77B3E">
      <w:r>
        <w:t>фио к мировому судье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№22/5 от дата; распиской о получении документов, представленных при государственной регистрации юридического лица от дата №19997А; копией заявления о государственной регистрации изменений по Форме Р13014, согласно которому адрес места нахождения наименование организации изменяется на адрес, литера «Н», подписанное фио; копией протокола №10 наименование организации от дата об изменении адреса места нахождения юридического лица; копией договора аренды от дата; решением об отказе в государственной регистрации от дата; копией протокола осмотра объекта недвижимости №7 от дата;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признать генерального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