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№05-0278/14/2022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женатого, несовершеннолетних детей не имеющего, пенсионера, со слов официально работающего, гражданина России, паспортные данные,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марка автомобиля Каренс» г.р.з. В 085 НМ 82 с явными признаками опьянения (запах алкоголя изо рта, неустойчивость позы, нарушение речи),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23БГ №117562 от дата, составленным старшим инспектором ДПС ОВ ДПС ГИБДД УМВД по адрес фио был отстранен от управления транспортным средством – марка автомобиля Каренс» г.р.з. В 085 НМ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запах алкоголя изо рта, неустойчивость позы, нарушение речи».</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61АК №623431 от дата фио, при наличии признаков опьянения «запах алкоголя изо рта, неустойчивость позы, нарушение речи»,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№181401 от дата; протоколом 23БГ №117562 от дата об отстранении от управления транспортным средством в отношении фио, протоколом 61АК №623431 от дата о направлении фио на медицинское освидетельствование на состояние опьянения; протоколом о задержании транспортного средства 82ПЗ №062304 от дата;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рапортом сотрудника полиции.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является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18810491221100008883».</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