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№05-0278/14/2024</w:t>
      </w:r>
    </w:p>
    <w:p w:rsidR="00A77B3E">
      <w:r>
        <w:t>УИД 26MS0006-телефон-телефон</w:t>
      </w:r>
    </w:p>
    <w:p w:rsidR="00A77B3E">
      <w:r>
        <w:t>П О С Т А Н О В Л Е Н И Е</w:t>
      </w:r>
    </w:p>
    <w:p w:rsidR="00A77B3E">
      <w:r>
        <w:t>дата</w:t>
        <w:tab/>
        <w:t>адрес,</w:t>
      </w:r>
    </w:p>
    <w:p w:rsidR="00A77B3E">
      <w:r>
        <w:t>дата составлено мотивированное постановление,</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фио, паспортные данные, со слов не работающего, женатого, несовершеннолетних, малолетних детей не имеющего, инвалида 2 группы, паспортные данные, зарегистрированного и фактически проживающего по адресу: адрес, привлекаемого к административной ответственности, предусмотренной ч. 4 статьи 12.15 КоАП РФ,</w:t>
      </w:r>
    </w:p>
    <w:p w:rsidR="00A77B3E"/>
    <w:p w:rsidR="00A77B3E">
      <w:r>
        <w:t>у с т а н о в и л :</w:t>
      </w:r>
    </w:p>
    <w:p w:rsidR="00A77B3E"/>
    <w:p w:rsidR="00A77B3E">
      <w:r>
        <w:t>дата около время на автодороге Р-216 адрес, адрес на 394 км. + 500 адрес управляя автомобилем марка автомобиля ОПТИМА» с г.р.з. Е 202 СР 82, допустил выезд на полосу, предназначенную для встречного движения, в нарушение п.п. 1.3 ПДД РФ, п.п. 9.1 ПДД РФ, требований горизонтальной разметки 1.1 (приложение № 2 к ПДД РФ утв. постановлением Совета министров от дата № 1090).</w:t>
      </w:r>
    </w:p>
    <w:p w:rsidR="00A77B3E">
      <w:r>
        <w:t xml:space="preserve">   фио в судебном заседании пояснил, что по пути его следования по автодороге находилось препятствие для его передвижения в виде выбоины с выдавливанием асфальта по линии разметки правого края проезжей части по которой должна была проходить траектория движения автомобиля, в связи с чем он вынужден был, объезжая данный дефект в дорожном покрытии, выехать на полосу встречного движения, во избежание более серьезных последствий в виде заноса или повреждения транспортного средства с последующей потенциальной угрозой личности водителя или иных участников дорожного движения. Просил прекратить производство по делу в связи с недопустимостью видеозаписи как доказательства,  либо переквалифицировать его с ч. 4 статьи 12.15 КоАП РФ на ч. 3 статьи 12.15 КоАП РФ.</w:t>
      </w:r>
    </w:p>
    <w:p w:rsidR="00A77B3E">
      <w:r>
        <w:t>Заслушав фио, исследовав материалы дела об административном правонарушении, прихожу к следующим выводам.</w:t>
      </w:r>
    </w:p>
    <w:p w:rsidR="00A77B3E">
      <w:r>
        <w:t>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Согласно пункту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Согласно пункту 1.3 Приложения №2 к ПДД РФ, горизонтальная разметка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A77B3E">
      <w:r>
        <w:t xml:space="preserve">На видеозаписи, имеющейся в материалах дела, видно, как автомобиль марка автомобиля ОПТИМА» под управлением фио, объезжая препятствие в виде дефекта дорожного покрытия (глубокая выдавленность асфальто-бетонного покрытия шириной в половину полосы дорожного движения, по которой двигалось транспортное средство), расположенного по правой стороне автодороги, своей траекторией движения пересекает полосу встречного движения.  </w:t>
      </w:r>
    </w:p>
    <w:p w:rsidR="00A77B3E">
      <w:r>
        <w:t>Согласно пункту 1.2 ПДД РФ в правилах используется понятие: «Препятствие»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A77B3E">
      <w:r>
        <w:t xml:space="preserve">Частью 3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A77B3E">
      <w:r>
        <w:t xml:space="preserve">В пункте 20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разъяснено, что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w:t>
      </w:r>
    </w:p>
    <w:p w:rsidR="00A77B3E">
      <w:r>
        <w:t>Суд считает необходимым переквалифицировать действия фио с ч. 4 ст. 12.15 КоАП РФ на ч. 3 ст. 12.15 КоАП РФ как - выезд в нарушение Правил дорожного движения на полосу, предназначенную для встречного движения при объезде препятствий либо на трамвайные пути встречного направления при объезде препятствия.</w:t>
      </w:r>
    </w:p>
    <w:p w:rsidR="00A77B3E">
      <w:r>
        <w:t>Вина фио в совершении административного правонарушения по ч. 3 ст. 12.15 КоАП РФ подтверждается материалами дела: протоколом об административном правонарушении 26ВК №670473 от дата; схемой места совершения административного правонарушения от дата; рапортом инспектора ДПС; диском с видеозаписью; проектом организации дорожного движения автомобильной дороги общего пользования федерального значения  Р-216 «Астрахань-Элиста-Ставрополь» км. 391+341 – км 574+885.</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w:t>
      </w:r>
    </w:p>
    <w:p w:rsidR="00A77B3E">
      <w:r>
        <w:t>Смягчающим административную ответственность обстоятельством является признание вины в совершении правонарушения, предусмотренного ч.3 статьи 12.15 КоАП РФ.</w:t>
      </w:r>
    </w:p>
    <w:p w:rsidR="00A77B3E">
      <w:r>
        <w:t>Отягчающих обстоятельств при рассмотрении дела не установлено.</w:t>
      </w:r>
    </w:p>
    <w:p w:rsidR="00A77B3E">
      <w:r>
        <w:t>Оснований для прекращения производства по делу и признания видеозаписи недопустимым доказательством мировой судья не находит.</w:t>
      </w:r>
    </w:p>
    <w:p w:rsidR="00A77B3E">
      <w:r>
        <w:t>Учитывая изложенное, считаю необходимым и достаточным назначить фио наказание в виде штрафа.</w:t>
      </w:r>
    </w:p>
    <w:p w:rsidR="00A77B3E">
      <w:r>
        <w:t>Руководствуясь ч.3 ст.12.15, ч.4 ст.12.15,  29.7-29.11 КоАП РФ,</w:t>
      </w:r>
    </w:p>
    <w:p w:rsidR="00A77B3E"/>
    <w:p w:rsidR="00A77B3E">
      <w:r>
        <w:t>п о с т а н о в и л :</w:t>
      </w:r>
    </w:p>
    <w:p w:rsidR="00A77B3E"/>
    <w:p w:rsidR="00A77B3E">
      <w:r>
        <w:t>фио фио признать виновным в совершении административного правонарушения, предусмотренного частью 3 статьи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Административный штраф должен быть уплачен не позднее 60 дней со дня вступления постановления в законную силу на следующие реквизиты:</w:t>
      </w:r>
    </w:p>
    <w:p w:rsidR="00A77B3E">
      <w:r>
        <w:t>«Получатель УФК по адрес (Отдел МВД России по адрес л/с 04211171600); КПП телефон; ИНН телефон; ОКТМО телефон; р/с 03100643000000012100, кор.счет 40102810345370000013; БИК телефон; банк получателя Отделение Ставропольского банка России//УФК по адрес; КБК 18811601123010001140; УИН 18810426241200004983».</w:t>
      </w:r>
    </w:p>
    <w:p w:rsidR="00A77B3E">
      <w:r>
        <w:t>При уплате административного штрафа не позднее двадцати дней со дня вынесения настоящего постановления он может быть уплачен в размере половины суммы наложенного административного штрафа.</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дней со дня получения его копии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