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№05-0295/14/2022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 Авт.адрес, гражданина России, паспортные данные, женатого, имеющего одного малолетнего ребенка, со слов работающего индивидуальным предпринимателем, зарегистрированного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не выполнил в установленный законом срок обязанность по оплате штрафа в размере сумма по постановлению от дата №18810082220000322142.</w:t>
      </w:r>
    </w:p>
    <w:p w:rsidR="00A77B3E">
      <w:r>
        <w:t>фио в судебном заседании вину в совершении правонарушения признал, раскаялся в содеянном, пояснил, что забыл об обязанности оплатить штраф.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Постановлением инспектора ДПС ОВ ДПС ГИБДД УМВД по адрес от дата №18810082220000322142Смаилов М.И. был признан виновным в совершении административного правонарушения, предусмотренного ч.2 ст. 12.37 КоАП РФ,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82АП №185707; копией постановления от дата №18810082220000322142.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0410760300145002952220133.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