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№05-0309/14/2022</w:t>
      </w:r>
    </w:p>
    <w:p w:rsidR="00A77B3E">
      <w:r>
        <w:t>УИД 91MS0014-телефон-телефон</w:t>
      </w:r>
    </w:p>
    <w:p w:rsidR="00A77B3E">
      <w:r>
        <w:t>П О С Т А Н О В Л Е Н И Е</w:t>
      </w:r>
    </w:p>
    <w:p w:rsidR="00A77B3E">
      <w:r>
        <w:t>дата</w:t>
        <w:tab/>
        <w:t>адрес</w:t>
      </w:r>
    </w:p>
    <w:p w:rsidR="00A77B3E">
      <w:r>
        <w:t>мировой судья судебного участка №14 Киевского судебного района адрес фио, с участием фио, рассмотрев в открытом судебном заседании дело об административном правонарушении, предусмотренном ч.3 ст.12.8 КоАП РФ в отношении фио, паспортные данные, урож. адрес, гражданина России, паспортные данные, холостого, несовершеннолетних детей не имеющего, со слов неофициально работающего газоэлектросварщиком, инвалидности не имеющего, зарегистрированного по адресу адрес, со слов фактически проживающего по адресу адрес,</w:t>
      </w:r>
    </w:p>
    <w:p w:rsidR="00A77B3E"/>
    <w:p w:rsidR="00A77B3E">
      <w:r>
        <w:t>у с т а н о в и л :</w:t>
      </w:r>
    </w:p>
    <w:p w:rsidR="00A77B3E"/>
    <w:p w:rsidR="00A77B3E">
      <w:r>
        <w:t>фио дата около время в адрес, на адрес, в районе дома №5, управлял транспортным средством в состоянии опьянения, не имея права управления транспортными средствами.</w:t>
      </w:r>
    </w:p>
    <w:p w:rsidR="00A77B3E">
      <w:r>
        <w:t>В судебном заседании фио вину в совершении правонарушения признал, раскаялся в содеянном.</w:t>
      </w:r>
    </w:p>
    <w:p w:rsidR="00A77B3E">
      <w:r>
        <w:t>Заслушав фио, исследовав материалы дела об административном правонарушении, обозрев видеозаписи, прихожу к следующему.</w:t>
      </w:r>
    </w:p>
    <w:p w:rsidR="00A77B3E">
      <w:r>
        <w:t>Частью 3 статьи 12.8 КоАП РФ предусмотрена административная ответственность за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w:t>
      </w:r>
    </w:p>
    <w:p w:rsidR="00A77B3E">
      <w:r>
        <w:t>В соответствии с п.п. 2.1.1 Правил дорожного движения Российской Федерации, утвержденных Постановлением Совета Министров Правительства Российской Федерации от дата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В силу абзаца 1 пункта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Согласно примечанию к названной статье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указанной статьей и частью 3 статьи 12.27 данного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A77B3E">
      <w:r>
        <w:t>Как следует из материалов дела, основанием для составления в отношении фио протокола об административном правонарушении, предусмотренном частью 3 статьи 12.8 КоАП РФ, послужило то обстоятельство, что он, дата около время в адрес на адрес в районе дома №5, в нарушение пунктов 2.7, 2.1.1 ПДД РФ управлял транспортным средством в состоянии алкогольного опьянения, не имея права управления транспортными средствами.</w:t>
      </w:r>
    </w:p>
    <w:p w:rsidR="00A77B3E">
      <w:r>
        <w:t>Постановлением Правительства Российской Федерации от дата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В соответствии с пунктом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При применении мер обеспечения производства по делу об административном правонарушении велась видеозапись.</w:t>
      </w:r>
    </w:p>
    <w:p w:rsidR="00A77B3E">
      <w:r>
        <w:t>Как следует из материалов дела, основанием полагать, что водитель фио находится в состоянии опьянения, послужило наличие выявленных у него должностным лицом ДПС ГИБДД признаков опьянения – запах алкоголя изо рта, указанных в пункте 3 Правил.</w:t>
      </w:r>
    </w:p>
    <w:p w:rsidR="00A77B3E">
      <w:r>
        <w:t>Протоколом 82ОТ №045213 от дата фио был отстранен от управления транспортным средством марка автомобиля с г.р.з. М 271 ОУ 82.</w:t>
      </w:r>
    </w:p>
    <w:p w:rsidR="00A77B3E">
      <w:r>
        <w:t>В связи с наличием названных признаков опьянения должностным лицом ГИБДД в порядке, предусмотренном Правилами фио было предложено пройти освидетельствование на состояние алкогольного опьянения, на что он ответил согласием.</w:t>
      </w:r>
    </w:p>
    <w:p w:rsidR="00A77B3E">
      <w:r>
        <w:t>Согласно Акту освидетельствования на состояние алкогольного опьянения 82АО №018275 от дата, показания прибора-газоанализатора «Юпитер-К» по результатам освидетельствования фио составили 0,174 мг/л алкоголя в выдыхаемом воздухе.</w:t>
      </w:r>
    </w:p>
    <w:p w:rsidR="00A77B3E">
      <w:r>
        <w:t>Указанные обстоятельства зафиксированы на видеозаписи, исследованной в судебном заседании.</w:t>
      </w:r>
    </w:p>
    <w:p w:rsidR="00A77B3E">
      <w:r>
        <w:t>Таким образом, факт совершения фио административного правонарушения, предусмотренного ч.3 ст.12.8 КоАП РФ, подтверждается совокупностью собранных по делу доказательств: протоколом 82АП №171573 об административном правонарушении от дата; протоколом 82ОТ №045213 об отстранении от управления транспортным средством от дата в отношении фио; Актом 82АО №018275 от дата освидетельствование на состояние алкогольного опьянения фио с результатом 0,174 мг/л; бумажным носителем результата освидетельствования на состояние алкогольного опьянения фио; копией протокола об административном задержании 50АХ №067868 от дата; протоколом о доставлении фио от дата; видеозаписью.</w:t>
      </w:r>
    </w:p>
    <w:p w:rsidR="00A77B3E">
      <w:r>
        <w:t>Оценив все собранные и исследованные по делу доказательства в их совокупности, установив фактические обстоятельства дела, прихожу к выводу о виновности фио в совершении административного правонарушения, предусмотренного ч. 3 статьи 12.8 КоАП РФ.</w:t>
      </w:r>
    </w:p>
    <w:p w:rsidR="00A77B3E">
      <w:r>
        <w:t>Все процессуальные действия в отношении фио проведены в строгой последовательности, составленные в отношении нее протоколы логичны и непротиворечивы.</w:t>
      </w:r>
    </w:p>
    <w:p w:rsidR="00A77B3E">
      <w:r>
        <w:t>Срок привлечения к административной ответственности, предусмотренный ст.4.5. КоАП РФ, на момент рассмотрения дела мировым судьей, не истек.</w:t>
      </w:r>
    </w:p>
    <w:p w:rsidR="00A77B3E">
      <w:r>
        <w:t>Обстоятельств, отягчающих административную ответственность, мировым судьей не установлено.</w:t>
      </w:r>
    </w:p>
    <w:p w:rsidR="00A77B3E">
      <w:r>
        <w:t>Смягчающими административную ответственность обстоятельствами являются признание вины в совершении правонарушения и чистосердечное раскаяние.</w:t>
      </w:r>
    </w:p>
    <w:p w:rsidR="00A77B3E">
      <w:r>
        <w:t>При назначении наказания, суд учитывает характер и степень общественной опасности совершенного правонарушения, принимает во внимание личность виновного, а также то, что он к числу лиц, указанных в ч. 2 ст. 3.9 КоАП РФ не относится.</w:t>
      </w:r>
    </w:p>
    <w:p w:rsidR="00A77B3E">
      <w:r>
        <w:t>С учетом всего изложенного считаю необходимым назначить фио минимальное административное наказание в пределах санкции статьи ч. 3 статьи 12.8 КоАП РФ в виде административного ареста сроком 10 суток.</w:t>
      </w:r>
    </w:p>
    <w:p w:rsidR="00A77B3E">
      <w:r>
        <w:t>Руководствуясь статьями 4.2-4.3, ч. 3 статьи 12.8, 26.2, 29.7-29.11 КоАП РФ,</w:t>
      </w:r>
    </w:p>
    <w:p w:rsidR="00A77B3E"/>
    <w:p w:rsidR="00A77B3E">
      <w:r>
        <w:t>п о с т а н о в и л :</w:t>
      </w:r>
    </w:p>
    <w:p w:rsidR="00A77B3E"/>
    <w:p w:rsidR="00A77B3E">
      <w:r>
        <w:t>фио признать виновным в совершении административного правонарушения, предусмотренного частью 3 статьи 12.8 Кодекса Российской Федерации об административных правонарушениях и назначить ему административное наказание в виде административного ареста сроком 10 (десять) суток.</w:t>
      </w:r>
    </w:p>
    <w:p w:rsidR="00A77B3E">
      <w:r>
        <w:t>Срок административного наказания в виде административного ареста исчислять с момента доставления лица, которому оно назначено, органами внутренних дел в место отбывания административного наказания, зачтя время его задержания в течение 11 (одиннадцати) часов с дата время по дата время.</w:t>
      </w:r>
    </w:p>
    <w:p w:rsidR="00A77B3E">
      <w:r>
        <w:t>Постановление мирового судьи об административном аресте исполняется органами внутренних дел немедленно после вынесения такого постановления.</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