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№05-0333/14/2022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с участием фио, рассмотрев дело об административном правонарушении, предусмотренном статьей 6.9.1 Кодекса Российской Федерации об административных правонарушениях в отношении: фио, паспортные данные, женатого, имеющего одного малолетнего ребёнка, неофициально работающего в сфере строительства отделочником, паспортные данные, зарегистрированного и проживающего по адресу: адрес</w:t>
      </w:r>
    </w:p>
    <w:p w:rsidR="00A77B3E"/>
    <w:p w:rsidR="00A77B3E">
      <w:r>
        <w:t>у с т а н о в и л:</w:t>
      </w:r>
    </w:p>
    <w:p w:rsidR="00A77B3E"/>
    <w:p w:rsidR="00A77B3E">
      <w:r>
        <w:t>фио уклонился от прохождения диагностики, профилактических мероприятий, лечения от наркомании и (или) медицинской и (или) социальной реабилитации, возложенную постановлением мирового судьи судебного участка №11 Киевского судебного района адрес от дата, вступившим в законную силу дата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фио в судебном заседании свою вину признал, в содеянном раскаялся. Также пояснил, что не успел исполнить возложенную на него обязанность в связи с утерей паспорта, который в настоящее время восстанавливает.</w:t>
      </w:r>
    </w:p>
    <w:p w:rsidR="00A77B3E">
      <w:r>
        <w:t>Выслушав фио, изучив материалы дела, прихожу к выводу о наличии в его действиях состава административного правонарушения, предусмотренного статьей 6.9.1 Кодекса Российской Федерации об административных правонарушениях, а именно: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Вина фио в совершении вышеуказанного правонарушения подтверждается совокупностью собранных по делу доказательств: - протоколом об административном правонарушении 8201 №055733 от дата; письменным объяснением фио, ответом ГБУЗ РК «Крымский научно-практический центр наркологии», согласно которого фио по вопросу прохождения диагностики не обращался; сообщением от УМВД РФ по адрес от дата о том что фио поставлен на учет в отдел по контролю за оборотом наркотиков УМВД России по адрес; копией постановления мирового судьи судебного участка №11 Киевского судебного района адрес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В соответствии со ст. 4.2 КоАП РФ, обстоятельствами, смягчающими административную ответственность фио, являются чистосердечное раскаяние и признание вины.</w:t>
      </w:r>
    </w:p>
    <w:p w:rsidR="00A77B3E">
      <w:r>
        <w:t xml:space="preserve">В соответствии со ст. 4.3. КоАП РФ, обстоятельств, отягчающих административную ответственность не установлено. 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Руководствуясь ст. 6.9.1,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0410760300145003332206179.</w:t>
      </w:r>
    </w:p>
    <w:p w:rsidR="00A77B3E">
      <w:r>
        <w:t>Квитанцию об оплате административного штрафа необходимо предоставить мировому судье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Постановление может быть обжаловано в Киевский районный суд адрес через мирового судью в течение 10 (десяти)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