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C2" w:rsidP="00F05540">
      <w:pPr>
        <w:pStyle w:val="21"/>
        <w:shd w:val="clear" w:color="auto" w:fill="auto"/>
        <w:spacing w:after="0" w:line="240" w:lineRule="auto"/>
        <w:contextualSpacing/>
        <w:rPr>
          <w:color w:val="000000"/>
          <w:lang w:eastAsia="ru-RU" w:bidi="ru-RU"/>
        </w:rPr>
      </w:pPr>
    </w:p>
    <w:p w:rsidR="00454CC2" w:rsidRPr="00F05540" w:rsidP="00F05540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Дело № 5-14-419/2019 </w:t>
      </w:r>
    </w:p>
    <w:p w:rsidR="00583AB3" w:rsidRPr="00F05540" w:rsidP="00F05540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F05540">
        <w:rPr>
          <w:color w:val="000000"/>
          <w:sz w:val="16"/>
          <w:szCs w:val="16"/>
          <w:lang w:eastAsia="ru-RU" w:bidi="ru-RU"/>
        </w:rPr>
        <w:t>(05-0419</w:t>
      </w:r>
      <w:r w:rsidRPr="00F05540" w:rsidR="00454CC2">
        <w:rPr>
          <w:color w:val="000000"/>
          <w:sz w:val="16"/>
          <w:szCs w:val="16"/>
          <w:lang w:eastAsia="ru-RU" w:bidi="ru-RU"/>
        </w:rPr>
        <w:t>/14/2019)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contextualSpacing/>
        <w:rPr>
          <w:sz w:val="16"/>
          <w:szCs w:val="16"/>
        </w:rPr>
      </w:pPr>
    </w:p>
    <w:p w:rsidR="00454CC2" w:rsidRPr="00F05540" w:rsidP="00F05540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F05540">
        <w:rPr>
          <w:rStyle w:val="23pt"/>
          <w:sz w:val="16"/>
          <w:szCs w:val="16"/>
        </w:rPr>
        <w:t>ПОСТАНОВЛЕНИЕ</w:t>
      </w:r>
    </w:p>
    <w:p w:rsidR="00454CC2" w:rsidRPr="00F05540" w:rsidP="00F05540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30  декабря  2019 года                                                      </w:t>
      </w:r>
      <w:r w:rsidRPr="00F05540" w:rsidR="00930119">
        <w:rPr>
          <w:color w:val="000000"/>
          <w:sz w:val="16"/>
          <w:szCs w:val="16"/>
          <w:lang w:eastAsia="ru-RU" w:bidi="ru-RU"/>
        </w:rPr>
        <w:t xml:space="preserve">     </w:t>
      </w:r>
      <w:r w:rsidRPr="00F05540">
        <w:rPr>
          <w:color w:val="000000"/>
          <w:sz w:val="16"/>
          <w:szCs w:val="16"/>
          <w:lang w:eastAsia="ru-RU" w:bidi="ru-RU"/>
        </w:rPr>
        <w:t xml:space="preserve">  г. Симферополь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F05540">
        <w:rPr>
          <w:color w:val="000000"/>
          <w:sz w:val="16"/>
          <w:szCs w:val="16"/>
          <w:lang w:eastAsia="ru-RU" w:bidi="ru-RU"/>
        </w:rPr>
        <w:t xml:space="preserve">Тарасенко Т.С. (г. Симферополь, ул. </w:t>
      </w:r>
      <w:r w:rsidRPr="00F05540">
        <w:rPr>
          <w:color w:val="000000"/>
          <w:sz w:val="16"/>
          <w:szCs w:val="16"/>
          <w:lang w:eastAsia="ru-RU" w:bidi="ru-RU"/>
        </w:rPr>
        <w:t>Киевская</w:t>
      </w:r>
      <w:r w:rsidRPr="00F05540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454CC2" w:rsidRPr="00F05540" w:rsidP="00F05540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05540">
        <w:rPr>
          <w:rStyle w:val="20"/>
          <w:sz w:val="16"/>
          <w:szCs w:val="16"/>
        </w:rPr>
        <w:t xml:space="preserve">директора Общества с ограниченной </w:t>
      </w:r>
      <w:r w:rsidRPr="00F05540" w:rsidR="00007B4E">
        <w:rPr>
          <w:rStyle w:val="20"/>
          <w:sz w:val="16"/>
          <w:szCs w:val="16"/>
        </w:rPr>
        <w:t xml:space="preserve">ответственностью «Терра </w:t>
      </w:r>
      <w:r w:rsidRPr="00F05540" w:rsidR="00007B4E">
        <w:rPr>
          <w:rStyle w:val="20"/>
          <w:sz w:val="16"/>
          <w:szCs w:val="16"/>
        </w:rPr>
        <w:t>Крымъ</w:t>
      </w:r>
      <w:r w:rsidRPr="00F05540" w:rsidR="00007B4E">
        <w:rPr>
          <w:rStyle w:val="20"/>
          <w:sz w:val="16"/>
          <w:szCs w:val="16"/>
        </w:rPr>
        <w:t xml:space="preserve">»  Дегтяренко  </w:t>
      </w:r>
      <w:r w:rsidRPr="00F05540" w:rsidR="00007B4E">
        <w:rPr>
          <w:rStyle w:val="20"/>
          <w:sz w:val="16"/>
          <w:szCs w:val="16"/>
        </w:rPr>
        <w:t>Е</w:t>
      </w:r>
      <w:r w:rsidRPr="00F05540" w:rsidR="00F05540">
        <w:rPr>
          <w:rStyle w:val="20"/>
          <w:sz w:val="16"/>
          <w:szCs w:val="16"/>
        </w:rPr>
        <w:t>.</w:t>
      </w:r>
      <w:r w:rsidRPr="00F05540" w:rsidR="00007B4E">
        <w:rPr>
          <w:rStyle w:val="20"/>
          <w:sz w:val="16"/>
          <w:szCs w:val="16"/>
        </w:rPr>
        <w:t>Е</w:t>
      </w:r>
      <w:r w:rsidRPr="00F05540" w:rsidR="00F05540">
        <w:rPr>
          <w:rStyle w:val="20"/>
          <w:sz w:val="16"/>
          <w:szCs w:val="16"/>
        </w:rPr>
        <w:t>.</w:t>
      </w:r>
      <w:r w:rsidRPr="00F05540">
        <w:rPr>
          <w:rStyle w:val="20"/>
          <w:b w:val="0"/>
          <w:sz w:val="16"/>
          <w:szCs w:val="16"/>
        </w:rPr>
        <w:t xml:space="preserve">, </w:t>
      </w:r>
      <w:r w:rsidRPr="00F05540" w:rsidR="00F05540">
        <w:rPr>
          <w:rStyle w:val="20"/>
          <w:b w:val="0"/>
          <w:sz w:val="16"/>
          <w:szCs w:val="16"/>
        </w:rPr>
        <w:t>…</w:t>
      </w:r>
      <w:r w:rsidRPr="00F05540" w:rsidR="00007B4E">
        <w:rPr>
          <w:color w:val="000000"/>
          <w:sz w:val="16"/>
          <w:szCs w:val="16"/>
          <w:lang w:eastAsia="ru-RU" w:bidi="ru-RU"/>
        </w:rPr>
        <w:t xml:space="preserve"> года рождения, уроженц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а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007B4E">
        <w:rPr>
          <w:color w:val="000000"/>
          <w:sz w:val="16"/>
          <w:szCs w:val="16"/>
          <w:lang w:eastAsia="ru-RU" w:bidi="ru-RU"/>
        </w:rPr>
        <w:t>, гражданина</w:t>
      </w:r>
      <w:r w:rsidRPr="00F05540">
        <w:rPr>
          <w:color w:val="000000"/>
          <w:sz w:val="16"/>
          <w:szCs w:val="16"/>
          <w:lang w:eastAsia="ru-RU" w:bidi="ru-RU"/>
        </w:rPr>
        <w:t xml:space="preserve">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007B4E">
        <w:rPr>
          <w:color w:val="000000"/>
          <w:sz w:val="16"/>
          <w:szCs w:val="16"/>
          <w:lang w:eastAsia="ru-RU" w:bidi="ru-RU"/>
        </w:rPr>
        <w:t>, зарегистрированного</w:t>
      </w:r>
      <w:r w:rsidRPr="00F05540">
        <w:rPr>
          <w:color w:val="000000"/>
          <w:sz w:val="16"/>
          <w:szCs w:val="16"/>
          <w:lang w:eastAsia="ru-RU" w:bidi="ru-RU"/>
        </w:rPr>
        <w:t xml:space="preserve"> по адресу: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007B4E">
        <w:rPr>
          <w:color w:val="000000"/>
          <w:sz w:val="16"/>
          <w:szCs w:val="16"/>
          <w:lang w:eastAsia="ru-RU" w:bidi="ru-RU"/>
        </w:rPr>
        <w:t>,</w:t>
      </w:r>
    </w:p>
    <w:p w:rsidR="00007B4E" w:rsidRPr="00F05540" w:rsidP="00F05540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05540" w:rsidP="00F05540">
      <w:pPr>
        <w:pStyle w:val="21"/>
        <w:shd w:val="clear" w:color="auto" w:fill="auto"/>
        <w:spacing w:after="236" w:line="240" w:lineRule="auto"/>
        <w:contextualSpacing/>
        <w:jc w:val="left"/>
        <w:rPr>
          <w:sz w:val="16"/>
          <w:szCs w:val="16"/>
        </w:rPr>
      </w:pPr>
      <w:r w:rsidRPr="00F05540">
        <w:rPr>
          <w:rStyle w:val="23pt"/>
          <w:sz w:val="16"/>
          <w:szCs w:val="16"/>
        </w:rPr>
        <w:t xml:space="preserve">                                у</w:t>
      </w:r>
      <w:r w:rsidRPr="00F05540">
        <w:rPr>
          <w:rStyle w:val="23pt"/>
          <w:sz w:val="16"/>
          <w:szCs w:val="16"/>
        </w:rPr>
        <w:t>становил: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Дегтяренко </w:t>
      </w:r>
      <w:r w:rsidRPr="00F05540">
        <w:rPr>
          <w:color w:val="000000"/>
          <w:sz w:val="16"/>
          <w:szCs w:val="16"/>
          <w:lang w:eastAsia="ru-RU" w:bidi="ru-RU"/>
        </w:rPr>
        <w:t>Е</w:t>
      </w:r>
      <w:r w:rsidRPr="00F05540" w:rsidR="00F05540">
        <w:rPr>
          <w:color w:val="000000"/>
          <w:sz w:val="16"/>
          <w:szCs w:val="16"/>
          <w:lang w:eastAsia="ru-RU" w:bidi="ru-RU"/>
        </w:rPr>
        <w:t>.</w:t>
      </w:r>
      <w:r w:rsidRPr="00F05540">
        <w:rPr>
          <w:color w:val="000000"/>
          <w:sz w:val="16"/>
          <w:szCs w:val="16"/>
          <w:lang w:eastAsia="ru-RU" w:bidi="ru-RU"/>
        </w:rPr>
        <w:t>Е</w:t>
      </w:r>
      <w:r w:rsidRPr="00F05540" w:rsidR="00F05540">
        <w:rPr>
          <w:color w:val="000000"/>
          <w:sz w:val="16"/>
          <w:szCs w:val="16"/>
          <w:lang w:eastAsia="ru-RU" w:bidi="ru-RU"/>
        </w:rPr>
        <w:t>.</w:t>
      </w:r>
      <w:r w:rsidRPr="00F05540">
        <w:rPr>
          <w:color w:val="000000"/>
          <w:sz w:val="16"/>
          <w:szCs w:val="16"/>
          <w:lang w:eastAsia="ru-RU" w:bidi="ru-RU"/>
        </w:rPr>
        <w:t xml:space="preserve">, являясь  </w:t>
      </w:r>
      <w:r w:rsidRPr="00F05540" w:rsidR="00583AB3">
        <w:rPr>
          <w:color w:val="000000"/>
          <w:sz w:val="16"/>
          <w:szCs w:val="16"/>
          <w:lang w:eastAsia="ru-RU" w:bidi="ru-RU"/>
        </w:rPr>
        <w:t>директором  Общества с огр</w:t>
      </w:r>
      <w:r w:rsidRPr="00F05540">
        <w:rPr>
          <w:color w:val="000000"/>
          <w:sz w:val="16"/>
          <w:szCs w:val="16"/>
          <w:lang w:eastAsia="ru-RU" w:bidi="ru-RU"/>
        </w:rPr>
        <w:t>аниченной ответственностью «Терра Крымъ» (далее – ООО «Терра Крымъ</w:t>
      </w:r>
      <w:r w:rsidRPr="00F05540" w:rsidR="00583AB3">
        <w:rPr>
          <w:color w:val="000000"/>
          <w:sz w:val="16"/>
          <w:szCs w:val="16"/>
          <w:lang w:eastAsia="ru-RU" w:bidi="ru-RU"/>
        </w:rPr>
        <w:t>»</w:t>
      </w:r>
      <w:r w:rsidRPr="00F05540">
        <w:rPr>
          <w:color w:val="000000"/>
          <w:sz w:val="16"/>
          <w:szCs w:val="16"/>
          <w:lang w:eastAsia="ru-RU" w:bidi="ru-RU"/>
        </w:rPr>
        <w:t xml:space="preserve">), расположенного по адресу: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>
        <w:rPr>
          <w:color w:val="000000"/>
          <w:sz w:val="16"/>
          <w:szCs w:val="16"/>
          <w:lang w:eastAsia="ru-RU" w:bidi="ru-RU"/>
        </w:rPr>
        <w:t xml:space="preserve">, не представил  в </w:t>
      </w:r>
      <w:r w:rsidRPr="00F05540">
        <w:rPr>
          <w:color w:val="000000"/>
          <w:sz w:val="16"/>
          <w:szCs w:val="16"/>
          <w:lang w:eastAsia="ru-RU" w:bidi="ru-RU"/>
        </w:rPr>
        <w:t xml:space="preserve"> ИФНС России по г</w:t>
      </w:r>
      <w:r w:rsidRPr="00F05540">
        <w:rPr>
          <w:color w:val="000000"/>
          <w:sz w:val="16"/>
          <w:szCs w:val="16"/>
          <w:lang w:eastAsia="ru-RU" w:bidi="ru-RU"/>
        </w:rPr>
        <w:t>.С</w:t>
      </w:r>
      <w:r w:rsidRPr="00F05540">
        <w:rPr>
          <w:color w:val="000000"/>
          <w:sz w:val="16"/>
          <w:szCs w:val="16"/>
          <w:lang w:eastAsia="ru-RU" w:bidi="ru-RU"/>
        </w:rPr>
        <w:t xml:space="preserve">имферополю в установленный законодательством о налогах и сборах срок сведения о среднесписочной численности работников за 2018 календарный год (форма по КНД 1125011), чем нарушил  требования </w:t>
      </w:r>
      <w:r w:rsidRPr="00F05540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color w:val="000000"/>
          <w:sz w:val="16"/>
          <w:szCs w:val="16"/>
          <w:lang w:eastAsia="ru-RU" w:bidi="ru-RU"/>
        </w:rPr>
        <w:t>п. 3 ст. 80 Налогового кодекса РФ.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В соответс</w:t>
      </w:r>
      <w:r w:rsidRPr="00F05540">
        <w:rPr>
          <w:color w:val="000000"/>
          <w:sz w:val="16"/>
          <w:szCs w:val="16"/>
          <w:lang w:eastAsia="ru-RU" w:bidi="ru-RU"/>
        </w:rPr>
        <w:t xml:space="preserve">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</w:t>
      </w:r>
      <w:r w:rsidRPr="00F05540">
        <w:rPr>
          <w:color w:val="000000"/>
          <w:sz w:val="16"/>
          <w:szCs w:val="16"/>
          <w:lang w:eastAsia="ru-RU" w:bidi="ru-RU"/>
        </w:rPr>
        <w:t>января текущего года, а в случае создания (реорганизации) - не по</w:t>
      </w:r>
      <w:r w:rsidRPr="00F05540">
        <w:rPr>
          <w:color w:val="000000"/>
          <w:sz w:val="16"/>
          <w:szCs w:val="16"/>
          <w:lang w:eastAsia="ru-RU" w:bidi="ru-RU"/>
        </w:rPr>
        <w:t>зднее 20-го числа месяца, следующего за месяцем, в котором организация была создана (реорганизована).</w:t>
      </w:r>
    </w:p>
    <w:p w:rsidR="00454CC2" w:rsidRPr="00F05540" w:rsidP="00F05540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05540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Предельный срок предоставления сведений о среднесписочной численности работников за 2018 календарный год - </w:t>
      </w:r>
      <w:r w:rsidRPr="00F05540" w:rsidR="00F05540">
        <w:rPr>
          <w:rFonts w:ascii="Times New Roman" w:hAnsi="Times New Roman" w:cs="Times New Roman"/>
          <w:color w:val="000000"/>
          <w:sz w:val="16"/>
          <w:szCs w:val="16"/>
          <w:lang w:bidi="ru-RU"/>
        </w:rPr>
        <w:t>…</w:t>
      </w:r>
      <w:r w:rsidRPr="00F05540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года.</w:t>
      </w:r>
      <w:r w:rsidRPr="00F05540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</w:t>
      </w:r>
      <w:r w:rsidRPr="00F05540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F05540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Директор ООО «Терра  Крымъ» Дегтяренко Е.Е.</w:t>
      </w:r>
      <w:r w:rsidRPr="00F05540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color w:val="000000"/>
          <w:sz w:val="16"/>
          <w:szCs w:val="16"/>
          <w:lang w:eastAsia="ru-RU" w:bidi="ru-RU"/>
        </w:rPr>
        <w:t xml:space="preserve">в судебное заседание не </w:t>
      </w:r>
      <w:r w:rsidRPr="00F05540">
        <w:rPr>
          <w:color w:val="000000"/>
          <w:sz w:val="16"/>
          <w:szCs w:val="16"/>
          <w:lang w:eastAsia="ru-RU" w:bidi="ru-RU"/>
        </w:rPr>
        <w:t>явился, о дате, времени и месте рассмотрения дела извещен надлежаще, о причинах неявки суду не сообщил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о наличии 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color w:val="000000"/>
          <w:sz w:val="16"/>
          <w:szCs w:val="16"/>
          <w:lang w:eastAsia="ru-RU" w:bidi="ru-RU"/>
        </w:rPr>
        <w:t xml:space="preserve">в </w:t>
      </w:r>
      <w:r w:rsidRPr="00F05540" w:rsidR="008803C2">
        <w:rPr>
          <w:color w:val="000000"/>
          <w:sz w:val="16"/>
          <w:szCs w:val="16"/>
          <w:lang w:eastAsia="ru-RU" w:bidi="ru-RU"/>
        </w:rPr>
        <w:t>бездействии</w:t>
      </w:r>
      <w:r w:rsidRPr="00F05540">
        <w:rPr>
          <w:color w:val="000000"/>
          <w:sz w:val="16"/>
          <w:szCs w:val="16"/>
          <w:lang w:eastAsia="ru-RU" w:bidi="ru-RU"/>
        </w:rPr>
        <w:t xml:space="preserve">  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директор</w:t>
      </w:r>
      <w:r w:rsidRPr="00F05540" w:rsidR="008803C2">
        <w:rPr>
          <w:color w:val="000000"/>
          <w:sz w:val="16"/>
          <w:szCs w:val="16"/>
          <w:lang w:eastAsia="ru-RU" w:bidi="ru-RU"/>
        </w:rPr>
        <w:t>а ООО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«Терра Крымъ»  Дегтяренко Е.Е.</w:t>
      </w:r>
      <w:r w:rsidRPr="00F05540">
        <w:rPr>
          <w:color w:val="000000"/>
          <w:sz w:val="16"/>
          <w:szCs w:val="16"/>
          <w:lang w:eastAsia="ru-RU" w:bidi="ru-RU"/>
        </w:rPr>
        <w:t xml:space="preserve"> состава административного правонаруш</w:t>
      </w:r>
      <w:r w:rsidRPr="00F05540">
        <w:rPr>
          <w:color w:val="000000"/>
          <w:sz w:val="16"/>
          <w:szCs w:val="16"/>
          <w:lang w:eastAsia="ru-RU" w:bidi="ru-RU"/>
        </w:rPr>
        <w:t>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Факт совершения правонарушения и вина 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директора ООО «Терра Крымъ»  Дегтяренко Е.Е.</w:t>
      </w:r>
      <w:r w:rsidRPr="00F05540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color w:val="000000"/>
          <w:sz w:val="16"/>
          <w:szCs w:val="16"/>
          <w:lang w:eastAsia="ru-RU" w:bidi="ru-RU"/>
        </w:rPr>
        <w:t>в совершении указанного правонарушения подтверждается совокупностью собранных по делу доказательств: - протоколом об администр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ативном правонарушении №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от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>
        <w:rPr>
          <w:color w:val="000000"/>
          <w:sz w:val="16"/>
          <w:szCs w:val="16"/>
          <w:lang w:eastAsia="ru-RU" w:bidi="ru-RU"/>
        </w:rPr>
        <w:t xml:space="preserve"> года (</w:t>
      </w:r>
      <w:r w:rsidRPr="00F05540">
        <w:rPr>
          <w:color w:val="000000"/>
          <w:sz w:val="16"/>
          <w:szCs w:val="16"/>
          <w:lang w:eastAsia="ru-RU" w:bidi="ru-RU"/>
        </w:rPr>
        <w:t>л.д</w:t>
      </w:r>
      <w:r w:rsidRPr="00F05540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</w:t>
      </w:r>
      <w:r w:rsidRPr="00F05540">
        <w:rPr>
          <w:color w:val="000000"/>
          <w:sz w:val="16"/>
          <w:szCs w:val="16"/>
          <w:lang w:eastAsia="ru-RU" w:bidi="ru-RU"/>
        </w:rPr>
        <w:t xml:space="preserve">тельствующих о предусмотренных Налоговым кодексом Российской Федерации налоговых правонарушениях №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 от 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>
        <w:rPr>
          <w:color w:val="000000"/>
          <w:sz w:val="16"/>
          <w:szCs w:val="16"/>
          <w:lang w:eastAsia="ru-RU" w:bidi="ru-RU"/>
        </w:rPr>
        <w:t xml:space="preserve"> г. (л.д. </w:t>
      </w:r>
      <w:r w:rsidRPr="00F05540" w:rsidR="008803C2">
        <w:rPr>
          <w:color w:val="000000"/>
          <w:sz w:val="16"/>
          <w:szCs w:val="16"/>
          <w:lang w:eastAsia="ru-RU" w:bidi="ru-RU"/>
        </w:rPr>
        <w:t>7-8</w:t>
      </w:r>
      <w:r w:rsidRPr="00F05540">
        <w:rPr>
          <w:color w:val="000000"/>
          <w:sz w:val="16"/>
          <w:szCs w:val="16"/>
          <w:lang w:eastAsia="ru-RU" w:bidi="ru-RU"/>
        </w:rPr>
        <w:t>);</w:t>
      </w:r>
      <w:r w:rsidRPr="00F05540">
        <w:rPr>
          <w:color w:val="000000"/>
          <w:sz w:val="16"/>
          <w:szCs w:val="16"/>
          <w:lang w:eastAsia="ru-RU" w:bidi="ru-RU"/>
        </w:rPr>
        <w:t xml:space="preserve"> - копией решения о привлечении 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юридического </w:t>
      </w:r>
      <w:r w:rsidRPr="00F05540">
        <w:rPr>
          <w:color w:val="000000"/>
          <w:sz w:val="16"/>
          <w:szCs w:val="16"/>
          <w:lang w:eastAsia="ru-RU" w:bidi="ru-RU"/>
        </w:rPr>
        <w:t xml:space="preserve">лица к ответственности за налоговое правонарушение, предусмотренное Налоговым </w:t>
      </w:r>
      <w:r w:rsidRPr="00F05540">
        <w:rPr>
          <w:color w:val="000000"/>
          <w:sz w:val="16"/>
          <w:szCs w:val="16"/>
          <w:lang w:eastAsia="ru-RU" w:bidi="ru-RU"/>
        </w:rPr>
        <w:t>к</w:t>
      </w:r>
      <w:r w:rsidRPr="00F05540" w:rsidR="00583AB3">
        <w:rPr>
          <w:color w:val="000000"/>
          <w:sz w:val="16"/>
          <w:szCs w:val="16"/>
          <w:lang w:eastAsia="ru-RU" w:bidi="ru-RU"/>
        </w:rPr>
        <w:t>оде</w:t>
      </w:r>
      <w:r w:rsidRPr="00F05540" w:rsidR="008803C2">
        <w:rPr>
          <w:color w:val="000000"/>
          <w:sz w:val="16"/>
          <w:szCs w:val="16"/>
          <w:lang w:eastAsia="ru-RU" w:bidi="ru-RU"/>
        </w:rPr>
        <w:t xml:space="preserve">ксом Российской Федерации №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 w:rsidR="00583AB3">
        <w:rPr>
          <w:color w:val="000000"/>
          <w:sz w:val="16"/>
          <w:szCs w:val="16"/>
          <w:lang w:eastAsia="ru-RU" w:bidi="ru-RU"/>
        </w:rPr>
        <w:t xml:space="preserve"> от  </w:t>
      </w:r>
      <w:r w:rsidRPr="00F05540" w:rsidR="00F05540">
        <w:rPr>
          <w:color w:val="000000"/>
          <w:sz w:val="16"/>
          <w:szCs w:val="16"/>
          <w:lang w:eastAsia="ru-RU" w:bidi="ru-RU"/>
        </w:rPr>
        <w:t>…</w:t>
      </w:r>
      <w:r w:rsidRPr="00F05540">
        <w:rPr>
          <w:color w:val="000000"/>
          <w:sz w:val="16"/>
          <w:szCs w:val="16"/>
          <w:lang w:eastAsia="ru-RU" w:bidi="ru-RU"/>
        </w:rPr>
        <w:t xml:space="preserve"> (</w:t>
      </w:r>
      <w:r w:rsidRPr="00F05540">
        <w:rPr>
          <w:color w:val="000000"/>
          <w:sz w:val="16"/>
          <w:szCs w:val="16"/>
          <w:lang w:eastAsia="ru-RU" w:bidi="ru-RU"/>
        </w:rPr>
        <w:t>л.д</w:t>
      </w:r>
      <w:r w:rsidRPr="00F05540">
        <w:rPr>
          <w:color w:val="000000"/>
          <w:sz w:val="16"/>
          <w:szCs w:val="16"/>
          <w:lang w:eastAsia="ru-RU" w:bidi="ru-RU"/>
        </w:rPr>
        <w:t xml:space="preserve">. </w:t>
      </w:r>
      <w:r w:rsidRPr="00F05540" w:rsidR="008803C2">
        <w:rPr>
          <w:color w:val="000000"/>
          <w:sz w:val="16"/>
          <w:szCs w:val="16"/>
          <w:lang w:eastAsia="ru-RU" w:bidi="ru-RU"/>
        </w:rPr>
        <w:t>4-5</w:t>
      </w:r>
      <w:r w:rsidRPr="00F05540">
        <w:rPr>
          <w:color w:val="000000"/>
          <w:sz w:val="16"/>
          <w:szCs w:val="16"/>
          <w:lang w:eastAsia="ru-RU" w:bidi="ru-RU"/>
        </w:rPr>
        <w:t>); - сведениями о юридическом лице из ЕГРЮЛ (л.д. 1</w:t>
      </w:r>
      <w:r w:rsidRPr="00F05540" w:rsidR="008803C2">
        <w:rPr>
          <w:color w:val="000000"/>
          <w:sz w:val="16"/>
          <w:szCs w:val="16"/>
          <w:lang w:eastAsia="ru-RU" w:bidi="ru-RU"/>
        </w:rPr>
        <w:t>5-17</w:t>
      </w:r>
      <w:r w:rsidRPr="00F05540">
        <w:rPr>
          <w:color w:val="000000"/>
          <w:sz w:val="16"/>
          <w:szCs w:val="16"/>
          <w:lang w:eastAsia="ru-RU" w:bidi="ru-RU"/>
        </w:rPr>
        <w:t>).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</w:t>
      </w:r>
      <w:r w:rsidRPr="00F05540">
        <w:rPr>
          <w:color w:val="000000"/>
          <w:sz w:val="16"/>
          <w:szCs w:val="16"/>
          <w:lang w:eastAsia="ru-RU" w:bidi="ru-RU"/>
        </w:rPr>
        <w:t>ющих значение для правильного разрешения дела.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судом не </w:t>
      </w:r>
      <w:r w:rsidRPr="00F05540">
        <w:rPr>
          <w:color w:val="000000"/>
          <w:sz w:val="16"/>
          <w:szCs w:val="16"/>
          <w:lang w:eastAsia="ru-RU" w:bidi="ru-RU"/>
        </w:rPr>
        <w:t>установлено.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F05540">
        <w:rPr>
          <w:color w:val="000000"/>
          <w:sz w:val="16"/>
          <w:szCs w:val="16"/>
          <w:lang w:eastAsia="ru-RU" w:bidi="ru-RU"/>
        </w:rPr>
        <w:t>изложенного</w:t>
      </w:r>
      <w:r w:rsidRPr="00F05540">
        <w:rPr>
          <w:color w:val="000000"/>
          <w:sz w:val="16"/>
          <w:szCs w:val="16"/>
          <w:lang w:eastAsia="ru-RU" w:bidi="ru-RU"/>
        </w:rPr>
        <w:t>, руководствуясь ч. 1 ст. 15.6, ст. 29.9-29.10 КоАП РФ, мировой судья –</w:t>
      </w:r>
    </w:p>
    <w:p w:rsidR="00583AB3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05540" w:rsidP="00F05540">
      <w:pPr>
        <w:pStyle w:val="21"/>
        <w:shd w:val="clear" w:color="auto" w:fill="auto"/>
        <w:spacing w:after="0" w:line="240" w:lineRule="auto"/>
        <w:contextualSpacing/>
        <w:jc w:val="left"/>
        <w:rPr>
          <w:rStyle w:val="23pt"/>
          <w:sz w:val="16"/>
          <w:szCs w:val="16"/>
        </w:rPr>
      </w:pPr>
      <w:r w:rsidRPr="00F05540">
        <w:rPr>
          <w:rStyle w:val="23pt"/>
          <w:sz w:val="16"/>
          <w:szCs w:val="16"/>
        </w:rPr>
        <w:t xml:space="preserve">                              ПОСТАНОВИЛ: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contextualSpacing/>
        <w:jc w:val="left"/>
        <w:rPr>
          <w:sz w:val="16"/>
          <w:szCs w:val="16"/>
        </w:rPr>
      </w:pPr>
    </w:p>
    <w:p w:rsidR="00454CC2" w:rsidRPr="00F05540" w:rsidP="00F05540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 w:val="0"/>
          <w:sz w:val="16"/>
          <w:szCs w:val="16"/>
        </w:rPr>
      </w:pPr>
      <w:r w:rsidRPr="00F05540">
        <w:rPr>
          <w:rStyle w:val="20"/>
          <w:b/>
          <w:sz w:val="16"/>
          <w:szCs w:val="16"/>
        </w:rPr>
        <w:t xml:space="preserve">Директора Общества с ограниченной ответственностью «Терра </w:t>
      </w:r>
      <w:r w:rsidRPr="00F05540">
        <w:rPr>
          <w:rStyle w:val="20"/>
          <w:b/>
          <w:sz w:val="16"/>
          <w:szCs w:val="16"/>
        </w:rPr>
        <w:t>Крымъ</w:t>
      </w:r>
      <w:r w:rsidRPr="00F05540">
        <w:rPr>
          <w:rStyle w:val="20"/>
          <w:b/>
          <w:sz w:val="16"/>
          <w:szCs w:val="16"/>
        </w:rPr>
        <w:t xml:space="preserve">»  Дегтяренко  </w:t>
      </w:r>
      <w:r w:rsidRPr="00F05540">
        <w:rPr>
          <w:rStyle w:val="20"/>
          <w:b/>
          <w:sz w:val="16"/>
          <w:szCs w:val="16"/>
        </w:rPr>
        <w:t>Е</w:t>
      </w:r>
      <w:r w:rsidRPr="00F05540" w:rsidR="00F05540">
        <w:rPr>
          <w:rStyle w:val="20"/>
          <w:b/>
          <w:sz w:val="16"/>
          <w:szCs w:val="16"/>
        </w:rPr>
        <w:t>.</w:t>
      </w:r>
      <w:r w:rsidRPr="00F05540">
        <w:rPr>
          <w:rStyle w:val="20"/>
          <w:b/>
          <w:sz w:val="16"/>
          <w:szCs w:val="16"/>
        </w:rPr>
        <w:t>Е</w:t>
      </w:r>
      <w:r w:rsidRPr="00F05540" w:rsidR="00F05540">
        <w:rPr>
          <w:rStyle w:val="20"/>
          <w:b/>
          <w:sz w:val="16"/>
          <w:szCs w:val="16"/>
        </w:rPr>
        <w:t>.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b w:val="0"/>
          <w:color w:val="000000"/>
          <w:sz w:val="16"/>
          <w:szCs w:val="16"/>
          <w:lang w:eastAsia="ru-RU" w:bidi="ru-RU"/>
        </w:rPr>
        <w:t>признать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 виновным 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F05540">
        <w:rPr>
          <w:b w:val="0"/>
          <w:color w:val="000000"/>
          <w:sz w:val="16"/>
          <w:szCs w:val="16"/>
          <w:lang w:eastAsia="ru-RU" w:bidi="ru-RU"/>
        </w:rPr>
        <w:t>правонарушения, предусмотренного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F05540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правонарушениях, и назначить ему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административное наказание в виде административного штрафа в размере</w:t>
      </w:r>
      <w:r w:rsidRPr="00F05540">
        <w:rPr>
          <w:b w:val="0"/>
          <w:color w:val="000000"/>
          <w:sz w:val="16"/>
          <w:szCs w:val="16"/>
          <w:lang w:eastAsia="ru-RU" w:bidi="ru-RU"/>
        </w:rPr>
        <w:t xml:space="preserve"> 300 (трехсот) рублей.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</w:t>
      </w:r>
      <w:r w:rsidRPr="00F05540">
        <w:rPr>
          <w:color w:val="000000"/>
          <w:sz w:val="16"/>
          <w:szCs w:val="16"/>
          <w:lang w:eastAsia="ru-RU" w:bidi="ru-RU"/>
        </w:rPr>
        <w:t>вступления постановления о наложении административного штрафа в законную силу.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</w:t>
      </w:r>
      <w:r w:rsidRPr="00F05540">
        <w:rPr>
          <w:color w:val="000000"/>
          <w:sz w:val="16"/>
          <w:szCs w:val="16"/>
          <w:lang w:eastAsia="ru-RU" w:bidi="ru-RU"/>
        </w:rPr>
        <w:t>335100010001; банк получателя - Отделение Республики Крым; БИК - 043510001; ОКТМО - 35701000; КБК - 18211603030016000140.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</w:t>
      </w:r>
      <w:r w:rsidRPr="00F05540">
        <w:rPr>
          <w:color w:val="000000"/>
          <w:sz w:val="16"/>
          <w:szCs w:val="16"/>
          <w:lang w:eastAsia="ru-RU" w:bidi="ru-RU"/>
        </w:rPr>
        <w:t>ополя Республики Крым, как документ подтверждающий исполнение судебного постановления.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F05540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</w:t>
      </w:r>
      <w:r w:rsidRPr="00F05540">
        <w:rPr>
          <w:color w:val="000000"/>
          <w:sz w:val="16"/>
          <w:szCs w:val="16"/>
          <w:lang w:eastAsia="ru-RU" w:bidi="ru-RU"/>
        </w:rPr>
        <w:t>ых правонарушениях будет взыскана в принудительном порядке.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F05540">
        <w:rPr>
          <w:color w:val="000000"/>
          <w:sz w:val="16"/>
          <w:szCs w:val="16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</w:t>
      </w:r>
      <w:r w:rsidRPr="00F05540">
        <w:rPr>
          <w:color w:val="000000"/>
          <w:sz w:val="16"/>
          <w:szCs w:val="16"/>
          <w:lang w:eastAsia="ru-RU" w:bidi="ru-RU"/>
        </w:rPr>
        <w:t>рового судью судебного участка №14 Киевского судебного района города Симферополя Республики Крым.</w:t>
      </w: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F05540" w:rsidP="00F05540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F05540">
        <w:rPr>
          <w:color w:val="000000"/>
          <w:sz w:val="16"/>
          <w:szCs w:val="16"/>
          <w:lang w:eastAsia="ru-RU" w:bidi="ru-RU"/>
        </w:rPr>
        <w:t>Мировой судья                         Т.С. Тарасенко</w:t>
      </w:r>
    </w:p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2"/>
    <w:rsid w:val="00007B4E"/>
    <w:rsid w:val="001E6E10"/>
    <w:rsid w:val="00390390"/>
    <w:rsid w:val="00454CC2"/>
    <w:rsid w:val="00583AB3"/>
    <w:rsid w:val="005D7E5A"/>
    <w:rsid w:val="008803C2"/>
    <w:rsid w:val="00930119"/>
    <w:rsid w:val="00B1072A"/>
    <w:rsid w:val="00B87D7B"/>
    <w:rsid w:val="00DB6DBF"/>
    <w:rsid w:val="00EA3023"/>
    <w:rsid w:val="00ED793D"/>
    <w:rsid w:val="00F05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