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4</w:t>
      </w:r>
    </w:p>
    <w:p w:rsidR="00A77B3E"/>
    <w:p w:rsidR="00A77B3E"/>
    <w:p w:rsidR="00A77B3E" w:rsidP="00FD2384">
      <w:pPr>
        <w:jc w:val="right"/>
      </w:pPr>
      <w:r>
        <w:t>Дело № 5-15-60/2017</w:t>
      </w:r>
    </w:p>
    <w:p w:rsidR="00A77B3E" w:rsidP="00FD2384">
      <w:pPr>
        <w:jc w:val="center"/>
      </w:pPr>
      <w:r>
        <w:t>ПОСТАНОВЛЕНИЕ</w:t>
      </w:r>
    </w:p>
    <w:p w:rsidR="00A77B3E">
      <w:r>
        <w:t xml:space="preserve">           дата                                                                                         </w:t>
      </w:r>
      <w:r>
        <w:t xml:space="preserve">    адрес </w:t>
      </w:r>
      <w:r>
        <w:tab/>
      </w:r>
    </w:p>
    <w:p w:rsidR="00A77B3E"/>
    <w:p w:rsidR="00A77B3E" w:rsidP="00FD2384">
      <w:pPr>
        <w:ind w:firstLine="709"/>
        <w:jc w:val="both"/>
      </w:pPr>
      <w:r>
        <w:t xml:space="preserve">Мировой судья судебного участка № 15 Киевского судебного района адрес (адрес Симферополь) адрес </w:t>
      </w:r>
      <w:r>
        <w:t>фио</w:t>
      </w:r>
      <w:r>
        <w:t xml:space="preserve">, рассмотрев в зале суда в адрес дело об административном правонарушении (протокол об административном правонарушении от дата № ...) в отношении </w:t>
      </w:r>
    </w:p>
    <w:p w:rsidR="00A77B3E" w:rsidP="00FD2384">
      <w:pPr>
        <w:ind w:firstLine="709"/>
        <w:jc w:val="both"/>
      </w:pPr>
      <w:r>
        <w:t>директора н</w:t>
      </w:r>
      <w:r>
        <w:t xml:space="preserve">аименование организации </w:t>
      </w:r>
      <w:r>
        <w:t>фио</w:t>
      </w:r>
      <w:r>
        <w:t>, дата рождения</w:t>
      </w:r>
      <w:r>
        <w:t xml:space="preserve">, зарегистрированного и проживающего по адресу: адрес, </w:t>
      </w:r>
      <w:r>
        <w:t xml:space="preserve">в совершении административного правонарушения, предусмотренного </w:t>
      </w:r>
      <w:r>
        <w:t>ч</w:t>
      </w:r>
      <w:r>
        <w:t xml:space="preserve">. 1 ст. 15.6 </w:t>
      </w:r>
      <w:r>
        <w:t>КоАП</w:t>
      </w:r>
      <w:r>
        <w:t xml:space="preserve"> РФ,  </w:t>
      </w:r>
    </w:p>
    <w:p w:rsidR="00A77B3E" w:rsidP="00FD2384">
      <w:pPr>
        <w:ind w:firstLine="709"/>
        <w:jc w:val="center"/>
      </w:pPr>
      <w:r>
        <w:t>УСТАНОВИЛ:</w:t>
      </w:r>
    </w:p>
    <w:p w:rsidR="00A77B3E" w:rsidP="00FD2384">
      <w:pPr>
        <w:ind w:firstLine="709"/>
        <w:jc w:val="both"/>
      </w:pPr>
      <w:r>
        <w:t xml:space="preserve">Мировому судье судебного участка № 15 Киевского </w:t>
      </w:r>
      <w:r>
        <w:t xml:space="preserve">судебного района адрес из ИФНС России по адрес поступило дело об административном правонарушении (протокол об административном правонарушении от дата № ...), предусмотренном ч. 1 ст. 15.6 </w:t>
      </w:r>
      <w:r>
        <w:t>КоАП</w:t>
      </w:r>
      <w:r>
        <w:t xml:space="preserve"> РФ, в отношении </w:t>
      </w:r>
      <w:r>
        <w:t>фио</w:t>
      </w:r>
      <w:r>
        <w:t xml:space="preserve"> – директора наименование организации (далее</w:t>
      </w:r>
      <w:r>
        <w:t xml:space="preserve"> – наименование организации, общество), расположенного по адресу: адрес</w:t>
      </w:r>
      <w:r>
        <w:t>.</w:t>
      </w:r>
    </w:p>
    <w:p w:rsidR="00A77B3E" w:rsidP="00FD2384">
      <w:pPr>
        <w:ind w:firstLine="709"/>
        <w:jc w:val="both"/>
      </w:pPr>
      <w:r>
        <w:t xml:space="preserve">Действия </w:t>
      </w:r>
      <w:r>
        <w:t>фио</w:t>
      </w:r>
      <w:r>
        <w:t xml:space="preserve">, как директора наименование организации, квалифицированны должностным лицом ИФНС России по адрес по ч. 1 ст. 15.6 </w:t>
      </w:r>
      <w:r>
        <w:t>КоАП</w:t>
      </w:r>
      <w:r>
        <w:t xml:space="preserve"> РФ. </w:t>
      </w:r>
    </w:p>
    <w:p w:rsidR="00A77B3E" w:rsidP="00FD2384">
      <w:pPr>
        <w:ind w:firstLine="709"/>
        <w:jc w:val="both"/>
      </w:pPr>
      <w:r>
        <w:t xml:space="preserve">Так, </w:t>
      </w:r>
      <w:r>
        <w:t>фио</w:t>
      </w:r>
      <w:r>
        <w:t>, являясь директором наименован</w:t>
      </w:r>
      <w:r>
        <w:t>ие организации, не представил в ИФНС России по адрес в установленный законодательством о налогах и сборах срок расчет суммы налога на доходы физических лиц, исчисленных и удержанных налоговым агентом за полугодие 2016 (форма 6-НДФЛ).</w:t>
      </w:r>
    </w:p>
    <w:p w:rsidR="00A77B3E" w:rsidP="00FD2384">
      <w:pPr>
        <w:ind w:firstLine="709"/>
        <w:jc w:val="both"/>
      </w:pPr>
      <w:r>
        <w:t>Будучи извещенным надл</w:t>
      </w:r>
      <w:r>
        <w:t xml:space="preserve">ежащим образом, </w:t>
      </w:r>
      <w:r>
        <w:t>фио</w:t>
      </w:r>
      <w:r>
        <w:t xml:space="preserve"> в судебное заседание не явился, о причинах неявки мировому судье не сообщил. Согласно ч.2 ст.25.1 </w:t>
      </w:r>
      <w:r>
        <w:t>КоАП</w:t>
      </w:r>
      <w:r>
        <w:t xml:space="preserve"> РФ дело рассмотрено в отсутствие лица, привлекаемого к административной ответственности, поскольку </w:t>
      </w:r>
      <w:r>
        <w:t>фио</w:t>
      </w:r>
      <w:r>
        <w:t xml:space="preserve"> надлежащим образом уведомлен о</w:t>
      </w:r>
      <w:r>
        <w:t xml:space="preserve"> дате и времени рассмотрения дела мировым судьей. </w:t>
      </w:r>
    </w:p>
    <w:p w:rsidR="00A77B3E" w:rsidP="00FD2384">
      <w:pPr>
        <w:ind w:firstLine="709"/>
        <w:jc w:val="both"/>
      </w:pPr>
      <w:r>
        <w:t xml:space="preserve">Изучив материалы дела об административном правонарушении, мировой судья считает вину директора наименование организации </w:t>
      </w:r>
      <w:r>
        <w:t>фио</w:t>
      </w:r>
      <w:r>
        <w:t xml:space="preserve"> в совершении вменяемого административного правонарушения установленной и доказанн</w:t>
      </w:r>
      <w:r>
        <w:t xml:space="preserve">ой. </w:t>
      </w:r>
    </w:p>
    <w:p w:rsidR="00A77B3E" w:rsidP="00FD2384">
      <w:pPr>
        <w:ind w:firstLine="709"/>
        <w:jc w:val="both"/>
      </w:pPr>
      <w:r>
        <w:t xml:space="preserve">В силу положений ст. 2.4 </w:t>
      </w:r>
      <w:r>
        <w:t>КоАП</w:t>
      </w:r>
      <w:r>
        <w:t xml:space="preserve"> РФ должностные лица подлежат административной ответственности в случае совершения ими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FD2384">
      <w:pPr>
        <w:ind w:firstLine="709"/>
        <w:jc w:val="both"/>
      </w:pPr>
      <w:r>
        <w:t>В соответствии с ч</w:t>
      </w:r>
      <w:r>
        <w:t>. 3 ст. 7 Федерального закона от дата № 402-ФЗ «О бухгалтерском учете»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</w:t>
      </w:r>
      <w:r>
        <w:t>уг по ведению бухгалтерского учета, если иное не предусмотрено настоящей частью.</w:t>
      </w:r>
    </w:p>
    <w:p w:rsidR="00A77B3E" w:rsidP="00FD2384">
      <w:pPr>
        <w:ind w:firstLine="709"/>
        <w:jc w:val="both"/>
      </w:pPr>
      <w:r>
        <w:t xml:space="preserve"> Анализ приведенных норм позволяет сделать вывод о том, что при наличии в штате организации должности главного бухгалтера, именно он несет </w:t>
      </w:r>
      <w:r>
        <w:t xml:space="preserve">административную ответственность за </w:t>
      </w:r>
      <w:r>
        <w:t>ведение бухгалтерского учета, своевременное представление полной и достоверной бухгалтерской (налоговой) отчетности.</w:t>
      </w:r>
    </w:p>
    <w:p w:rsidR="00A77B3E" w:rsidP="00FD2384">
      <w:pPr>
        <w:ind w:firstLine="709"/>
        <w:jc w:val="both"/>
      </w:pPr>
      <w:r>
        <w:t>Указанный вывод подтверждается правовой позицией, изложенной в п. 24 постановления Пленума Верховного Суда Российской Федерации от дата № 1</w:t>
      </w:r>
      <w:r>
        <w:t>8 «О некоторых вопросах, возникающих у судов при применении Особенной части Кодекса Российской Федерации об административных правонарушениях».</w:t>
      </w:r>
    </w:p>
    <w:p w:rsidR="00A77B3E" w:rsidP="00FD2384">
      <w:pPr>
        <w:ind w:firstLine="709"/>
        <w:jc w:val="both"/>
      </w:pPr>
      <w:r>
        <w:t xml:space="preserve">Согласно приказу №1 от дата (л.д. 11) </w:t>
      </w:r>
      <w:r>
        <w:t>фио</w:t>
      </w:r>
      <w:r>
        <w:t xml:space="preserve"> приступил к исполнению обязанностей директора наименование организации </w:t>
      </w:r>
      <w:r>
        <w:t>с дата.</w:t>
      </w:r>
    </w:p>
    <w:p w:rsidR="00A77B3E" w:rsidP="00FD2384">
      <w:pPr>
        <w:ind w:firstLine="709"/>
        <w:jc w:val="both"/>
      </w:pPr>
      <w:r>
        <w:t xml:space="preserve">Из объяснения лица, в отношении которого составлен протокол – </w:t>
      </w:r>
      <w:r>
        <w:t>фио</w:t>
      </w:r>
      <w:r>
        <w:t xml:space="preserve">, содержащегося в протоколе от дата № ... об административном правонарушении (л.д. 3), следует, что административное правонарушение допущено ввиду отсутствия бухгалтера. </w:t>
      </w:r>
    </w:p>
    <w:p w:rsidR="00A77B3E" w:rsidP="00FD2384">
      <w:pPr>
        <w:ind w:firstLine="709"/>
        <w:jc w:val="both"/>
      </w:pPr>
      <w:r>
        <w:t>Таким образо</w:t>
      </w:r>
      <w:r>
        <w:t xml:space="preserve">м, </w:t>
      </w:r>
      <w:r>
        <w:t>фио</w:t>
      </w:r>
      <w:r>
        <w:t xml:space="preserve">, занимая должность директора общества, в соответствии с положениями ст. 2.4 </w:t>
      </w:r>
      <w:r>
        <w:t>КоАП</w:t>
      </w:r>
      <w:r>
        <w:t xml:space="preserve"> РФ является должностным лицом и подлежит административной ответственности в случае совершения административного правонарушения в связи с неисполнением либо ненадлежащим</w:t>
      </w:r>
      <w:r>
        <w:t xml:space="preserve"> исполнением своих служебных обязанностей.</w:t>
      </w:r>
    </w:p>
    <w:p w:rsidR="00A77B3E" w:rsidP="00FD2384">
      <w:pPr>
        <w:ind w:firstLine="709"/>
        <w:jc w:val="both"/>
      </w:pPr>
      <w:r>
        <w:t xml:space="preserve">Доказательств, исключающих вину </w:t>
      </w:r>
      <w:r>
        <w:t>фио</w:t>
      </w:r>
      <w:r>
        <w:t xml:space="preserve"> в совершении административного правонарушения, предусмотренного ч. 1 ст. 15.6 </w:t>
      </w:r>
      <w:r>
        <w:t>КоАП</w:t>
      </w:r>
      <w:r>
        <w:t xml:space="preserve"> РФ, мировому судье не представлено.  </w:t>
      </w:r>
    </w:p>
    <w:p w:rsidR="00A77B3E" w:rsidP="00FD2384">
      <w:pPr>
        <w:ind w:firstLine="709"/>
        <w:jc w:val="both"/>
      </w:pPr>
      <w:r>
        <w:t xml:space="preserve">Согласно </w:t>
      </w:r>
      <w:r>
        <w:t>пп</w:t>
      </w:r>
      <w:r>
        <w:t>. 4 п. 3 ст. 24 Налогового кодекса Российской</w:t>
      </w:r>
      <w:r>
        <w:t xml:space="preserve"> Федерации налоговые агенты обязаны представлять в налоговый орган по месту своего учета документы, необходимые для осуществления контроля за правильностью исчисления, удержания и перечисления налогов. Налоговые агенты несут также другие обязанности, преду</w:t>
      </w:r>
      <w:r>
        <w:t>смотренные Налоговым кодексом Российской Федерации (п. 3.1 ст. 24 Налогового кодекса Российской Федерации).</w:t>
      </w:r>
    </w:p>
    <w:p w:rsidR="00A77B3E" w:rsidP="00FD2384">
      <w:pPr>
        <w:ind w:firstLine="709"/>
        <w:jc w:val="both"/>
      </w:pPr>
      <w:r>
        <w:t>В силу положений п. 1 ст. 230 Налогового кодекса Российской Федерации налоговые агенты представляют в налоговый орган по месту своего учета расчет с</w:t>
      </w:r>
      <w:r>
        <w:t xml:space="preserve">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дата года, следующего за истекшим </w:t>
      </w:r>
      <w:r>
        <w:t>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 w:rsidP="00FD2384">
      <w:pPr>
        <w:ind w:firstLine="709"/>
        <w:jc w:val="both"/>
      </w:pPr>
      <w:r>
        <w:t>Таким образом, срок представления расчета формы 6-НДФЛ за полугодие дата – не</w:t>
      </w:r>
      <w:r>
        <w:t xml:space="preserve"> позднее дата.</w:t>
      </w:r>
    </w:p>
    <w:p w:rsidR="00A77B3E" w:rsidP="00FD2384">
      <w:pPr>
        <w:ind w:firstLine="709"/>
        <w:jc w:val="both"/>
      </w:pPr>
      <w:r>
        <w:t>Фактически расчет формы 6-НДФЛ за полугодие дата представлен дата, то есть с нарушением установленного законодательством о налогах и сборах срока, что подтверждается копией электронного образа титульного листа расчета (</w:t>
      </w:r>
      <w:r>
        <w:t>рег</w:t>
      </w:r>
      <w:r>
        <w:t xml:space="preserve">. № 3953475) (л.д. </w:t>
      </w:r>
      <w:r>
        <w:t>4).</w:t>
      </w:r>
    </w:p>
    <w:p w:rsidR="00A77B3E" w:rsidP="00FD2384">
      <w:pPr>
        <w:ind w:firstLine="709"/>
        <w:jc w:val="both"/>
      </w:pPr>
      <w:r>
        <w:t xml:space="preserve">В соответствии с положениями ч. 1 ст. 15.6 </w:t>
      </w:r>
      <w:r>
        <w:t>КоАП</w:t>
      </w:r>
      <w:r>
        <w:t xml:space="preserve"> РФ административным правонарушением признается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</w:t>
      </w:r>
      <w:r>
        <w:t xml:space="preserve">ановленном порядке документов и (или) иных сведений, необходимых для осуществления налогового </w:t>
      </w:r>
      <w:r>
        <w:t>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 Санкция</w:t>
      </w:r>
      <w:r>
        <w:t xml:space="preserve">  ч. 1 ст. 15.6 </w:t>
      </w:r>
      <w:r>
        <w:t>КоАП</w:t>
      </w:r>
      <w:r>
        <w:t xml:space="preserve"> РФ предусматривает наказание в виде наложения административного штрафа на должностных лиц в размере от трехсот до пятисот рублей.</w:t>
      </w:r>
    </w:p>
    <w:p w:rsidR="00A77B3E" w:rsidP="00FD2384">
      <w:pPr>
        <w:ind w:firstLine="709"/>
        <w:jc w:val="both"/>
      </w:pPr>
      <w:r>
        <w:t xml:space="preserve">Факт совершения </w:t>
      </w:r>
      <w:r>
        <w:t>фио</w:t>
      </w:r>
      <w:r>
        <w:t xml:space="preserve"> административного правонарушения по ч. 1 ст. 15.6 </w:t>
      </w:r>
      <w:r>
        <w:t>КоАП</w:t>
      </w:r>
      <w:r>
        <w:t xml:space="preserve"> РФ подтверждается также иными </w:t>
      </w:r>
      <w:r>
        <w:t>доказательствами: протоколом от дата № ... об административном правонарушении (л.д. 1-3), уведомлением от дата № ... о вызове налогоплательщика (л.д. 10), актом от дата № ... об обнаружении фактов, свидетельствующих о предусмотренных Налоговым кодексом Рос</w:t>
      </w:r>
      <w:r>
        <w:t xml:space="preserve">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Федерации) (л.д. 6-8). </w:t>
      </w:r>
    </w:p>
    <w:p w:rsidR="00A77B3E" w:rsidP="00FD2384">
      <w:pPr>
        <w:ind w:firstLine="709"/>
        <w:jc w:val="both"/>
      </w:pPr>
      <w:r>
        <w:t xml:space="preserve">Оценив все собранные и исследованные </w:t>
      </w:r>
      <w:r>
        <w:t xml:space="preserve">по делу доказательства в их совокупности, в том числе на предмет </w:t>
      </w:r>
      <w:r>
        <w:t>относимости</w:t>
      </w:r>
      <w:r>
        <w:t xml:space="preserve">, допустимости и достаточности, установив фактические обстоятельства дела, мировой судья приходит к обоснованному выводу о виновности </w:t>
      </w:r>
      <w:r>
        <w:t>фио</w:t>
      </w:r>
      <w:r>
        <w:t xml:space="preserve"> в совершении административного правонаруше</w:t>
      </w:r>
      <w:r>
        <w:t xml:space="preserve">ния, предусмотренного ч. 1 ст. 15.6 </w:t>
      </w:r>
      <w:r>
        <w:t>КоАП</w:t>
      </w:r>
      <w:r>
        <w:t xml:space="preserve"> РФ.</w:t>
      </w:r>
    </w:p>
    <w:p w:rsidR="00A77B3E" w:rsidP="00FD2384">
      <w:pPr>
        <w:ind w:firstLine="709"/>
        <w:jc w:val="both"/>
      </w:pPr>
      <w: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виновного. </w:t>
      </w:r>
    </w:p>
    <w:p w:rsidR="00A77B3E" w:rsidP="00FD2384">
      <w:pPr>
        <w:ind w:firstLine="709"/>
        <w:jc w:val="both"/>
      </w:pPr>
      <w:r>
        <w:t>Обстоятельств, смягчающих и отягчающих административную ответственн</w:t>
      </w:r>
      <w:r>
        <w:t xml:space="preserve">ость, не установлено. </w:t>
      </w:r>
    </w:p>
    <w:p w:rsidR="00A77B3E" w:rsidP="00FD2384">
      <w:pPr>
        <w:ind w:firstLine="709"/>
        <w:jc w:val="both"/>
      </w:pPr>
      <w:r>
        <w:t xml:space="preserve">Учитывая обстоятельства совершенного административного правонарушения, считаю, что административное наказание должно быть назначено по общим правилам, в соответствии с требованиями ст. ст. 3.1, 3.5 и 4.1 </w:t>
      </w:r>
      <w:r>
        <w:t>КоАП</w:t>
      </w:r>
      <w:r>
        <w:t xml:space="preserve"> РФ и находится в предела</w:t>
      </w:r>
      <w:r>
        <w:t xml:space="preserve">х санкции части 1 статьи ст. 15.6 </w:t>
      </w:r>
      <w:r>
        <w:t>КоАП</w:t>
      </w:r>
      <w:r>
        <w:t xml:space="preserve"> РФ – в виде административного штрафа в размере 300 рублей.</w:t>
      </w:r>
    </w:p>
    <w:p w:rsidR="00A77B3E" w:rsidP="00FD2384">
      <w:pPr>
        <w:ind w:firstLine="709"/>
        <w:jc w:val="both"/>
      </w:pPr>
      <w:r>
        <w:t xml:space="preserve">На основании изложенного,  руководствуясь ч. 1 ст. 15.6, ст.ст. 3.1, 3.4, 4.1, 29.10, 29.11 </w:t>
      </w:r>
      <w:r>
        <w:t>КоАП</w:t>
      </w:r>
      <w:r>
        <w:t xml:space="preserve"> РФ, мировой судья </w:t>
      </w:r>
    </w:p>
    <w:p w:rsidR="00A77B3E" w:rsidP="00FD2384">
      <w:pPr>
        <w:ind w:firstLine="709"/>
        <w:jc w:val="center"/>
      </w:pPr>
      <w:r>
        <w:t>ПОСТАНОВИЛ:</w:t>
      </w:r>
    </w:p>
    <w:p w:rsidR="00A77B3E" w:rsidP="00FD2384">
      <w:pPr>
        <w:ind w:firstLine="709"/>
        <w:jc w:val="both"/>
      </w:pPr>
      <w:r>
        <w:t>Признать директора наименовани</w:t>
      </w:r>
      <w:r>
        <w:t xml:space="preserve">е организации </w:t>
      </w:r>
      <w:r>
        <w:t>фио</w:t>
      </w:r>
      <w:r>
        <w:t xml:space="preserve">, паспортные данные, виновным в совершении административного правонарушения, предусмотренного ч. 1 ст. 15.6 </w:t>
      </w:r>
      <w:r>
        <w:t>КоАП</w:t>
      </w:r>
      <w:r>
        <w:t xml:space="preserve"> РФ и назначить ему административное наказание в виде административного штрафа в размере 300 (триста) рублей.</w:t>
      </w:r>
    </w:p>
    <w:p w:rsidR="00A77B3E" w:rsidP="00FD2384">
      <w:pPr>
        <w:ind w:firstLine="709"/>
        <w:jc w:val="both"/>
      </w:pPr>
      <w:r>
        <w:t>Реквизиты для пер</w:t>
      </w:r>
      <w:r>
        <w:t>ечисления административного штрафа:</w:t>
      </w:r>
    </w:p>
    <w:p w:rsidR="00A77B3E" w:rsidP="00FD2384">
      <w:pPr>
        <w:ind w:firstLine="709"/>
        <w:jc w:val="both"/>
      </w:pPr>
      <w:r>
        <w:t>УФК по адрес (ИФНС по адрес)  ИНН 7707831115 КПП 910201001</w:t>
      </w:r>
    </w:p>
    <w:p w:rsidR="00A77B3E" w:rsidP="00FD2384">
      <w:pPr>
        <w:ind w:firstLine="709"/>
        <w:jc w:val="both"/>
      </w:pPr>
      <w:r>
        <w:t>Счет № 40101810335100010001, ОКТМО 35701000</w:t>
      </w:r>
    </w:p>
    <w:p w:rsidR="00A77B3E" w:rsidP="00FD2384">
      <w:pPr>
        <w:ind w:firstLine="709"/>
        <w:jc w:val="both"/>
      </w:pPr>
      <w:r>
        <w:t>БИК 043510001, КБК 18211603030016000140.</w:t>
      </w:r>
    </w:p>
    <w:p w:rsidR="00A77B3E" w:rsidP="00FD2384">
      <w:pPr>
        <w:ind w:firstLine="709"/>
        <w:jc w:val="both"/>
      </w:pPr>
      <w:r>
        <w:t xml:space="preserve">Разъяснить, что в соответствии с ч. 1 и ч. 1.3 ст. 32.2 </w:t>
      </w:r>
      <w:r>
        <w:t>КоАП</w:t>
      </w:r>
      <w:r>
        <w:t xml:space="preserve"> РФ администрати</w:t>
      </w:r>
      <w:r>
        <w:t xml:space="preserve">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</w:t>
      </w:r>
      <w:r>
        <w:t xml:space="preserve">или 1.3 </w:t>
      </w:r>
      <w:r>
        <w:t>КоАП</w:t>
      </w:r>
      <w:r>
        <w:t xml:space="preserve"> РФ, либо со дня истечения срока отсрочки или срока рассрочки, предусмотренных ст. 31.5 </w:t>
      </w:r>
      <w:r>
        <w:t>КоАП</w:t>
      </w:r>
      <w:r>
        <w:t xml:space="preserve"> РФ.</w:t>
      </w:r>
    </w:p>
    <w:p w:rsidR="00A77B3E" w:rsidP="00FD2384">
      <w:pPr>
        <w:ind w:firstLine="709"/>
        <w:jc w:val="both"/>
      </w:pPr>
      <w:r>
        <w:t>Квитанцию об оплате необходимо предоставить лично или переслать по почте в судебный участок № 15 Киевского судебного района адрес по адресу: адрес.</w:t>
      </w:r>
      <w:r>
        <w:t xml:space="preserve">  </w:t>
      </w:r>
    </w:p>
    <w:p w:rsidR="00A77B3E" w:rsidP="00FD2384">
      <w:pPr>
        <w:ind w:firstLine="709"/>
        <w:jc w:val="both"/>
      </w:pPr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</w:t>
      </w:r>
      <w:r>
        <w:t xml:space="preserve">ния лица, не уплатившего административный штраф, к административной ответственности в соответствии с ч. 1 ст. 20.25 </w:t>
      </w:r>
      <w:r>
        <w:t>КоАП</w:t>
      </w:r>
      <w:r>
        <w:t xml:space="preserve"> РФ.</w:t>
      </w:r>
    </w:p>
    <w:p w:rsidR="00A77B3E" w:rsidP="00FD2384">
      <w:pPr>
        <w:ind w:firstLine="709"/>
        <w:jc w:val="both"/>
      </w:pPr>
      <w:r>
        <w:t>Постановление может быть обжаловано в Киевский районный суд адрес в течение 10 суток со дня получения или вручения копии постановле</w:t>
      </w:r>
      <w:r>
        <w:t>ния путем подачи жалобы через судебный участок № 15 Киевского судебного района адрес.</w:t>
      </w:r>
    </w:p>
    <w:p w:rsidR="00A77B3E" w:rsidP="00FD2384">
      <w:pPr>
        <w:ind w:firstLine="709"/>
        <w:jc w:val="both"/>
      </w:pPr>
    </w:p>
    <w:p w:rsidR="00A77B3E" w:rsidP="00FD2384">
      <w:pPr>
        <w:ind w:firstLine="709"/>
        <w:jc w:val="both"/>
      </w:pPr>
    </w:p>
    <w:p w:rsidR="00A77B3E" w:rsidP="00FD2384">
      <w:pPr>
        <w:ind w:firstLine="709"/>
        <w:jc w:val="both"/>
      </w:pPr>
      <w:r>
        <w:t xml:space="preserve">                                                                     </w:t>
      </w:r>
    </w:p>
    <w:p w:rsidR="00A77B3E" w:rsidP="00FD2384">
      <w:pPr>
        <w:ind w:firstLine="709"/>
        <w:jc w:val="both"/>
      </w:pPr>
      <w:r>
        <w:t xml:space="preserve">Мировой судья                                                                                     </w:t>
      </w:r>
      <w:r>
        <w:t xml:space="preserve">  </w:t>
      </w:r>
      <w:r>
        <w:t>фио</w:t>
      </w:r>
    </w:p>
    <w:p w:rsidR="00A77B3E" w:rsidP="00FD2384">
      <w:pPr>
        <w:ind w:firstLine="709"/>
        <w:jc w:val="both"/>
      </w:pPr>
    </w:p>
    <w:sectPr w:rsidSect="000944D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44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