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6144">
      <w:pPr>
        <w:jc w:val="both"/>
      </w:pPr>
      <w:r>
        <w:t>6</w:t>
      </w:r>
    </w:p>
    <w:p w:rsidR="00A77B3E" w:rsidP="00CE6144">
      <w:pPr>
        <w:jc w:val="both"/>
      </w:pPr>
    </w:p>
    <w:p w:rsidR="00A77B3E" w:rsidP="00CE6144">
      <w:pPr>
        <w:jc w:val="both"/>
      </w:pPr>
      <w:r>
        <w:t>Дело № 5-15-78/2017</w:t>
      </w:r>
    </w:p>
    <w:p w:rsidR="00A77B3E" w:rsidP="00CE6144">
      <w:pPr>
        <w:jc w:val="both"/>
      </w:pPr>
      <w:r>
        <w:t>ПОСТАНОВЛЕНИЕ</w:t>
      </w:r>
    </w:p>
    <w:p w:rsidR="00A77B3E" w:rsidP="00CE6144">
      <w:pPr>
        <w:jc w:val="both"/>
      </w:pPr>
      <w:r>
        <w:t xml:space="preserve">           дата                                                                           адрес </w:t>
      </w:r>
      <w:r>
        <w:tab/>
      </w:r>
    </w:p>
    <w:p w:rsidR="00A77B3E" w:rsidP="00CE6144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№б/н) в отношении </w:t>
      </w:r>
    </w:p>
    <w:p w:rsidR="00A77B3E" w:rsidP="00CE6144">
      <w:pPr>
        <w:jc w:val="both"/>
      </w:pPr>
      <w:r>
        <w:t>фио</w:t>
      </w:r>
      <w:r>
        <w:t>, паспорт</w:t>
      </w:r>
      <w:r>
        <w:t xml:space="preserve">ные данные, зарегистрированной по адресу: адрес, адрес, занимающей должность директора наименование организации, в совершении административного правонарушения, предусмотренного ч. 26 ст.19.5 КоАП РФ,  </w:t>
      </w:r>
    </w:p>
    <w:p w:rsidR="00A77B3E" w:rsidP="00CE6144">
      <w:pPr>
        <w:jc w:val="both"/>
      </w:pPr>
      <w:r>
        <w:t>УСТАНОВИЛ:</w:t>
      </w:r>
    </w:p>
    <w:p w:rsidR="00A77B3E" w:rsidP="00CE6144">
      <w:pPr>
        <w:jc w:val="both"/>
      </w:pPr>
      <w:r>
        <w:t>Согласно протоколу об административном прав</w:t>
      </w:r>
      <w:r>
        <w:t xml:space="preserve">онарушении от дата №б/н </w:t>
      </w:r>
      <w:r>
        <w:t>фио</w:t>
      </w:r>
      <w:r>
        <w:t xml:space="preserve"> не выполнила законное предписание от дата № 2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об устранени</w:t>
      </w:r>
      <w:r>
        <w:t>и выявленного нарушения требований земельного законодательства Российской Федерации, выразившегося в самовольном занятии многоконтурного земельного участка общей площадью 39 кв. м, расположенного по адресу: адрес, адрес, примыкающего к земельному участку с</w:t>
      </w:r>
      <w:r>
        <w:t xml:space="preserve"> кадастровым № номер и используемого </w:t>
      </w:r>
      <w:r>
        <w:t>фио</w:t>
      </w:r>
      <w:r>
        <w:t xml:space="preserve"> для размещения капитального нежилого здания, предназначенного для ветеринарной клиники наименование организации, что является нарушением требований </w:t>
      </w:r>
      <w:r>
        <w:t>ст.ст</w:t>
      </w:r>
      <w:r>
        <w:t>. 25, 26, 39.33, 39.36 Земельного кодекса Российской Федерации</w:t>
      </w:r>
      <w:r>
        <w:t>. Срок устранения нарушения требований земельного законодательства Российской Федерации, установленный предписанием от дата № 2 и продленный определением от дата - до дата.</w:t>
      </w:r>
    </w:p>
    <w:p w:rsidR="00A77B3E" w:rsidP="00CE6144">
      <w:pPr>
        <w:jc w:val="both"/>
      </w:pPr>
      <w:r>
        <w:t>Постановлением мирового судьи судебного участка № 15 Киевского судебного района адр</w:t>
      </w:r>
      <w:r>
        <w:t xml:space="preserve">ес от дата по делу № 5-15-11/2017 </w:t>
      </w:r>
      <w:r>
        <w:t>фио</w:t>
      </w:r>
      <w:r>
        <w:t xml:space="preserve"> была  признана виновной в совершении административного правонарушения, предусмотренного ч. 25 ст. 19.5 КоАП РФ.</w:t>
      </w:r>
    </w:p>
    <w:p w:rsidR="00A77B3E" w:rsidP="00CE6144">
      <w:pPr>
        <w:jc w:val="both"/>
      </w:pPr>
      <w:r>
        <w:t>Поскольку нарушение требований земельного законодательства не устранено, предписание должностного лица в у</w:t>
      </w:r>
      <w:r>
        <w:t xml:space="preserve">становленный срок не выполнено, должностное лицо, составившее протокол об административном правонарушении, полагает, что данные действия (бездействие) </w:t>
      </w:r>
      <w:r>
        <w:t>фио</w:t>
      </w:r>
      <w:r>
        <w:t xml:space="preserve"> образуют состав административного правонарушения, предусмотренного ч. 26 ст. 19.5 КоАП РФ.</w:t>
      </w:r>
    </w:p>
    <w:p w:rsidR="00A77B3E" w:rsidP="00CE6144">
      <w:pPr>
        <w:jc w:val="both"/>
      </w:pPr>
      <w:r>
        <w:t>В судебном</w:t>
      </w:r>
      <w:r>
        <w:t xml:space="preserve"> заседании </w:t>
      </w:r>
      <w:r>
        <w:t>фио</w:t>
      </w:r>
      <w:r>
        <w:t xml:space="preserve"> вину свою не признала, указав, что вменяемое административное правонарушение произошло из-за долгого оформления договорных отношений аренды земельного участка. </w:t>
      </w:r>
      <w:r>
        <w:t>фио</w:t>
      </w:r>
      <w:r>
        <w:t xml:space="preserve"> пояснила, что ею в Администрацию адрес неоднократно подавались заявления о пр</w:t>
      </w:r>
      <w:r>
        <w:t xml:space="preserve">едоставлении земельного участка в аренду, так последнее заявление с просьбой о предоставлении земельного участка для обслуживания нежилого строения, расположенного по адресу: адрес </w:t>
      </w:r>
      <w:r>
        <w:t>адрес</w:t>
      </w:r>
      <w:r>
        <w:t xml:space="preserve"> подано дата. Ответ на указанное заявление получен только дата (исх. №</w:t>
      </w:r>
      <w:r>
        <w:t xml:space="preserve"> Л-11362/40/05-06). Согласно ответу Администрации адрес проект постановления подготовлен и находится на согласовании. Ответ от дата № Л-11362/40/05-06 представлен на обозрение мировому судье. Копия ответа приобщена </w:t>
      </w:r>
      <w:r>
        <w:t xml:space="preserve">к материалам дела. Кроме того, </w:t>
      </w:r>
      <w:r>
        <w:t>фио</w:t>
      </w:r>
      <w:r>
        <w:t xml:space="preserve"> просил</w:t>
      </w:r>
      <w:r>
        <w:t xml:space="preserve">а приобщить к материалам дела копию ходатайства от дата, содержащего просьбу пояснить причину отказ в продлении срока исполнения предписания от дата № 2, ответ на которое ей не дан. </w:t>
      </w:r>
    </w:p>
    <w:p w:rsidR="00A77B3E" w:rsidP="00CE6144">
      <w:pPr>
        <w:jc w:val="both"/>
      </w:pPr>
      <w:r>
        <w:t xml:space="preserve">Заслушав пояснения </w:t>
      </w:r>
      <w:r>
        <w:t>фио</w:t>
      </w:r>
      <w:r>
        <w:t>, исследовав материалы дела об административном пра</w:t>
      </w:r>
      <w:r>
        <w:t xml:space="preserve">вонарушении, мировой судья считает, что вина </w:t>
      </w:r>
      <w:r>
        <w:t>фио</w:t>
      </w:r>
      <w:r>
        <w:t xml:space="preserve"> в совершенном административном правонарушении, предусмотренном ч. 26 ст. 19.5 КоАП РФ, нашла свое подтверждение, исходя из следующего.</w:t>
      </w:r>
    </w:p>
    <w:p w:rsidR="00A77B3E" w:rsidP="00CE6144">
      <w:pPr>
        <w:jc w:val="both"/>
      </w:pPr>
      <w:r>
        <w:t>Материалы дела об административном правонарушении свидетельствуют о том,</w:t>
      </w:r>
      <w:r>
        <w:t xml:space="preserve"> что установленное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нарушение требований земельного законодательства Российской Федерац</w:t>
      </w:r>
      <w:r>
        <w:t xml:space="preserve">ии </w:t>
      </w:r>
      <w:r>
        <w:t>фио</w:t>
      </w:r>
      <w:r>
        <w:t xml:space="preserve"> не оспаривалось. Более того, административный штраф по постановлению от дата по делу № 327 ею оплачен на основании платежного поручения от дата № 390.</w:t>
      </w:r>
    </w:p>
    <w:p w:rsidR="00A77B3E" w:rsidP="00CE6144">
      <w:pPr>
        <w:jc w:val="both"/>
      </w:pPr>
      <w:r>
        <w:t>Предписание от дата № 2 об устранении выявленного нарушения требований земельного законодательства</w:t>
      </w:r>
      <w:r>
        <w:t xml:space="preserve"> Российской Федерации (</w:t>
      </w:r>
      <w:r>
        <w:t>л.д</w:t>
      </w:r>
      <w:r>
        <w:t xml:space="preserve">. 20), копия которого получена  </w:t>
      </w:r>
      <w:r>
        <w:t>фио</w:t>
      </w:r>
      <w:r>
        <w:t xml:space="preserve"> дата лично, ею не оспорено, следовательно, оно имеет юридическую силу и подлежало обязательному исполнению в установленный срок – не позднее дата.</w:t>
      </w:r>
    </w:p>
    <w:p w:rsidR="00A77B3E" w:rsidP="00CE6144">
      <w:pPr>
        <w:jc w:val="both"/>
      </w:pPr>
      <w:r>
        <w:t xml:space="preserve">На основании ходатайства </w:t>
      </w:r>
      <w:r>
        <w:t>фио</w:t>
      </w:r>
      <w:r>
        <w:t xml:space="preserve"> от дата (</w:t>
      </w:r>
      <w:r>
        <w:t>л.д</w:t>
      </w:r>
      <w:r>
        <w:t xml:space="preserve">. 15) </w:t>
      </w:r>
      <w:r>
        <w:t>срок исполнения предписания от дата по делу № 327 продлен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продлен до дата, что подтвер</w:t>
      </w:r>
      <w:r>
        <w:t>ждается копией определения от дата об удовлетворении ходатайства (</w:t>
      </w:r>
      <w:r>
        <w:t>л.д</w:t>
      </w:r>
      <w:r>
        <w:t xml:space="preserve">. 14). Ходатайство от дата обосновано </w:t>
      </w:r>
      <w:r>
        <w:t>фио</w:t>
      </w:r>
      <w:r>
        <w:t xml:space="preserve"> необходимостью приведения в надлежащий вид документов об аренде земельного участка.</w:t>
      </w:r>
    </w:p>
    <w:p w:rsidR="00A77B3E" w:rsidP="00CE6144">
      <w:pPr>
        <w:jc w:val="both"/>
      </w:pPr>
      <w:r>
        <w:t>фио</w:t>
      </w:r>
      <w:r>
        <w:t xml:space="preserve"> в Государственный комитет по государственной регистрации </w:t>
      </w:r>
      <w:r>
        <w:t>и кадастру адрес повторно дата подано ходатайство о продлении срока исполнения предписания об устранении нарушения земельного законодательства от дата № 2 до дата до приведения в надлежащий вид документов об аренде земельного участка. Вместе с ходатайством</w:t>
      </w:r>
      <w:r>
        <w:t xml:space="preserve"> представлена копия заявления от дата, адресованного Главе администрации адрес, о предоставлении земельного участка для обслуживания нежилого строения по адрес </w:t>
      </w:r>
      <w:r>
        <w:t>адрес</w:t>
      </w:r>
      <w:r>
        <w:t>.</w:t>
      </w:r>
    </w:p>
    <w:p w:rsidR="00A77B3E" w:rsidP="00CE6144">
      <w:pPr>
        <w:jc w:val="both"/>
      </w:pPr>
      <w:r>
        <w:t xml:space="preserve">Указанное ходатайство </w:t>
      </w:r>
      <w:r>
        <w:t>фио</w:t>
      </w:r>
      <w:r>
        <w:t xml:space="preserve"> определением от дата оставлено без удовлетворения ввиду отсутст</w:t>
      </w:r>
      <w:r>
        <w:t>вия на момент рассмотрения ходатайства информации от администрации адрес о реальном намерении предоставления земельного участка для обслуживания части капитального строения, расположенного по адресу: адрес, адрес, а также ввиду того, что продление договора</w:t>
      </w:r>
      <w:r>
        <w:t xml:space="preserve"> аренды земельного участка не является предметом исполнения предписания от дата № 2.</w:t>
      </w:r>
    </w:p>
    <w:p w:rsidR="00A77B3E" w:rsidP="00CE6144">
      <w:pPr>
        <w:jc w:val="both"/>
      </w:pPr>
      <w:r>
        <w:t xml:space="preserve">На основании распоряжения от дата № 394-01/2 председателя Государственного комитета по государственной регистрации и кадастру адрес </w:t>
      </w:r>
      <w:r>
        <w:t>фио</w:t>
      </w:r>
      <w:r>
        <w:t xml:space="preserve"> проведена внеплановая выездная пров</w:t>
      </w:r>
      <w:r>
        <w:t xml:space="preserve">ерка выполнения физическим лицом </w:t>
      </w:r>
      <w:r>
        <w:t>фио</w:t>
      </w:r>
      <w:r>
        <w:t xml:space="preserve"> предписания об устранении нарушения земельного законодательства. С указанным распоряжением </w:t>
      </w:r>
      <w:r>
        <w:t>фио</w:t>
      </w:r>
      <w:r>
        <w:t xml:space="preserve"> ознакомлена дата.</w:t>
      </w:r>
    </w:p>
    <w:p w:rsidR="00A77B3E" w:rsidP="00CE6144">
      <w:pPr>
        <w:jc w:val="both"/>
      </w:pPr>
      <w:r>
        <w:t>Согласно акту проверки от дата № 357 в результате проведенной проверки исполнения предписания установлено,</w:t>
      </w:r>
      <w:r>
        <w:t xml:space="preserve"> что предписание от дата № 2, срок </w:t>
      </w:r>
      <w:r>
        <w:t xml:space="preserve">исполнения которого установлен до дата, не выполнено. По состоянию на дата </w:t>
      </w:r>
      <w:r>
        <w:t>фио</w:t>
      </w:r>
      <w:r>
        <w:t xml:space="preserve"> продолжала использовать земельный участок общей площадью 39 кв. м, расположенный по адресу: адрес, адрес, примыкающий к земельному участку с к</w:t>
      </w:r>
      <w:r>
        <w:t xml:space="preserve">адастровым № </w:t>
      </w:r>
      <w:r>
        <w:t>номертелефон</w:t>
      </w:r>
      <w:r>
        <w:t>, для размещения ветеринарной клиники наименование организации в капитальном нежилом здании.</w:t>
      </w:r>
    </w:p>
    <w:p w:rsidR="00A77B3E" w:rsidP="00CE6144">
      <w:pPr>
        <w:jc w:val="both"/>
      </w:pPr>
      <w:r>
        <w:t xml:space="preserve">Таким образом, </w:t>
      </w:r>
      <w:r>
        <w:t>фио</w:t>
      </w:r>
      <w:r>
        <w:t>, будучи ранее привлеченной постановлением от дата мирового судьи судебного участка № 15 Киевского судебного района адре</w:t>
      </w:r>
      <w:r>
        <w:t xml:space="preserve">с по делу № 5-15-11/2017, вступившим в законную силу дата, к административной ответственности по ч. 25 ст. 19.5 КоАП РФ, нарушение требований земельного законодательства Российской Федерации не устранено, предписание должностного лица в установленный срок </w:t>
      </w:r>
      <w:r>
        <w:t xml:space="preserve">не выполнено. Данные действия (бездействие) образуют состав административного правонарушения, предусмотренного ч. 26 ст. 19.5 КоАП РФ.   </w:t>
      </w:r>
    </w:p>
    <w:p w:rsidR="00A77B3E" w:rsidP="00CE6144">
      <w:pPr>
        <w:jc w:val="both"/>
      </w:pPr>
      <w:r>
        <w:t>В соответствии с положениями ч. 26 ст. 19.5 КоАП РФ повторное в течение года совершение административного правонарушен</w:t>
      </w:r>
      <w:r>
        <w:t>ия, предусмотренного ч. 25 ст. 19.5 КоАП РФ, влечет наложение административного штрафа на граждан в размере от тридцати тысяч до сумма прописью; на должностных лиц - от семидесяти тысяч до сумма прописью или дисквалификацию на срок до трех лет; на юридичес</w:t>
      </w:r>
      <w:r>
        <w:t>ких лиц - от двухсот тысяч до сумма прописью.</w:t>
      </w:r>
    </w:p>
    <w:p w:rsidR="00A77B3E" w:rsidP="00CE6144">
      <w:pPr>
        <w:jc w:val="both"/>
      </w:pPr>
      <w:r>
        <w:t>Согласно п. 2 ч. 1 ст.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</w:t>
      </w:r>
      <w:r>
        <w:t>азанию в соответствии со ст. 4.6 КоАП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CE6144">
      <w:pPr>
        <w:jc w:val="both"/>
      </w:pPr>
      <w:r>
        <w:t>В силу п. 29 ч. 2 ст. 28.3 КоАП РФ должно</w:t>
      </w:r>
      <w:r>
        <w:t>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Ко</w:t>
      </w:r>
      <w:r>
        <w:t>АП РФ.</w:t>
      </w:r>
    </w:p>
    <w:p w:rsidR="00A77B3E" w:rsidP="00CE6144">
      <w:pPr>
        <w:jc w:val="both"/>
      </w:pPr>
      <w:r>
        <w:t xml:space="preserve">В соответствии с п. 3.3 Положения о Государственном комитете по государственной регистрации и кадастру адрес (далее – Государственный комитет), утвержденного постановлением Совета Министров адрес от дата № 164, к функциям Государственного комитета, </w:t>
      </w:r>
      <w:r>
        <w:t>в том числе, относится проведение государственного земельного надзора.</w:t>
      </w:r>
    </w:p>
    <w:p w:rsidR="00A77B3E" w:rsidP="00CE6144">
      <w:pPr>
        <w:jc w:val="both"/>
      </w:pPr>
      <w:r>
        <w:t xml:space="preserve">Государственный комитет, согласно </w:t>
      </w:r>
      <w:r>
        <w:t>пп</w:t>
      </w:r>
      <w:r>
        <w:t>. «а», «е» п. 4.6 вышеуказанного Положения, осуществляет государственный земельный надзор на территории адрес за соблюдением: выполнения требований з</w:t>
      </w:r>
      <w:r>
        <w:t>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</w:t>
      </w:r>
      <w:r>
        <w:t>нтов, разрешающих осуществление хозяйственной деятельности;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</w:t>
      </w:r>
      <w:r>
        <w:t xml:space="preserve">ельного надзора на территории адрес Государственный комитет наделен полномочиями составления в порядке, предусмотренном КоАП РФ, протоколов об административных правонарушениях. </w:t>
      </w:r>
    </w:p>
    <w:p w:rsidR="00A77B3E" w:rsidP="00CE6144">
      <w:pPr>
        <w:jc w:val="both"/>
      </w:pPr>
      <w:r>
        <w:t>Учитывая вышеизложенное, правомочие должностного лица Управления государственн</w:t>
      </w:r>
      <w:r>
        <w:t>ого земельного надзора, землеустройства и мониторинга Государственного комитета по государственной регистрации и кадастру адрес на вынесение предписания от дата № 2, а впоследствии – на составление протокола об административном правонарушении от дата №б/н,</w:t>
      </w:r>
      <w:r>
        <w:t xml:space="preserve"> у мирового судьи не вызывает сомнения.</w:t>
      </w:r>
    </w:p>
    <w:p w:rsidR="00A77B3E" w:rsidP="00CE6144">
      <w:pPr>
        <w:jc w:val="both"/>
      </w:pPr>
      <w:r>
        <w:t xml:space="preserve">Оценивая доводы </w:t>
      </w:r>
      <w:r>
        <w:t>фио</w:t>
      </w:r>
      <w:r>
        <w:t xml:space="preserve"> относительно подачи ею в Администрацию адрес заявления от дата с просьбой о предоставлении земельного участка для обслуживания нежилого строения, расположенного по адресу: адрес </w:t>
      </w:r>
      <w:r>
        <w:t>адрес</w:t>
      </w:r>
      <w:r>
        <w:t>, долгого офо</w:t>
      </w:r>
      <w:r>
        <w:t>рмления договорных отношений аренды земельного участка, мировой судья установил следующее.</w:t>
      </w:r>
    </w:p>
    <w:p w:rsidR="00A77B3E" w:rsidP="00CE6144">
      <w:pPr>
        <w:jc w:val="both"/>
      </w:pPr>
      <w:r>
        <w:t>В рассматриваемом деле об административном правонарушении повторное невыполнение предписания об устранении выявленного нарушения требований земельного законодательст</w:t>
      </w:r>
      <w:r>
        <w:t xml:space="preserve">ва Российской Федерации не является следствием абсолютного бездействия, так как </w:t>
      </w:r>
      <w:r>
        <w:t>фио</w:t>
      </w:r>
      <w:r>
        <w:t xml:space="preserve"> предприняты меры, выразившиеся в подаче заявлений в Администрацию адрес с просьбой о предоставлении земельного участка для обслуживания нежилого строения, в Государственный</w:t>
      </w:r>
      <w:r>
        <w:t xml:space="preserve"> комитет по государственной регистрации и кадастру адрес с просьбой осуществить государственный кадастровый учет земельного участка. </w:t>
      </w:r>
    </w:p>
    <w:p w:rsidR="00A77B3E" w:rsidP="00CE6144">
      <w:pPr>
        <w:jc w:val="both"/>
      </w:pPr>
      <w:r>
        <w:t xml:space="preserve">Между тем, на основании совокупности исследованных доказательств, а также доводов </w:t>
      </w:r>
      <w:r>
        <w:t>фио</w:t>
      </w:r>
      <w:r>
        <w:t>, при разрешении вопроса о наличии её</w:t>
      </w:r>
      <w:r>
        <w:t xml:space="preserve"> вины в совершении вменяемого административного правонарушения, следует отметить, что </w:t>
      </w:r>
      <w:r>
        <w:t>фио</w:t>
      </w:r>
      <w:r>
        <w:t xml:space="preserve"> предпринимались и предпринимаются меры, направленные на предоставление земельного участка под размещение нежилого строения, а не на исполнение предписания как таковог</w:t>
      </w:r>
      <w:r>
        <w:t>о, так как изначально нежилое строение было размещено незаконно и на момент проверки нарушения устранены не были. Предписание от дата № 2 не определяет способ устранения выявленного нарушения требований земельного законодательства Российской Федерации.</w:t>
      </w:r>
    </w:p>
    <w:p w:rsidR="00A77B3E" w:rsidP="00CE6144">
      <w:pPr>
        <w:jc w:val="both"/>
      </w:pPr>
      <w:r>
        <w:t>Пол</w:t>
      </w:r>
      <w:r>
        <w:t>ожения ч. 2, 3 ст. 76 Земельного кодекса Российской Федерации, ч. 1, 2 ст. 222 Гражданского кодекса Российской Федерации в качестве мер, направленных на устранение последствий незаконного возведения на земельных участках самовольных построек, предусматрива</w:t>
      </w:r>
      <w:r>
        <w:t>ют снос построек.</w:t>
      </w:r>
    </w:p>
    <w:p w:rsidR="00A77B3E" w:rsidP="00CE6144">
      <w:pPr>
        <w:jc w:val="both"/>
      </w:pPr>
      <w:r>
        <w:t>Принимая во внимание вышеизложенное, расширение площади арендуемого земельного участка не может быть расценено в качестве единственно возможного способа устранения установленного нарушения требований земельного законодательства Российской</w:t>
      </w:r>
      <w:r>
        <w:t xml:space="preserve"> Федерации.  </w:t>
      </w:r>
      <w:r>
        <w:t>ОРРорР</w:t>
      </w:r>
    </w:p>
    <w:p w:rsidR="00A77B3E" w:rsidP="00CE6144">
      <w:pPr>
        <w:jc w:val="both"/>
      </w:pPr>
    </w:p>
    <w:p w:rsidR="00A77B3E" w:rsidP="00CE6144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ч. 26 ст. 19.5 КоАП РФ, подтверждается следующими доказательствами: протоколом об административном правонарушении от дата №б/н (</w:t>
      </w:r>
      <w:r>
        <w:t>л.д</w:t>
      </w:r>
      <w:r>
        <w:t>. 1-2), копией акта проверки от</w:t>
      </w:r>
      <w:r>
        <w:t xml:space="preserve"> дата № 357 (</w:t>
      </w:r>
      <w:r>
        <w:t>л.д</w:t>
      </w:r>
      <w:r>
        <w:t>. 3-5), копией распоряжения от дата № 394-01/2 о проведении внеплановой выездной проверки физического лица (</w:t>
      </w:r>
      <w:r>
        <w:t>л.д</w:t>
      </w:r>
      <w:r>
        <w:t>. 6), копией извещения от дата о проведении проверки соблюдения земельного законодательства и о возможном составлении протокола о</w:t>
      </w:r>
      <w:r>
        <w:t>б административном правонарушении (</w:t>
      </w:r>
      <w:r>
        <w:t>л.д</w:t>
      </w:r>
      <w:r>
        <w:t>. 7), копией постановления от дата по делу № 5-15-11/2017 (</w:t>
      </w:r>
      <w:r>
        <w:t>л.д</w:t>
      </w:r>
      <w:r>
        <w:t>. 21-23), копией предписания от дата № 2 (</w:t>
      </w:r>
      <w:r>
        <w:t>л.д</w:t>
      </w:r>
      <w:r>
        <w:t xml:space="preserve">. 20). </w:t>
      </w:r>
    </w:p>
    <w:p w:rsidR="00A77B3E" w:rsidP="00CE6144">
      <w:pPr>
        <w:jc w:val="both"/>
      </w:pPr>
      <w:r>
        <w:t>Мировой судья считает, что доказательства получены в соответствии с требованиями законодательства об ад</w:t>
      </w:r>
      <w:r>
        <w:t>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CE6144">
      <w:pPr>
        <w:jc w:val="both"/>
      </w:pPr>
      <w:r>
        <w:t>При назначении административного наказания мировой судья учитывает характер</w:t>
      </w:r>
      <w:r>
        <w:t xml:space="preserve"> совершенного административного правонарушения, конкретные обстоятельства дела, данные о личности лица, привлекаемого к административной ответственности, смягчающее административную ответственность обстоятельство – принятие </w:t>
      </w:r>
      <w:r>
        <w:t>фио</w:t>
      </w:r>
      <w:r>
        <w:t xml:space="preserve"> мер для устранения выявленно</w:t>
      </w:r>
      <w:r>
        <w:t>го нарушения требований земельного законодательства Российской Федерации и полагает возможным назначить административное наказание, предусмотренное санкцией ч. 26 ст. 19.5 КоАП РФ, в минимальном размере - в виде административного штрафа в размере сумма.</w:t>
      </w:r>
    </w:p>
    <w:p w:rsidR="00A77B3E" w:rsidP="00CE6144">
      <w:pPr>
        <w:jc w:val="both"/>
      </w:pPr>
      <w:r>
        <w:t>Об</w:t>
      </w:r>
      <w:r>
        <w:t>стоятельств, отягчающих административную ответственность, не установлено.</w:t>
      </w:r>
    </w:p>
    <w:p w:rsidR="00A77B3E" w:rsidP="00CE6144">
      <w:pPr>
        <w:jc w:val="both"/>
      </w:pPr>
      <w:r>
        <w:t xml:space="preserve">На основании изложенного и  руководствуясь ч. 26 ст. 19.5, </w:t>
      </w:r>
      <w:r>
        <w:t>ст.ст</w:t>
      </w:r>
      <w:r>
        <w:t>. 29.9, 29.10, 29.11 КоАП РФ, мировой судья -</w:t>
      </w:r>
    </w:p>
    <w:p w:rsidR="00A77B3E" w:rsidP="00CE6144">
      <w:pPr>
        <w:jc w:val="both"/>
      </w:pPr>
      <w:r>
        <w:t>ПОСТАНОВИЛ:</w:t>
      </w:r>
    </w:p>
    <w:p w:rsidR="00A77B3E" w:rsidP="00CE6144">
      <w:pPr>
        <w:jc w:val="both"/>
      </w:pPr>
      <w:r>
        <w:t xml:space="preserve">Признать </w:t>
      </w:r>
      <w:r>
        <w:t>фио</w:t>
      </w:r>
      <w:r>
        <w:t>, паспортные данные, виновной в совершении админ</w:t>
      </w:r>
      <w:r>
        <w:t xml:space="preserve">истративного правонарушения, предусмотренного ч. 26 ст. 19.5 КоАП РФ и назначить ей административное наказание в виде административного штрафа в размере сумма. </w:t>
      </w:r>
    </w:p>
    <w:p w:rsidR="00A77B3E" w:rsidP="00CE6144">
      <w:pPr>
        <w:jc w:val="both"/>
      </w:pPr>
      <w:r>
        <w:t>Реквизиты для перечисления административного штрафа:</w:t>
      </w:r>
    </w:p>
    <w:p w:rsidR="00A77B3E" w:rsidP="00CE6144">
      <w:pPr>
        <w:jc w:val="both"/>
      </w:pPr>
      <w:r>
        <w:t>УФК по адрес (Государственный комитет по г</w:t>
      </w:r>
      <w:r>
        <w:t>осударственной регистрации и кадастру адрес)  ИНН телефон КПП телефон</w:t>
      </w:r>
    </w:p>
    <w:p w:rsidR="00A77B3E" w:rsidP="00CE6144">
      <w:pPr>
        <w:jc w:val="both"/>
      </w:pPr>
      <w:r>
        <w:t>Счет № 40101810335100010001, ОКТМО телефон</w:t>
      </w:r>
    </w:p>
    <w:p w:rsidR="00A77B3E" w:rsidP="00CE6144">
      <w:pPr>
        <w:jc w:val="both"/>
      </w:pPr>
      <w:r>
        <w:t>Банк получателя – Отделение адрес,</w:t>
      </w:r>
    </w:p>
    <w:p w:rsidR="00A77B3E" w:rsidP="00CE6144">
      <w:pPr>
        <w:jc w:val="both"/>
      </w:pPr>
      <w:r>
        <w:t>БИК телефон, КБК 32111607000016000140, УИН 0.</w:t>
      </w:r>
    </w:p>
    <w:p w:rsidR="00A77B3E" w:rsidP="00CE6144">
      <w:pPr>
        <w:jc w:val="both"/>
      </w:pPr>
      <w:r>
        <w:t>Разъяснить, что в соответствии с ч. 1 и ч. 1.3 ст. 32.2 КоАП Р</w:t>
      </w:r>
      <w:r>
        <w:t>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</w:t>
      </w:r>
      <w:r>
        <w:t>енного ч. 1.1 или 1.3 КоАП РФ, либо со дня истечения срока отсрочки или срока рассрочки, предусмотренных ст. 31.5 КоАП РФ.</w:t>
      </w:r>
    </w:p>
    <w:p w:rsidR="00A77B3E" w:rsidP="00CE6144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</w:t>
      </w:r>
      <w:r>
        <w:t xml:space="preserve">адресу: адрес.  </w:t>
      </w:r>
    </w:p>
    <w:p w:rsidR="00A77B3E" w:rsidP="00CE6144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</w:t>
      </w:r>
      <w:r>
        <w:t>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CE6144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</w:t>
      </w:r>
      <w:r>
        <w:t>пии постановления путем подачи жалобы через судебный участок № 15 Киевского судебного района адрес.</w:t>
      </w:r>
    </w:p>
    <w:p w:rsidR="00A77B3E" w:rsidP="00CE6144">
      <w:pPr>
        <w:jc w:val="both"/>
      </w:pPr>
    </w:p>
    <w:p w:rsidR="00A77B3E" w:rsidP="00CE6144">
      <w:pPr>
        <w:jc w:val="both"/>
      </w:pPr>
    </w:p>
    <w:p w:rsidR="00A77B3E" w:rsidP="00CE6144">
      <w:pPr>
        <w:jc w:val="both"/>
      </w:pPr>
      <w:r>
        <w:t xml:space="preserve">                                                                     </w:t>
      </w:r>
    </w:p>
    <w:p w:rsidR="00A77B3E" w:rsidP="00CE6144">
      <w:pPr>
        <w:jc w:val="both"/>
      </w:pPr>
      <w:r>
        <w:t xml:space="preserve">Мировой судья                                                                       </w:t>
      </w:r>
      <w:r>
        <w:t xml:space="preserve">         </w:t>
      </w:r>
      <w:r>
        <w:t>фио</w:t>
      </w:r>
    </w:p>
    <w:p w:rsidR="00A77B3E" w:rsidP="00CE6144">
      <w:pPr>
        <w:jc w:val="both"/>
      </w:pPr>
    </w:p>
    <w:p w:rsidR="00A77B3E" w:rsidP="00CE6144">
      <w:pPr>
        <w:jc w:val="both"/>
      </w:pPr>
    </w:p>
    <w:p w:rsidR="00A77B3E" w:rsidP="00CE614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44"/>
    <w:rsid w:val="00A77B3E"/>
    <w:rsid w:val="00CE6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6AF60D-9183-4F10-975B-506B90B5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