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72EB0" w:rsidRPr="00B72EB0" w:rsidP="00A35D3C">
      <w:pPr>
        <w:pStyle w:val="Title"/>
        <w:jc w:val="right"/>
        <w:rPr>
          <w:b w:val="0"/>
          <w:sz w:val="27"/>
          <w:szCs w:val="27"/>
        </w:rPr>
      </w:pPr>
    </w:p>
    <w:p w:rsidR="00B72EB0" w:rsidP="00A35D3C">
      <w:pPr>
        <w:pStyle w:val="Title"/>
        <w:jc w:val="right"/>
        <w:rPr>
          <w:b w:val="0"/>
          <w:sz w:val="27"/>
          <w:szCs w:val="27"/>
        </w:rPr>
      </w:pPr>
    </w:p>
    <w:p w:rsidR="00AF0865" w:rsidRPr="00B72EB0" w:rsidP="00A35D3C">
      <w:pPr>
        <w:pStyle w:val="Title"/>
        <w:jc w:val="right"/>
        <w:rPr>
          <w:b w:val="0"/>
          <w:sz w:val="27"/>
          <w:szCs w:val="27"/>
        </w:rPr>
      </w:pPr>
      <w:r w:rsidRPr="00B72EB0">
        <w:rPr>
          <w:b w:val="0"/>
          <w:sz w:val="27"/>
          <w:szCs w:val="27"/>
        </w:rPr>
        <w:t>Дело №</w:t>
      </w:r>
      <w:r w:rsidRPr="00B72EB0" w:rsidR="00747D8D">
        <w:rPr>
          <w:b w:val="0"/>
          <w:sz w:val="27"/>
          <w:szCs w:val="27"/>
        </w:rPr>
        <w:t>05-0</w:t>
      </w:r>
      <w:r w:rsidRPr="00B72EB0" w:rsidR="0022623E">
        <w:rPr>
          <w:b w:val="0"/>
          <w:sz w:val="27"/>
          <w:szCs w:val="27"/>
        </w:rPr>
        <w:t>102</w:t>
      </w:r>
      <w:r w:rsidRPr="00B72EB0" w:rsidR="00747D8D">
        <w:rPr>
          <w:b w:val="0"/>
          <w:sz w:val="27"/>
          <w:szCs w:val="27"/>
        </w:rPr>
        <w:t>/15/20</w:t>
      </w:r>
      <w:r w:rsidRPr="00B72EB0" w:rsidR="00DB2887">
        <w:rPr>
          <w:b w:val="0"/>
          <w:sz w:val="27"/>
          <w:szCs w:val="27"/>
        </w:rPr>
        <w:t>20</w:t>
      </w:r>
    </w:p>
    <w:p w:rsidR="00EB4C92" w:rsidRPr="00B72EB0" w:rsidP="00A35D3C">
      <w:pPr>
        <w:pStyle w:val="Title"/>
        <w:jc w:val="right"/>
        <w:rPr>
          <w:b w:val="0"/>
          <w:sz w:val="27"/>
          <w:szCs w:val="27"/>
        </w:rPr>
      </w:pPr>
    </w:p>
    <w:p w:rsidR="00923362" w:rsidRPr="00B72EB0" w:rsidP="00A35D3C">
      <w:pPr>
        <w:pStyle w:val="Title"/>
        <w:rPr>
          <w:b w:val="0"/>
          <w:sz w:val="27"/>
          <w:szCs w:val="27"/>
        </w:rPr>
      </w:pPr>
      <w:r w:rsidRPr="00B72EB0">
        <w:rPr>
          <w:b w:val="0"/>
          <w:sz w:val="27"/>
          <w:szCs w:val="27"/>
        </w:rPr>
        <w:t>ПОСТАНОВЛЕНИ</w:t>
      </w:r>
      <w:r w:rsidRPr="00B72EB0">
        <w:rPr>
          <w:b w:val="0"/>
          <w:sz w:val="27"/>
          <w:szCs w:val="27"/>
        </w:rPr>
        <w:t>Е</w:t>
      </w:r>
    </w:p>
    <w:p w:rsidR="00EB4C92" w:rsidRPr="00B72EB0" w:rsidP="00A35D3C">
      <w:pPr>
        <w:pStyle w:val="Title"/>
        <w:rPr>
          <w:b w:val="0"/>
          <w:sz w:val="27"/>
          <w:szCs w:val="27"/>
        </w:rPr>
      </w:pPr>
    </w:p>
    <w:p w:rsidR="00AF0865" w:rsidRPr="00B72EB0" w:rsidP="00A35D3C">
      <w:pPr>
        <w:rPr>
          <w:sz w:val="27"/>
          <w:szCs w:val="27"/>
        </w:rPr>
      </w:pPr>
      <w:r w:rsidRPr="00B72EB0">
        <w:rPr>
          <w:sz w:val="27"/>
          <w:szCs w:val="27"/>
        </w:rPr>
        <w:t xml:space="preserve">14 </w:t>
      </w:r>
      <w:r w:rsidRPr="00B72EB0" w:rsidR="00852EC6">
        <w:rPr>
          <w:sz w:val="27"/>
          <w:szCs w:val="27"/>
        </w:rPr>
        <w:t>мая</w:t>
      </w:r>
      <w:r w:rsidRPr="00B72EB0" w:rsidR="00DB2887">
        <w:rPr>
          <w:sz w:val="27"/>
          <w:szCs w:val="27"/>
        </w:rPr>
        <w:t xml:space="preserve"> 2020</w:t>
      </w:r>
      <w:r w:rsidRPr="00B72EB0" w:rsidR="00923362">
        <w:rPr>
          <w:sz w:val="27"/>
          <w:szCs w:val="27"/>
        </w:rPr>
        <w:t xml:space="preserve"> г</w:t>
      </w:r>
      <w:r w:rsidRPr="00B72EB0" w:rsidR="00A73F25">
        <w:rPr>
          <w:sz w:val="27"/>
          <w:szCs w:val="27"/>
        </w:rPr>
        <w:t>ода</w:t>
      </w:r>
      <w:r w:rsidRPr="00B72EB0" w:rsidR="00B72EB0">
        <w:rPr>
          <w:sz w:val="27"/>
          <w:szCs w:val="27"/>
        </w:rPr>
        <w:t xml:space="preserve">                                                                                        </w:t>
      </w:r>
      <w:r w:rsidRPr="00B72EB0" w:rsidR="00BB404A">
        <w:rPr>
          <w:sz w:val="27"/>
          <w:szCs w:val="27"/>
        </w:rPr>
        <w:t>г. Симферополь</w:t>
      </w:r>
      <w:r w:rsidRPr="00B72EB0">
        <w:rPr>
          <w:sz w:val="27"/>
          <w:szCs w:val="27"/>
        </w:rPr>
        <w:t>,</w:t>
      </w:r>
    </w:p>
    <w:p w:rsidR="00923362" w:rsidRPr="00B72EB0" w:rsidP="00A35D3C">
      <w:pPr>
        <w:jc w:val="right"/>
        <w:rPr>
          <w:sz w:val="27"/>
          <w:szCs w:val="27"/>
        </w:rPr>
      </w:pPr>
      <w:r w:rsidRPr="00B72EB0">
        <w:rPr>
          <w:sz w:val="27"/>
          <w:szCs w:val="27"/>
        </w:rPr>
        <w:t>ул. Киевская, 55/2</w:t>
      </w:r>
    </w:p>
    <w:p w:rsidR="00BB404A" w:rsidRPr="00B72EB0" w:rsidP="00A35D3C">
      <w:pPr>
        <w:ind w:firstLine="708"/>
        <w:jc w:val="both"/>
        <w:rPr>
          <w:sz w:val="27"/>
          <w:szCs w:val="27"/>
        </w:rPr>
      </w:pPr>
    </w:p>
    <w:p w:rsidR="005A487D" w:rsidRPr="00B72EB0" w:rsidP="00A35D3C">
      <w:pPr>
        <w:ind w:firstLine="709"/>
        <w:jc w:val="both"/>
        <w:rPr>
          <w:sz w:val="27"/>
          <w:szCs w:val="27"/>
        </w:rPr>
      </w:pPr>
      <w:r w:rsidRPr="00B72EB0">
        <w:rPr>
          <w:sz w:val="27"/>
          <w:szCs w:val="27"/>
        </w:rPr>
        <w:t>Мировой с</w:t>
      </w:r>
      <w:r w:rsidRPr="00B72EB0" w:rsidR="00CE4CF6">
        <w:rPr>
          <w:sz w:val="27"/>
          <w:szCs w:val="27"/>
        </w:rPr>
        <w:t>удья</w:t>
      </w:r>
      <w:r w:rsidRPr="00B72EB0" w:rsidR="00466341">
        <w:rPr>
          <w:sz w:val="27"/>
          <w:szCs w:val="27"/>
        </w:rPr>
        <w:t xml:space="preserve"> судебного участка № 15</w:t>
      </w:r>
      <w:r w:rsidRPr="00B72EB0">
        <w:rPr>
          <w:sz w:val="27"/>
          <w:szCs w:val="27"/>
        </w:rPr>
        <w:t>Киевского судебного района</w:t>
      </w:r>
      <w:r w:rsidRPr="00B72EB0" w:rsidR="00466341">
        <w:rPr>
          <w:sz w:val="27"/>
          <w:szCs w:val="27"/>
        </w:rPr>
        <w:t xml:space="preserve"> города </w:t>
      </w:r>
      <w:r w:rsidRPr="00B72EB0" w:rsidR="00014699">
        <w:rPr>
          <w:sz w:val="27"/>
          <w:szCs w:val="27"/>
        </w:rPr>
        <w:t>Симферополь</w:t>
      </w:r>
      <w:r w:rsidRPr="00B72EB0" w:rsidR="005035BB">
        <w:rPr>
          <w:sz w:val="27"/>
          <w:szCs w:val="27"/>
        </w:rPr>
        <w:t xml:space="preserve"> (Киевский район городского округа Симферополь) Республики Крым</w:t>
      </w:r>
      <w:r w:rsidRPr="00B72EB0" w:rsidR="00B72EB0">
        <w:rPr>
          <w:sz w:val="27"/>
          <w:szCs w:val="27"/>
        </w:rPr>
        <w:t xml:space="preserve"> </w:t>
      </w:r>
      <w:r w:rsidRPr="00B72EB0" w:rsidR="00466341">
        <w:rPr>
          <w:sz w:val="27"/>
          <w:szCs w:val="27"/>
        </w:rPr>
        <w:t>Наздрачева</w:t>
      </w:r>
      <w:r w:rsidRPr="00B72EB0">
        <w:rPr>
          <w:sz w:val="27"/>
          <w:szCs w:val="27"/>
        </w:rPr>
        <w:t xml:space="preserve"> М.В.</w:t>
      </w:r>
      <w:r w:rsidRPr="00B72EB0" w:rsidR="00CE4CF6">
        <w:rPr>
          <w:sz w:val="27"/>
          <w:szCs w:val="27"/>
        </w:rPr>
        <w:t>,</w:t>
      </w:r>
      <w:r w:rsidRPr="00B72EB0" w:rsidR="00B72EB0">
        <w:rPr>
          <w:sz w:val="27"/>
          <w:szCs w:val="27"/>
        </w:rPr>
        <w:t xml:space="preserve"> </w:t>
      </w:r>
      <w:r w:rsidRPr="00B72EB0" w:rsidR="00923362">
        <w:rPr>
          <w:sz w:val="27"/>
          <w:szCs w:val="27"/>
        </w:rPr>
        <w:t xml:space="preserve">рассмотрев </w:t>
      </w:r>
      <w:r w:rsidRPr="00B72EB0" w:rsidR="00CE4CF6">
        <w:rPr>
          <w:sz w:val="27"/>
          <w:szCs w:val="27"/>
        </w:rPr>
        <w:t>в зале суда</w:t>
      </w:r>
      <w:r w:rsidRPr="00B72EB0" w:rsidR="008101FA">
        <w:rPr>
          <w:sz w:val="27"/>
          <w:szCs w:val="27"/>
        </w:rPr>
        <w:t xml:space="preserve"> в г.Симферополе</w:t>
      </w:r>
      <w:r w:rsidRPr="00B72EB0" w:rsidR="00CE4CF6">
        <w:rPr>
          <w:sz w:val="27"/>
          <w:szCs w:val="27"/>
        </w:rPr>
        <w:t xml:space="preserve"> дело</w:t>
      </w:r>
      <w:r w:rsidRPr="00B72EB0" w:rsidR="00AC2657">
        <w:rPr>
          <w:sz w:val="27"/>
          <w:szCs w:val="27"/>
        </w:rPr>
        <w:t>об</w:t>
      </w:r>
      <w:r w:rsidRPr="00B72EB0" w:rsidR="00BE138A">
        <w:rPr>
          <w:sz w:val="27"/>
          <w:szCs w:val="27"/>
        </w:rPr>
        <w:t xml:space="preserve"> административном правонарушении</w:t>
      </w:r>
      <w:r w:rsidRPr="00B72EB0" w:rsidR="00DB2887">
        <w:rPr>
          <w:sz w:val="27"/>
          <w:szCs w:val="27"/>
        </w:rPr>
        <w:t>, предусмотренном ч. 4 ст. 12.15 КоАП РФ</w:t>
      </w:r>
      <w:r w:rsidRPr="00B72EB0" w:rsidR="00EB4C92">
        <w:rPr>
          <w:sz w:val="27"/>
          <w:szCs w:val="27"/>
        </w:rPr>
        <w:t xml:space="preserve">(протокол от </w:t>
      </w:r>
      <w:r w:rsidRPr="00B72EB0" w:rsidR="0022623E">
        <w:rPr>
          <w:sz w:val="27"/>
          <w:szCs w:val="27"/>
        </w:rPr>
        <w:t>24.02</w:t>
      </w:r>
      <w:r w:rsidRPr="00B72EB0" w:rsidR="00DB2887">
        <w:rPr>
          <w:sz w:val="27"/>
          <w:szCs w:val="27"/>
        </w:rPr>
        <w:t xml:space="preserve">.2020 </w:t>
      </w:r>
      <w:r w:rsidRPr="00B72EB0" w:rsidR="0022623E">
        <w:rPr>
          <w:sz w:val="27"/>
          <w:szCs w:val="27"/>
        </w:rPr>
        <w:t>61 АГ №405977</w:t>
      </w:r>
      <w:r w:rsidRPr="00B72EB0" w:rsidR="00EB4C92">
        <w:rPr>
          <w:sz w:val="27"/>
          <w:szCs w:val="27"/>
        </w:rPr>
        <w:t xml:space="preserve"> об адми</w:t>
      </w:r>
      <w:r w:rsidRPr="00B72EB0" w:rsidR="0022623E">
        <w:rPr>
          <w:sz w:val="27"/>
          <w:szCs w:val="27"/>
        </w:rPr>
        <w:t>нистративном правонарушении)</w:t>
      </w:r>
      <w:r w:rsidRPr="00B72EB0" w:rsidR="00EB4C92">
        <w:rPr>
          <w:sz w:val="27"/>
          <w:szCs w:val="27"/>
        </w:rPr>
        <w:t xml:space="preserve"> в отношении </w:t>
      </w:r>
    </w:p>
    <w:p w:rsidR="00923362" w:rsidRPr="00B72EB0" w:rsidP="00A35D3C">
      <w:pPr>
        <w:ind w:firstLine="709"/>
        <w:jc w:val="both"/>
        <w:rPr>
          <w:sz w:val="27"/>
          <w:szCs w:val="27"/>
        </w:rPr>
      </w:pPr>
      <w:r w:rsidRPr="00B72EB0">
        <w:rPr>
          <w:sz w:val="27"/>
          <w:szCs w:val="27"/>
        </w:rPr>
        <w:t>Тихонова Сергея Николаевича</w:t>
      </w:r>
      <w:r w:rsidRPr="00B72EB0" w:rsidR="00747D8D">
        <w:rPr>
          <w:sz w:val="27"/>
          <w:szCs w:val="27"/>
        </w:rPr>
        <w:t>,</w:t>
      </w:r>
      <w:r w:rsidRPr="00B72EB0" w:rsidR="00B72EB0">
        <w:rPr>
          <w:sz w:val="27"/>
          <w:szCs w:val="27"/>
        </w:rPr>
        <w:t xml:space="preserve"> ***</w:t>
      </w:r>
      <w:r w:rsidRPr="00B72EB0" w:rsidR="00FC2DCB">
        <w:rPr>
          <w:sz w:val="27"/>
          <w:szCs w:val="27"/>
        </w:rPr>
        <w:t xml:space="preserve"> года рождения,</w:t>
      </w:r>
      <w:r w:rsidRPr="00B72EB0" w:rsidR="00DB2887">
        <w:rPr>
          <w:sz w:val="27"/>
          <w:szCs w:val="27"/>
        </w:rPr>
        <w:t xml:space="preserve"> </w:t>
      </w:r>
      <w:r w:rsidRPr="00B72EB0" w:rsidR="00B72EB0">
        <w:rPr>
          <w:sz w:val="27"/>
          <w:szCs w:val="27"/>
        </w:rPr>
        <w:t>***</w:t>
      </w:r>
      <w:r w:rsidRPr="00B72EB0" w:rsidR="00DB2887">
        <w:rPr>
          <w:sz w:val="27"/>
          <w:szCs w:val="27"/>
        </w:rPr>
        <w:t>,</w:t>
      </w:r>
      <w:r w:rsidRPr="00B72EB0" w:rsidR="00FC2DCB">
        <w:rPr>
          <w:sz w:val="27"/>
          <w:szCs w:val="27"/>
        </w:rPr>
        <w:t xml:space="preserve"> ур</w:t>
      </w:r>
      <w:r w:rsidRPr="00B72EB0" w:rsidR="00174D4D">
        <w:rPr>
          <w:sz w:val="27"/>
          <w:szCs w:val="27"/>
        </w:rPr>
        <w:t>оженца</w:t>
      </w:r>
      <w:r w:rsidRPr="00B72EB0" w:rsidR="00B72EB0">
        <w:rPr>
          <w:sz w:val="27"/>
          <w:szCs w:val="27"/>
        </w:rPr>
        <w:t xml:space="preserve"> ***</w:t>
      </w:r>
      <w:r w:rsidRPr="00B72EB0" w:rsidR="003D3E9C">
        <w:rPr>
          <w:sz w:val="27"/>
          <w:szCs w:val="27"/>
        </w:rPr>
        <w:t>,</w:t>
      </w:r>
      <w:r w:rsidRPr="00B72EB0" w:rsidR="00B72EB0">
        <w:rPr>
          <w:sz w:val="27"/>
          <w:szCs w:val="27"/>
        </w:rPr>
        <w:t xml:space="preserve"> </w:t>
      </w:r>
      <w:r w:rsidRPr="00B72EB0" w:rsidR="00174D4D">
        <w:rPr>
          <w:sz w:val="27"/>
          <w:szCs w:val="27"/>
        </w:rPr>
        <w:t>зарегистрированного</w:t>
      </w:r>
      <w:r w:rsidRPr="00B72EB0" w:rsidR="00B72EB0">
        <w:rPr>
          <w:sz w:val="27"/>
          <w:szCs w:val="27"/>
        </w:rPr>
        <w:t xml:space="preserve"> </w:t>
      </w:r>
      <w:r w:rsidRPr="00B72EB0" w:rsidR="001C457E">
        <w:rPr>
          <w:sz w:val="27"/>
          <w:szCs w:val="27"/>
        </w:rPr>
        <w:t>по</w:t>
      </w:r>
      <w:r w:rsidRPr="00B72EB0" w:rsidR="00B32077">
        <w:rPr>
          <w:sz w:val="27"/>
          <w:szCs w:val="27"/>
        </w:rPr>
        <w:t xml:space="preserve"> адресу: </w:t>
      </w:r>
      <w:r w:rsidRPr="00B72EB0" w:rsidR="00B72EB0">
        <w:rPr>
          <w:sz w:val="27"/>
          <w:szCs w:val="27"/>
        </w:rPr>
        <w:t>***</w:t>
      </w:r>
      <w:r w:rsidRPr="00B72EB0" w:rsidR="00FC5173">
        <w:rPr>
          <w:sz w:val="27"/>
          <w:szCs w:val="27"/>
        </w:rPr>
        <w:t xml:space="preserve">,пребывающего в </w:t>
      </w:r>
      <w:r w:rsidRPr="00B72EB0" w:rsidR="00B72EB0">
        <w:rPr>
          <w:sz w:val="27"/>
          <w:szCs w:val="27"/>
        </w:rPr>
        <w:t xml:space="preserve">*** </w:t>
      </w:r>
      <w:r w:rsidRPr="00B72EB0" w:rsidR="002D0B58">
        <w:rPr>
          <w:sz w:val="27"/>
          <w:szCs w:val="27"/>
        </w:rPr>
        <w:t xml:space="preserve">по адресу: </w:t>
      </w:r>
      <w:r w:rsidRPr="00B72EB0" w:rsidR="00B72EB0">
        <w:rPr>
          <w:sz w:val="27"/>
          <w:szCs w:val="27"/>
        </w:rPr>
        <w:t>***</w:t>
      </w:r>
      <w:r w:rsidRPr="00B72EB0" w:rsidR="00FC5173">
        <w:rPr>
          <w:sz w:val="27"/>
          <w:szCs w:val="27"/>
        </w:rPr>
        <w:t>,</w:t>
      </w:r>
    </w:p>
    <w:p w:rsidR="00EB4C92" w:rsidRPr="00B72EB0" w:rsidP="002D0B58">
      <w:pPr>
        <w:jc w:val="center"/>
        <w:rPr>
          <w:sz w:val="27"/>
          <w:szCs w:val="27"/>
        </w:rPr>
      </w:pPr>
      <w:r w:rsidRPr="00B72EB0">
        <w:rPr>
          <w:sz w:val="27"/>
          <w:szCs w:val="27"/>
        </w:rPr>
        <w:t>УСТАНОВИ</w:t>
      </w:r>
      <w:r w:rsidRPr="00B72EB0" w:rsidR="00923362">
        <w:rPr>
          <w:sz w:val="27"/>
          <w:szCs w:val="27"/>
        </w:rPr>
        <w:t>Л:</w:t>
      </w:r>
    </w:p>
    <w:p w:rsidR="006B7C1D" w:rsidRPr="00B72EB0" w:rsidP="00A35D3C">
      <w:pPr>
        <w:pStyle w:val="1"/>
        <w:shd w:val="clear" w:color="auto" w:fill="auto"/>
        <w:spacing w:after="0" w:line="240" w:lineRule="auto"/>
        <w:ind w:right="23" w:firstLine="709"/>
        <w:rPr>
          <w:bCs/>
          <w:sz w:val="27"/>
          <w:szCs w:val="27"/>
        </w:rPr>
      </w:pPr>
      <w:r w:rsidRPr="00B72EB0">
        <w:rPr>
          <w:bCs/>
          <w:sz w:val="27"/>
          <w:szCs w:val="27"/>
        </w:rPr>
        <w:t>Тихонов С.Н.24.02</w:t>
      </w:r>
      <w:r w:rsidRPr="00B72EB0" w:rsidR="00DB2887">
        <w:rPr>
          <w:bCs/>
          <w:sz w:val="27"/>
          <w:szCs w:val="27"/>
        </w:rPr>
        <w:t>.2020</w:t>
      </w:r>
      <w:r w:rsidRPr="00B72EB0" w:rsidR="003642A9">
        <w:rPr>
          <w:bCs/>
          <w:sz w:val="27"/>
          <w:szCs w:val="27"/>
        </w:rPr>
        <w:t xml:space="preserve"> в </w:t>
      </w:r>
      <w:r w:rsidRPr="00B72EB0">
        <w:rPr>
          <w:bCs/>
          <w:sz w:val="27"/>
          <w:szCs w:val="27"/>
        </w:rPr>
        <w:t>13</w:t>
      </w:r>
      <w:r w:rsidRPr="00B72EB0" w:rsidR="003642A9">
        <w:rPr>
          <w:bCs/>
          <w:sz w:val="27"/>
          <w:szCs w:val="27"/>
        </w:rPr>
        <w:t xml:space="preserve"> час. </w:t>
      </w:r>
      <w:r w:rsidRPr="00B72EB0">
        <w:rPr>
          <w:bCs/>
          <w:sz w:val="27"/>
          <w:szCs w:val="27"/>
        </w:rPr>
        <w:t>48</w:t>
      </w:r>
      <w:r w:rsidRPr="00B72EB0" w:rsidR="00605E8A">
        <w:rPr>
          <w:bCs/>
          <w:sz w:val="27"/>
          <w:szCs w:val="27"/>
        </w:rPr>
        <w:t xml:space="preserve"> мин., управляя транспортным средством марки </w:t>
      </w:r>
      <w:r w:rsidRPr="00B72EB0" w:rsidR="00B72EB0">
        <w:rPr>
          <w:sz w:val="27"/>
          <w:szCs w:val="27"/>
        </w:rPr>
        <w:t>***</w:t>
      </w:r>
      <w:r w:rsidRPr="00B72EB0" w:rsidR="00605E8A">
        <w:rPr>
          <w:bCs/>
          <w:sz w:val="27"/>
          <w:szCs w:val="27"/>
        </w:rPr>
        <w:t>, госуда</w:t>
      </w:r>
      <w:r w:rsidRPr="00B72EB0" w:rsidR="00387BFA">
        <w:rPr>
          <w:bCs/>
          <w:sz w:val="27"/>
          <w:szCs w:val="27"/>
        </w:rPr>
        <w:t>рственный регистрацио</w:t>
      </w:r>
      <w:r w:rsidRPr="00B72EB0" w:rsidR="00AF27A8">
        <w:rPr>
          <w:bCs/>
          <w:sz w:val="27"/>
          <w:szCs w:val="27"/>
        </w:rPr>
        <w:t xml:space="preserve">нный знак </w:t>
      </w:r>
      <w:r w:rsidRPr="00B72EB0" w:rsidR="00B72EB0">
        <w:rPr>
          <w:sz w:val="27"/>
          <w:szCs w:val="27"/>
        </w:rPr>
        <w:t>***</w:t>
      </w:r>
      <w:r w:rsidRPr="00B72EB0" w:rsidR="00605E8A">
        <w:rPr>
          <w:bCs/>
          <w:sz w:val="27"/>
          <w:szCs w:val="27"/>
        </w:rPr>
        <w:t>,</w:t>
      </w:r>
      <w:r w:rsidRPr="00B72EB0" w:rsidR="00814153">
        <w:rPr>
          <w:bCs/>
          <w:sz w:val="27"/>
          <w:szCs w:val="27"/>
        </w:rPr>
        <w:t xml:space="preserve"> принадлежащим </w:t>
      </w:r>
      <w:r w:rsidRPr="00B72EB0" w:rsidR="00B72EB0">
        <w:rPr>
          <w:sz w:val="27"/>
          <w:szCs w:val="27"/>
        </w:rPr>
        <w:t>***</w:t>
      </w:r>
      <w:r w:rsidRPr="00B72EB0">
        <w:rPr>
          <w:bCs/>
          <w:sz w:val="27"/>
          <w:szCs w:val="27"/>
        </w:rPr>
        <w:t>.</w:t>
      </w:r>
      <w:r w:rsidRPr="00B72EB0" w:rsidR="00814153">
        <w:rPr>
          <w:bCs/>
          <w:sz w:val="27"/>
          <w:szCs w:val="27"/>
        </w:rPr>
        <w:t>,</w:t>
      </w:r>
      <w:r w:rsidRPr="00B72EB0">
        <w:rPr>
          <w:bCs/>
          <w:sz w:val="27"/>
          <w:szCs w:val="27"/>
        </w:rPr>
        <w:t>проживающей</w:t>
      </w:r>
      <w:r w:rsidRPr="00B72EB0" w:rsidR="005064C7">
        <w:rPr>
          <w:bCs/>
          <w:sz w:val="27"/>
          <w:szCs w:val="27"/>
        </w:rPr>
        <w:t xml:space="preserve"> по адресу:</w:t>
      </w:r>
      <w:r w:rsidRPr="00B72EB0" w:rsidR="00B72EB0">
        <w:rPr>
          <w:bCs/>
          <w:sz w:val="27"/>
          <w:szCs w:val="27"/>
        </w:rPr>
        <w:t xml:space="preserve"> </w:t>
      </w:r>
      <w:r w:rsidRPr="00B72EB0" w:rsidR="00B72EB0">
        <w:rPr>
          <w:sz w:val="27"/>
          <w:szCs w:val="27"/>
        </w:rPr>
        <w:t>***</w:t>
      </w:r>
      <w:r w:rsidRPr="00B72EB0" w:rsidR="005064C7">
        <w:rPr>
          <w:bCs/>
          <w:sz w:val="27"/>
          <w:szCs w:val="27"/>
        </w:rPr>
        <w:t xml:space="preserve">, </w:t>
      </w:r>
      <w:r w:rsidRPr="00B72EB0" w:rsidR="00605E8A">
        <w:rPr>
          <w:bCs/>
          <w:sz w:val="27"/>
          <w:szCs w:val="27"/>
        </w:rPr>
        <w:t>двигаясь на</w:t>
      </w:r>
      <w:r w:rsidRPr="00B72EB0" w:rsidR="00224207">
        <w:rPr>
          <w:bCs/>
          <w:sz w:val="27"/>
          <w:szCs w:val="27"/>
        </w:rPr>
        <w:t xml:space="preserve"> участке автомобильной дороги</w:t>
      </w:r>
      <w:r w:rsidRPr="00B72EB0" w:rsidR="00B72EB0">
        <w:rPr>
          <w:bCs/>
          <w:sz w:val="27"/>
          <w:szCs w:val="27"/>
        </w:rPr>
        <w:t xml:space="preserve"> </w:t>
      </w:r>
      <w:r w:rsidRPr="00B72EB0" w:rsidR="00B72EB0">
        <w:rPr>
          <w:sz w:val="27"/>
          <w:szCs w:val="27"/>
        </w:rPr>
        <w:t>***</w:t>
      </w:r>
      <w:r w:rsidRPr="00B72EB0" w:rsidR="00605E8A">
        <w:rPr>
          <w:bCs/>
          <w:sz w:val="27"/>
          <w:szCs w:val="27"/>
        </w:rPr>
        <w:t>,</w:t>
      </w:r>
      <w:r w:rsidRPr="00B72EB0" w:rsidR="005064C7">
        <w:rPr>
          <w:bCs/>
          <w:sz w:val="27"/>
          <w:szCs w:val="27"/>
        </w:rPr>
        <w:t xml:space="preserve"> при обгоне транспортного средства в зоне действия дорожного знака 3.20 «Обгон запрещен»</w:t>
      </w:r>
      <w:r w:rsidRPr="00B72EB0" w:rsidR="00A92EB7">
        <w:rPr>
          <w:bCs/>
          <w:sz w:val="27"/>
          <w:szCs w:val="27"/>
        </w:rPr>
        <w:t>допустил выезд на полосу, предназначенную для</w:t>
      </w:r>
      <w:r w:rsidRPr="00B72EB0">
        <w:rPr>
          <w:bCs/>
          <w:sz w:val="27"/>
          <w:szCs w:val="27"/>
        </w:rPr>
        <w:t xml:space="preserve"> встречного движения в нарушение требований </w:t>
      </w:r>
      <w:r w:rsidRPr="00B72EB0" w:rsidR="00A92EB7">
        <w:rPr>
          <w:bCs/>
          <w:sz w:val="27"/>
          <w:szCs w:val="27"/>
        </w:rPr>
        <w:t>линии</w:t>
      </w:r>
      <w:r w:rsidRPr="00B72EB0">
        <w:rPr>
          <w:bCs/>
          <w:sz w:val="27"/>
          <w:szCs w:val="27"/>
        </w:rPr>
        <w:t xml:space="preserve"> разметки 1.1</w:t>
      </w:r>
      <w:r w:rsidRPr="00B72EB0" w:rsidR="00A92EB7">
        <w:rPr>
          <w:bCs/>
          <w:sz w:val="27"/>
          <w:szCs w:val="27"/>
        </w:rPr>
        <w:t xml:space="preserve"> (сплошная линия)</w:t>
      </w:r>
      <w:r w:rsidRPr="00B72EB0">
        <w:rPr>
          <w:bCs/>
          <w:sz w:val="27"/>
          <w:szCs w:val="27"/>
        </w:rPr>
        <w:t>, чем нарушил положения п. 1.3Правил дорожного движения Российской Федерации, утвержденных постановлением Правительства РФ от 23.10.1993 № 1090 (далее – ПДД РФ).</w:t>
      </w:r>
    </w:p>
    <w:p w:rsidR="005B31F0" w:rsidRPr="00B72EB0" w:rsidP="00A35D3C">
      <w:pPr>
        <w:pStyle w:val="1"/>
        <w:shd w:val="clear" w:color="auto" w:fill="auto"/>
        <w:spacing w:after="0" w:line="240" w:lineRule="auto"/>
        <w:ind w:right="23" w:firstLine="709"/>
        <w:rPr>
          <w:sz w:val="27"/>
          <w:szCs w:val="27"/>
        </w:rPr>
      </w:pPr>
      <w:r w:rsidRPr="00B72EB0">
        <w:rPr>
          <w:sz w:val="27"/>
          <w:szCs w:val="27"/>
          <w:shd w:val="clear" w:color="auto" w:fill="FFFFFF"/>
        </w:rPr>
        <w:t>Тихонов С.Н.</w:t>
      </w:r>
      <w:r w:rsidRPr="00B72EB0" w:rsidR="00B72EB0">
        <w:rPr>
          <w:sz w:val="27"/>
          <w:szCs w:val="27"/>
          <w:shd w:val="clear" w:color="auto" w:fill="FFFFFF"/>
        </w:rPr>
        <w:t xml:space="preserve"> </w:t>
      </w:r>
      <w:r w:rsidRPr="00B72EB0">
        <w:rPr>
          <w:sz w:val="27"/>
          <w:szCs w:val="27"/>
        </w:rPr>
        <w:t>в судебном заседании с вменяемым административным правонарушением не согласился, пояснил суду, что сведения, содержащиеся в протоколе об административном правонарушении и других материалах дела соответствуют действительности, однако в его действиях не содержится состав административного правонарушения, предусмотренного ч. 4 ст. 12.15 КоАП РФ, в связи с чем, Тихонов С.Н. ходатайствовал о прекращении производства по делу за отсутствием состава административного правонарушения. Тихоновым С.Н. представлено в письменном виде ходатайство о прекращении производства по делу об административном правонарушении с изложением доводов о несогласии с вменяемым административном правонарушении</w:t>
      </w:r>
      <w:r w:rsidRPr="00B72EB0">
        <w:rPr>
          <w:sz w:val="27"/>
          <w:szCs w:val="27"/>
        </w:rPr>
        <w:t>.</w:t>
      </w:r>
      <w:r w:rsidRPr="00B72EB0" w:rsidR="00820AA0">
        <w:rPr>
          <w:sz w:val="27"/>
          <w:szCs w:val="27"/>
        </w:rPr>
        <w:t xml:space="preserve"> Кроме того, Тихонов С.Н. подтвердил факт пересечения им 24.02.2020 в 13 час. 48 мин.</w:t>
      </w:r>
      <w:r w:rsidRPr="00B72EB0" w:rsidR="00820AA0">
        <w:rPr>
          <w:bCs/>
          <w:sz w:val="27"/>
          <w:szCs w:val="27"/>
        </w:rPr>
        <w:t>на участке автомобильной дороги Волгоград - Каменск – граница с Украиной304 км, в момент завершения маневра обгона впереди движущегося транспортного средства линию дорожной разметки 1.1 (сплошная линия)в зоне действия дорожного знака 3.20 «Обгон запрещен». При этом Тихонов С.Н. обратил внимание суда, что маневр обгона не создал препятствий транспортным средствам встречного направления, поскольку дорога была свободной.</w:t>
      </w:r>
    </w:p>
    <w:p w:rsidR="00FC5173" w:rsidRPr="00B72EB0" w:rsidP="00A35D3C">
      <w:pPr>
        <w:pStyle w:val="1"/>
        <w:shd w:val="clear" w:color="auto" w:fill="auto"/>
        <w:spacing w:after="0" w:line="240" w:lineRule="auto"/>
        <w:ind w:right="23" w:firstLine="709"/>
        <w:rPr>
          <w:bCs/>
          <w:sz w:val="27"/>
          <w:szCs w:val="27"/>
        </w:rPr>
      </w:pPr>
      <w:r w:rsidRPr="00B72EB0">
        <w:rPr>
          <w:bCs/>
          <w:sz w:val="27"/>
          <w:szCs w:val="27"/>
        </w:rPr>
        <w:t>В судебном заседании, допущенная по устному ходатайству к участию в деле в качестве защитника лица, в отношении которого ведется производство по делу об административном правонарушении, Бабенко Н.Г., поддерживая позицию Тихонова С.Н.</w:t>
      </w:r>
      <w:r w:rsidRPr="00B72EB0" w:rsidR="00D67750">
        <w:rPr>
          <w:bCs/>
          <w:sz w:val="27"/>
          <w:szCs w:val="27"/>
        </w:rPr>
        <w:t>, в том числе изложенную в письменном ходатайстве о прекращении производства по делу об административном правонарушении</w:t>
      </w:r>
      <w:r w:rsidRPr="00B72EB0">
        <w:rPr>
          <w:bCs/>
          <w:sz w:val="27"/>
          <w:szCs w:val="27"/>
        </w:rPr>
        <w:t>, сообщила суду, что вмененн</w:t>
      </w:r>
      <w:r w:rsidRPr="00B72EB0" w:rsidR="00D67750">
        <w:rPr>
          <w:bCs/>
          <w:sz w:val="27"/>
          <w:szCs w:val="27"/>
        </w:rPr>
        <w:t xml:space="preserve">ое Тихонову С.Н. нарушение п. 1.3 ПДД РФ является общей нормой и само по себе не </w:t>
      </w:r>
      <w:r w:rsidRPr="00B72EB0" w:rsidR="00D67750">
        <w:rPr>
          <w:bCs/>
          <w:sz w:val="27"/>
          <w:szCs w:val="27"/>
        </w:rPr>
        <w:t>образует состава административного правонарушения, предусмотренного ч. 4 ст. 12.15 КоАП РФ. Из правовой позиции, содержащейся в Постановлении Пленума Верховного Суда Российской Федерации от 24.10.2006 №</w:t>
      </w:r>
      <w:r w:rsidRPr="00B72EB0" w:rsidR="00A84CDB">
        <w:rPr>
          <w:bCs/>
          <w:sz w:val="27"/>
          <w:szCs w:val="27"/>
        </w:rPr>
        <w:t>18</w:t>
      </w:r>
      <w:r w:rsidRPr="00B72EB0" w:rsidR="00D67750">
        <w:rPr>
          <w:bCs/>
          <w:sz w:val="27"/>
          <w:szCs w:val="27"/>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следует, что по ч. 4 ст. 12.15 КоАП РФ </w:t>
      </w:r>
      <w:r w:rsidRPr="00B72EB0" w:rsidR="005B31F0">
        <w:rPr>
          <w:bCs/>
          <w:sz w:val="27"/>
          <w:szCs w:val="27"/>
        </w:rPr>
        <w:t>нужно</w:t>
      </w:r>
      <w:r w:rsidRPr="00B72EB0" w:rsidR="00D67750">
        <w:rPr>
          <w:bCs/>
          <w:sz w:val="27"/>
          <w:szCs w:val="27"/>
        </w:rPr>
        <w:t xml:space="preserve"> квалифицировать прямо запрещенные ПДД РФ действия, которые связаны с выездом на сторону проезжей части дороги, предназначенную для встречного движения – это п.п. 9.2, 9.3, 11.5, 15.3, 3.1 ПДД РФ. Нарушение указанных пунктов ПДД РФ, влекущих ответственность по ч. 4 ст. 12.15 КоАП РФ</w:t>
      </w:r>
      <w:r w:rsidRPr="00B72EB0" w:rsidR="005B31F0">
        <w:rPr>
          <w:bCs/>
          <w:sz w:val="27"/>
          <w:szCs w:val="27"/>
        </w:rPr>
        <w:t>,</w:t>
      </w:r>
      <w:r w:rsidRPr="00B72EB0" w:rsidR="00D67750">
        <w:rPr>
          <w:bCs/>
          <w:sz w:val="27"/>
          <w:szCs w:val="27"/>
        </w:rPr>
        <w:t xml:space="preserve"> Тихонову С.Н. не вменяется, в связи с чем, квалификация его действий по ч. 4 ст. 12.15 КоАП РФ является необоснованной и незаконной. По мнению защитника Бабенко</w:t>
      </w:r>
      <w:r w:rsidRPr="00B72EB0" w:rsidR="00FE2FA9">
        <w:rPr>
          <w:bCs/>
          <w:sz w:val="27"/>
          <w:szCs w:val="27"/>
        </w:rPr>
        <w:t xml:space="preserve"> Н.Г., в протоколе об административном правонарушении не указан состав административного правонарушения, что является нарушением требований ч. 2 ст. 28.2 КоАП РФ.</w:t>
      </w:r>
      <w:r w:rsidRPr="00B72EB0" w:rsidR="00B55223">
        <w:rPr>
          <w:bCs/>
          <w:sz w:val="27"/>
          <w:szCs w:val="27"/>
        </w:rPr>
        <w:t xml:space="preserve"> Также защитник Бабенко Н.Г. обратила внимание суда, что Тихонов С.Н. по роду своей деятельности нуждается в наличии права управления транспортными средствами.</w:t>
      </w:r>
    </w:p>
    <w:p w:rsidR="005B31F0" w:rsidRPr="00B72EB0" w:rsidP="005B31F0">
      <w:pPr>
        <w:ind w:firstLine="709"/>
        <w:jc w:val="both"/>
        <w:rPr>
          <w:bCs/>
          <w:sz w:val="27"/>
          <w:szCs w:val="27"/>
        </w:rPr>
      </w:pPr>
      <w:r w:rsidRPr="00B72EB0">
        <w:rPr>
          <w:bCs/>
          <w:sz w:val="27"/>
          <w:szCs w:val="27"/>
        </w:rPr>
        <w:t>Процессуальный документ, поименованный Тихоновым С.Н. как ходатайство</w:t>
      </w:r>
      <w:r w:rsidRPr="00B72EB0">
        <w:rPr>
          <w:sz w:val="27"/>
          <w:szCs w:val="27"/>
        </w:rPr>
        <w:t>о прекращении производства по делу об административном правонарушении</w:t>
      </w:r>
      <w:r w:rsidRPr="00B72EB0">
        <w:rPr>
          <w:bCs/>
          <w:sz w:val="27"/>
          <w:szCs w:val="27"/>
        </w:rPr>
        <w:t xml:space="preserve"> приобщен мировым судьей к материалам дела с разъяснением Тихонову С.Н. и его защитнику, что изложенное в указанном документе требование о прекращении производства по делу в связи с отсутствием состава административного правонарушения может быть рассмотрено судом только после исследования всех доказательств по делу. </w:t>
      </w:r>
    </w:p>
    <w:p w:rsidR="007E7374" w:rsidRPr="00B72EB0" w:rsidP="00A35D3C">
      <w:pPr>
        <w:pStyle w:val="1"/>
        <w:shd w:val="clear" w:color="auto" w:fill="auto"/>
        <w:spacing w:after="0" w:line="240" w:lineRule="auto"/>
        <w:ind w:left="40" w:right="23" w:firstLine="669"/>
        <w:rPr>
          <w:bCs/>
          <w:sz w:val="27"/>
          <w:szCs w:val="27"/>
        </w:rPr>
      </w:pPr>
      <w:r w:rsidRPr="00B72EB0">
        <w:rPr>
          <w:bCs/>
          <w:sz w:val="27"/>
          <w:szCs w:val="27"/>
        </w:rPr>
        <w:t>Выслушав лицо, в отношении которого ведется производство по делу об административном правонарушении,</w:t>
      </w:r>
      <w:r w:rsidRPr="00B72EB0" w:rsidR="005B31F0">
        <w:rPr>
          <w:bCs/>
          <w:sz w:val="27"/>
          <w:szCs w:val="27"/>
        </w:rPr>
        <w:t xml:space="preserve"> и его защитника,</w:t>
      </w:r>
      <w:r w:rsidRPr="00B72EB0">
        <w:rPr>
          <w:bCs/>
          <w:sz w:val="27"/>
          <w:szCs w:val="27"/>
        </w:rPr>
        <w:t xml:space="preserve"> и</w:t>
      </w:r>
      <w:r w:rsidRPr="00B72EB0">
        <w:rPr>
          <w:bCs/>
          <w:sz w:val="27"/>
          <w:szCs w:val="27"/>
        </w:rPr>
        <w:t xml:space="preserve">сследовав в совокупности материалы дела об административном правонарушении,мировой судья приходит к выводу о том, что наличие в действиях </w:t>
      </w:r>
      <w:r w:rsidRPr="00B72EB0" w:rsidR="00880298">
        <w:rPr>
          <w:bCs/>
          <w:sz w:val="27"/>
          <w:szCs w:val="27"/>
        </w:rPr>
        <w:t>Тихонова С.Н.</w:t>
      </w:r>
      <w:r w:rsidRPr="00B72EB0">
        <w:rPr>
          <w:bCs/>
          <w:sz w:val="27"/>
          <w:szCs w:val="27"/>
        </w:rPr>
        <w:t xml:space="preserve"> состава административного правонарушения, предусмотренного ч. 4 ст. 12.15 КоАП РФ, нашло свое подтверждение.</w:t>
      </w:r>
    </w:p>
    <w:p w:rsidR="006B7C1D" w:rsidRPr="00B72EB0" w:rsidP="00A35D3C">
      <w:pPr>
        <w:pStyle w:val="1"/>
        <w:shd w:val="clear" w:color="auto" w:fill="auto"/>
        <w:spacing w:after="0" w:line="240" w:lineRule="auto"/>
        <w:ind w:left="40" w:right="23" w:firstLine="669"/>
        <w:rPr>
          <w:sz w:val="27"/>
          <w:szCs w:val="27"/>
        </w:rPr>
      </w:pPr>
      <w:r w:rsidRPr="00B72EB0">
        <w:rPr>
          <w:bCs/>
          <w:sz w:val="27"/>
          <w:szCs w:val="27"/>
        </w:rPr>
        <w:t xml:space="preserve">Согласно Приложению № 2 к ПДД РФ горизонтальная </w:t>
      </w:r>
      <w:r w:rsidRPr="00B72EB0" w:rsidR="0025529E">
        <w:rPr>
          <w:bCs/>
          <w:sz w:val="27"/>
          <w:szCs w:val="27"/>
        </w:rPr>
        <w:t xml:space="preserve">дорожная </w:t>
      </w:r>
      <w:r w:rsidRPr="00B72EB0">
        <w:rPr>
          <w:bCs/>
          <w:sz w:val="27"/>
          <w:szCs w:val="27"/>
        </w:rPr>
        <w:t>разметка</w:t>
      </w:r>
      <w:r w:rsidRPr="00B72EB0" w:rsidR="0025529E">
        <w:rPr>
          <w:bCs/>
          <w:sz w:val="27"/>
          <w:szCs w:val="27"/>
        </w:rPr>
        <w:t xml:space="preserve"> 1.1 </w:t>
      </w:r>
      <w:r w:rsidRPr="00B72EB0">
        <w:rPr>
          <w:sz w:val="27"/>
          <w:szCs w:val="27"/>
        </w:rPr>
        <w:t>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5064C7" w:rsidRPr="00B72EB0" w:rsidP="005064C7">
      <w:pPr>
        <w:autoSpaceDE w:val="0"/>
        <w:autoSpaceDN w:val="0"/>
        <w:adjustRightInd w:val="0"/>
        <w:ind w:firstLine="709"/>
        <w:jc w:val="both"/>
        <w:rPr>
          <w:sz w:val="27"/>
          <w:szCs w:val="27"/>
        </w:rPr>
      </w:pPr>
      <w:r w:rsidRPr="00B72EB0">
        <w:rPr>
          <w:sz w:val="27"/>
          <w:szCs w:val="27"/>
        </w:rPr>
        <w:t>В соответствии с Приложением № 1 к ПДД РФ дорожный знак 3.20 «Обгон запрещен» означает, что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B7C1D" w:rsidRPr="00B72EB0" w:rsidP="00A35D3C">
      <w:pPr>
        <w:autoSpaceDE w:val="0"/>
        <w:autoSpaceDN w:val="0"/>
        <w:adjustRightInd w:val="0"/>
        <w:ind w:firstLine="709"/>
        <w:jc w:val="both"/>
        <w:rPr>
          <w:sz w:val="27"/>
          <w:szCs w:val="27"/>
        </w:rPr>
      </w:pPr>
      <w:r w:rsidRPr="00B72EB0">
        <w:rPr>
          <w:sz w:val="27"/>
          <w:szCs w:val="27"/>
        </w:rPr>
        <w:t>В силу положений п.</w:t>
      </w:r>
      <w:r w:rsidRPr="00B72EB0" w:rsidR="004A0F8C">
        <w:rPr>
          <w:sz w:val="27"/>
          <w:szCs w:val="27"/>
        </w:rPr>
        <w:t>п.</w:t>
      </w:r>
      <w:r w:rsidRPr="00B72EB0">
        <w:rPr>
          <w:sz w:val="27"/>
          <w:szCs w:val="27"/>
        </w:rPr>
        <w:t xml:space="preserve"> 1.3 ПДД РФ участники дорожного движения обязаны знать и соблюдать относящиеся к ним требования Правил дорожного движения,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6B7C1D" w:rsidRPr="00B72EB0" w:rsidP="00A35D3C">
      <w:pPr>
        <w:pStyle w:val="1"/>
        <w:shd w:val="clear" w:color="auto" w:fill="auto"/>
        <w:spacing w:after="0" w:line="240" w:lineRule="auto"/>
        <w:ind w:left="40" w:right="23" w:firstLine="669"/>
        <w:rPr>
          <w:bCs/>
          <w:sz w:val="27"/>
          <w:szCs w:val="27"/>
        </w:rPr>
      </w:pPr>
      <w:r w:rsidRPr="00B72EB0">
        <w:rPr>
          <w:bCs/>
          <w:sz w:val="27"/>
          <w:szCs w:val="27"/>
        </w:rPr>
        <w:t xml:space="preserve">Поскольку, согласно </w:t>
      </w:r>
      <w:r w:rsidRPr="00B72EB0" w:rsidR="00F12C5A">
        <w:rPr>
          <w:bCs/>
          <w:sz w:val="27"/>
          <w:szCs w:val="27"/>
        </w:rPr>
        <w:t>схеме места</w:t>
      </w:r>
      <w:r w:rsidRPr="00B72EB0">
        <w:rPr>
          <w:bCs/>
          <w:sz w:val="27"/>
          <w:szCs w:val="27"/>
        </w:rPr>
        <w:t xml:space="preserve"> совершения правонарушения (л.д. </w:t>
      </w:r>
      <w:r w:rsidRPr="00B72EB0" w:rsidR="00B314E2">
        <w:rPr>
          <w:bCs/>
          <w:sz w:val="27"/>
          <w:szCs w:val="27"/>
        </w:rPr>
        <w:t>9</w:t>
      </w:r>
      <w:r w:rsidRPr="00B72EB0">
        <w:rPr>
          <w:bCs/>
          <w:sz w:val="27"/>
          <w:szCs w:val="27"/>
        </w:rPr>
        <w:t xml:space="preserve">), линия дорожной разметки 1.1 Приложения № 2 к ПДД РФ в рассматриваемом случае начинает разделять на участке автодороги </w:t>
      </w:r>
      <w:r w:rsidRPr="00B72EB0" w:rsidR="00B314E2">
        <w:rPr>
          <w:bCs/>
          <w:sz w:val="27"/>
          <w:szCs w:val="27"/>
        </w:rPr>
        <w:t xml:space="preserve">Волгоград -Каменск – граница с Украиной304 км </w:t>
      </w:r>
      <w:r w:rsidRPr="00B72EB0" w:rsidR="00F12C5A">
        <w:rPr>
          <w:bCs/>
          <w:sz w:val="27"/>
          <w:szCs w:val="27"/>
        </w:rPr>
        <w:t>транспортные</w:t>
      </w:r>
      <w:r w:rsidRPr="00B72EB0">
        <w:rPr>
          <w:bCs/>
          <w:sz w:val="27"/>
          <w:szCs w:val="27"/>
        </w:rPr>
        <w:t xml:space="preserve"> потоки противоположных направлений и пересекать ее запрещено, то движение по стороне дороги, предназначенной для встречного движения, в зоне действия данной дорожной разметки,</w:t>
      </w:r>
      <w:r w:rsidRPr="00B72EB0" w:rsidR="008F7D3B">
        <w:rPr>
          <w:bCs/>
          <w:sz w:val="27"/>
          <w:szCs w:val="27"/>
        </w:rPr>
        <w:t>а также действия дорожного знака 3.20 «Обгон запрещен»,</w:t>
      </w:r>
      <w:r w:rsidRPr="00B72EB0" w:rsidR="00597AE0">
        <w:rPr>
          <w:bCs/>
          <w:sz w:val="27"/>
          <w:szCs w:val="27"/>
        </w:rPr>
        <w:t xml:space="preserve">является нарушением ПДД РФ. В связи с чем, действия </w:t>
      </w:r>
      <w:r w:rsidRPr="00B72EB0" w:rsidR="00B314E2">
        <w:rPr>
          <w:bCs/>
          <w:sz w:val="27"/>
          <w:szCs w:val="27"/>
        </w:rPr>
        <w:t>Тихонова С.Н.</w:t>
      </w:r>
      <w:r w:rsidRPr="00B72EB0" w:rsidR="00597AE0">
        <w:rPr>
          <w:bCs/>
          <w:sz w:val="27"/>
          <w:szCs w:val="27"/>
        </w:rPr>
        <w:t xml:space="preserve"> следует квалифицировать по ч. 4 ст. 12.15 КоАП РФ.</w:t>
      </w:r>
    </w:p>
    <w:p w:rsidR="00261985" w:rsidRPr="00B72EB0" w:rsidP="003D0756">
      <w:pPr>
        <w:pStyle w:val="1"/>
        <w:shd w:val="clear" w:color="auto" w:fill="auto"/>
        <w:spacing w:after="0" w:line="240" w:lineRule="auto"/>
        <w:ind w:left="40" w:right="23" w:firstLine="669"/>
        <w:rPr>
          <w:bCs/>
          <w:sz w:val="27"/>
          <w:szCs w:val="27"/>
        </w:rPr>
      </w:pPr>
      <w:r w:rsidRPr="00B72EB0">
        <w:rPr>
          <w:bCs/>
          <w:sz w:val="27"/>
          <w:szCs w:val="27"/>
        </w:rPr>
        <w:t xml:space="preserve">Часть 4 статьи 12.15 КоАП РФ предусматривает </w:t>
      </w:r>
      <w:r w:rsidRPr="00B72EB0" w:rsidR="00597AE0">
        <w:rPr>
          <w:bCs/>
          <w:sz w:val="27"/>
          <w:szCs w:val="27"/>
        </w:rPr>
        <w:t xml:space="preserve">административную </w:t>
      </w:r>
      <w:r w:rsidRPr="00B72EB0">
        <w:rPr>
          <w:bCs/>
          <w:sz w:val="27"/>
          <w:szCs w:val="27"/>
        </w:rPr>
        <w:t>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B72EB0" w:rsidR="00F12ED1">
        <w:rPr>
          <w:bCs/>
          <w:sz w:val="27"/>
          <w:szCs w:val="27"/>
        </w:rPr>
        <w:t>. Санкция ч. 4 ст. 12.15 КоАП РФ предусматривает административную ответственность в виде</w:t>
      </w:r>
      <w:r w:rsidRPr="00B72EB0" w:rsidR="004C5FC5">
        <w:rPr>
          <w:bCs/>
          <w:sz w:val="27"/>
          <w:szCs w:val="27"/>
        </w:rPr>
        <w:t xml:space="preserve"> административного штрафа в разме</w:t>
      </w:r>
      <w:r w:rsidRPr="00B72EB0" w:rsidR="00597AE0">
        <w:rPr>
          <w:bCs/>
          <w:sz w:val="27"/>
          <w:szCs w:val="27"/>
        </w:rPr>
        <w:t>ре пяти тысяч рублей или лишения</w:t>
      </w:r>
      <w:r w:rsidRPr="00B72EB0" w:rsidR="004C5FC5">
        <w:rPr>
          <w:bCs/>
          <w:sz w:val="27"/>
          <w:szCs w:val="27"/>
        </w:rPr>
        <w:t xml:space="preserve"> права управления транспортными средствами на срок от четырех до шести месяцев.</w:t>
      </w:r>
    </w:p>
    <w:p w:rsidR="006608C4" w:rsidRPr="00B72EB0" w:rsidP="003D0756">
      <w:pPr>
        <w:pStyle w:val="1"/>
        <w:shd w:val="clear" w:color="auto" w:fill="auto"/>
        <w:spacing w:after="0" w:line="240" w:lineRule="auto"/>
        <w:ind w:left="40" w:right="23" w:firstLine="669"/>
        <w:rPr>
          <w:bCs/>
          <w:sz w:val="27"/>
          <w:szCs w:val="27"/>
        </w:rPr>
      </w:pPr>
      <w:r w:rsidRPr="00B72EB0">
        <w:rPr>
          <w:bCs/>
          <w:sz w:val="27"/>
          <w:szCs w:val="27"/>
        </w:rPr>
        <w:t>Представленная</w:t>
      </w:r>
      <w:r w:rsidRPr="00B72EB0" w:rsidR="0032223E">
        <w:rPr>
          <w:bCs/>
          <w:sz w:val="27"/>
          <w:szCs w:val="27"/>
        </w:rPr>
        <w:t xml:space="preserve"> в материалы дела </w:t>
      </w:r>
      <w:r w:rsidRPr="00B72EB0" w:rsidR="00BD5C71">
        <w:rPr>
          <w:bCs/>
          <w:sz w:val="27"/>
          <w:szCs w:val="27"/>
        </w:rPr>
        <w:t xml:space="preserve">схема места совершения административного правонарушения (л.д. </w:t>
      </w:r>
      <w:r w:rsidRPr="00B72EB0" w:rsidR="00B314E2">
        <w:rPr>
          <w:bCs/>
          <w:sz w:val="27"/>
          <w:szCs w:val="27"/>
        </w:rPr>
        <w:t>9</w:t>
      </w:r>
      <w:r w:rsidRPr="00B72EB0" w:rsidR="00597AE0">
        <w:rPr>
          <w:bCs/>
          <w:sz w:val="27"/>
          <w:szCs w:val="27"/>
        </w:rPr>
        <w:t>)</w:t>
      </w:r>
      <w:r w:rsidRPr="00B72EB0" w:rsidR="005E2B84">
        <w:rPr>
          <w:bCs/>
          <w:sz w:val="27"/>
          <w:szCs w:val="27"/>
        </w:rPr>
        <w:t>,</w:t>
      </w:r>
      <w:r w:rsidRPr="00B72EB0" w:rsidR="00322350">
        <w:rPr>
          <w:bCs/>
          <w:sz w:val="27"/>
          <w:szCs w:val="27"/>
        </w:rPr>
        <w:t xml:space="preserve"> подписанная </w:t>
      </w:r>
      <w:r w:rsidRPr="00B72EB0" w:rsidR="00B314E2">
        <w:rPr>
          <w:bCs/>
          <w:sz w:val="27"/>
          <w:szCs w:val="27"/>
        </w:rPr>
        <w:t>Тихоновым С.Н.</w:t>
      </w:r>
      <w:r w:rsidRPr="00B72EB0" w:rsidR="00322350">
        <w:rPr>
          <w:bCs/>
          <w:sz w:val="27"/>
          <w:szCs w:val="27"/>
        </w:rPr>
        <w:t>,</w:t>
      </w:r>
      <w:r w:rsidRPr="00B72EB0" w:rsidR="00597AE0">
        <w:rPr>
          <w:bCs/>
          <w:sz w:val="27"/>
          <w:szCs w:val="27"/>
        </w:rPr>
        <w:t>фиксиру</w:t>
      </w:r>
      <w:r w:rsidRPr="00B72EB0">
        <w:rPr>
          <w:bCs/>
          <w:sz w:val="27"/>
          <w:szCs w:val="27"/>
        </w:rPr>
        <w:t>е</w:t>
      </w:r>
      <w:r w:rsidRPr="00B72EB0" w:rsidR="0032223E">
        <w:rPr>
          <w:bCs/>
          <w:sz w:val="27"/>
          <w:szCs w:val="27"/>
        </w:rPr>
        <w:t xml:space="preserve">т </w:t>
      </w:r>
      <w:r w:rsidRPr="00B72EB0">
        <w:rPr>
          <w:bCs/>
          <w:sz w:val="27"/>
          <w:szCs w:val="27"/>
        </w:rPr>
        <w:t>движение автомобиля</w:t>
      </w:r>
      <w:r w:rsidRPr="00B72EB0" w:rsidR="0032223E">
        <w:rPr>
          <w:bCs/>
          <w:sz w:val="27"/>
          <w:szCs w:val="27"/>
        </w:rPr>
        <w:t xml:space="preserve"> марки </w:t>
      </w:r>
      <w:r w:rsidRPr="00B72EB0" w:rsidR="00B72EB0">
        <w:rPr>
          <w:sz w:val="27"/>
          <w:szCs w:val="27"/>
        </w:rPr>
        <w:t xml:space="preserve">*** </w:t>
      </w:r>
      <w:r w:rsidRPr="00B72EB0" w:rsidR="00BD5C71">
        <w:rPr>
          <w:bCs/>
          <w:sz w:val="27"/>
          <w:szCs w:val="27"/>
        </w:rPr>
        <w:t xml:space="preserve">с государственным регистрационным знаком </w:t>
      </w:r>
      <w:r w:rsidRPr="00B72EB0" w:rsidR="00B72EB0">
        <w:rPr>
          <w:sz w:val="27"/>
          <w:szCs w:val="27"/>
        </w:rPr>
        <w:t xml:space="preserve">*** </w:t>
      </w:r>
      <w:r w:rsidRPr="00B72EB0">
        <w:rPr>
          <w:bCs/>
          <w:sz w:val="27"/>
          <w:szCs w:val="27"/>
        </w:rPr>
        <w:t xml:space="preserve">по стороне дороги, предназначенной для встречного движения, в зоне действия </w:t>
      </w:r>
      <w:r w:rsidRPr="00B72EB0" w:rsidR="0032223E">
        <w:rPr>
          <w:bCs/>
          <w:sz w:val="27"/>
          <w:szCs w:val="27"/>
        </w:rPr>
        <w:t>дорожной разметки 1.1</w:t>
      </w:r>
      <w:r w:rsidRPr="00B72EB0" w:rsidR="008F7D3B">
        <w:rPr>
          <w:bCs/>
          <w:sz w:val="27"/>
          <w:szCs w:val="27"/>
        </w:rPr>
        <w:t xml:space="preserve"> и дорожного знака 3.20 «Обгон запрещен»</w:t>
      </w:r>
      <w:r w:rsidRPr="00B72EB0" w:rsidR="0032223E">
        <w:rPr>
          <w:bCs/>
          <w:sz w:val="27"/>
          <w:szCs w:val="27"/>
        </w:rPr>
        <w:t>при</w:t>
      </w:r>
      <w:r w:rsidRPr="00B72EB0">
        <w:rPr>
          <w:bCs/>
          <w:sz w:val="27"/>
          <w:szCs w:val="27"/>
        </w:rPr>
        <w:t xml:space="preserve"> завершении обгона</w:t>
      </w:r>
      <w:r w:rsidRPr="00B72EB0" w:rsidR="003642A9">
        <w:rPr>
          <w:bCs/>
          <w:sz w:val="27"/>
          <w:szCs w:val="27"/>
        </w:rPr>
        <w:t xml:space="preserve"> транспортного</w:t>
      </w:r>
      <w:r w:rsidRPr="00B72EB0" w:rsidR="00BD5C71">
        <w:rPr>
          <w:bCs/>
          <w:sz w:val="27"/>
          <w:szCs w:val="27"/>
        </w:rPr>
        <w:t xml:space="preserve"> средств</w:t>
      </w:r>
      <w:r w:rsidRPr="00B72EB0" w:rsidR="003642A9">
        <w:rPr>
          <w:bCs/>
          <w:sz w:val="27"/>
          <w:szCs w:val="27"/>
        </w:rPr>
        <w:t>а</w:t>
      </w:r>
      <w:r w:rsidRPr="00B72EB0">
        <w:rPr>
          <w:bCs/>
          <w:sz w:val="27"/>
          <w:szCs w:val="27"/>
        </w:rPr>
        <w:t>.</w:t>
      </w:r>
    </w:p>
    <w:p w:rsidR="00C036D1" w:rsidRPr="00B72EB0" w:rsidP="003D0756">
      <w:pPr>
        <w:pStyle w:val="1"/>
        <w:shd w:val="clear" w:color="auto" w:fill="auto"/>
        <w:spacing w:after="0" w:line="240" w:lineRule="auto"/>
        <w:ind w:left="40" w:right="23" w:firstLine="669"/>
        <w:rPr>
          <w:bCs/>
          <w:sz w:val="27"/>
          <w:szCs w:val="27"/>
        </w:rPr>
      </w:pPr>
      <w:r w:rsidRPr="00B72EB0">
        <w:rPr>
          <w:bCs/>
          <w:sz w:val="27"/>
          <w:szCs w:val="27"/>
        </w:rPr>
        <w:t xml:space="preserve">В силу правовой позиции Конституционного Суда РФ, изложенной в определении от 16.07.2015 № 1771-О, для квалификации деяния в качестве правонарушения, предусмотренного ч. 4 ст. 12.15 КоАП РФ, не имеет значения, в какой момент выезда на сторону дороги, предназначенную для встречного движения, транспортное средство располагалось на ней в нарушение ПДД РФ. </w:t>
      </w:r>
    </w:p>
    <w:p w:rsidR="003D0756" w:rsidRPr="00B72EB0" w:rsidP="003D0756">
      <w:pPr>
        <w:autoSpaceDE w:val="0"/>
        <w:autoSpaceDN w:val="0"/>
        <w:adjustRightInd w:val="0"/>
        <w:ind w:firstLine="669"/>
        <w:jc w:val="both"/>
        <w:rPr>
          <w:sz w:val="27"/>
          <w:szCs w:val="27"/>
        </w:rPr>
      </w:pPr>
      <w:r w:rsidRPr="00B72EB0">
        <w:rPr>
          <w:sz w:val="27"/>
          <w:szCs w:val="27"/>
        </w:rPr>
        <w:t xml:space="preserve">Согласно правовой позиции, изложенной в п. 15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4" w:history="1">
        <w:r w:rsidRPr="00B72EB0">
          <w:rPr>
            <w:sz w:val="27"/>
            <w:szCs w:val="27"/>
          </w:rPr>
          <w:t>ПДД</w:t>
        </w:r>
      </w:hyperlink>
      <w:r w:rsidRPr="00B72EB0">
        <w:rPr>
          <w:sz w:val="27"/>
          <w:szCs w:val="27"/>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5" w:history="1">
        <w:r w:rsidRPr="00B72EB0">
          <w:rPr>
            <w:sz w:val="27"/>
            <w:szCs w:val="27"/>
          </w:rPr>
          <w:t>пункт 1.2</w:t>
        </w:r>
      </w:hyperlink>
      <w:r w:rsidRPr="00B72EB0">
        <w:rPr>
          <w:sz w:val="27"/>
          <w:szCs w:val="27"/>
        </w:rPr>
        <w:t xml:space="preserve"> ПДД РФ), которые квалифицируются по </w:t>
      </w:r>
      <w:hyperlink r:id="rId6" w:history="1">
        <w:r w:rsidRPr="00B72EB0">
          <w:rPr>
            <w:sz w:val="27"/>
            <w:szCs w:val="27"/>
          </w:rPr>
          <w:t>части 3</w:t>
        </w:r>
      </w:hyperlink>
      <w:r w:rsidRPr="00B72EB0">
        <w:rPr>
          <w:sz w:val="27"/>
          <w:szCs w:val="27"/>
        </w:rPr>
        <w:t xml:space="preserve"> данной статьи), подлежат квалификации по </w:t>
      </w:r>
      <w:hyperlink r:id="rId7" w:history="1">
        <w:r w:rsidRPr="00B72EB0">
          <w:rPr>
            <w:sz w:val="27"/>
            <w:szCs w:val="27"/>
          </w:rPr>
          <w:t>части 4 статьи 12.15</w:t>
        </w:r>
      </w:hyperlink>
      <w:r w:rsidRPr="00B72EB0">
        <w:rPr>
          <w:sz w:val="27"/>
          <w:szCs w:val="27"/>
        </w:rPr>
        <w:t xml:space="preserve"> КоАП РФ.</w:t>
      </w:r>
    </w:p>
    <w:p w:rsidR="003D0756" w:rsidRPr="00B72EB0" w:rsidP="003D0756">
      <w:pPr>
        <w:autoSpaceDE w:val="0"/>
        <w:autoSpaceDN w:val="0"/>
        <w:adjustRightInd w:val="0"/>
        <w:ind w:firstLine="669"/>
        <w:jc w:val="both"/>
        <w:rPr>
          <w:sz w:val="27"/>
          <w:szCs w:val="27"/>
        </w:rPr>
      </w:pPr>
      <w:r w:rsidRPr="00B72EB0">
        <w:rPr>
          <w:sz w:val="27"/>
          <w:szCs w:val="27"/>
        </w:rPr>
        <w:t xml:space="preserve">Непосредственно такие требования </w:t>
      </w:r>
      <w:hyperlink r:id="rId4" w:history="1">
        <w:r w:rsidRPr="00B72EB0">
          <w:rPr>
            <w:sz w:val="27"/>
            <w:szCs w:val="27"/>
          </w:rPr>
          <w:t>ПДД</w:t>
        </w:r>
      </w:hyperlink>
      <w:r w:rsidRPr="00B72EB0">
        <w:rPr>
          <w:sz w:val="27"/>
          <w:szCs w:val="27"/>
        </w:rPr>
        <w:t xml:space="preserve"> РФ установлены, в частности, в случае: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8" w:history="1">
        <w:r w:rsidRPr="00B72EB0">
          <w:rPr>
            <w:sz w:val="27"/>
            <w:szCs w:val="27"/>
          </w:rPr>
          <w:t>(пункт 9.1(1)</w:t>
        </w:r>
      </w:hyperlink>
      <w:r w:rsidRPr="00B72EB0">
        <w:rPr>
          <w:sz w:val="27"/>
          <w:szCs w:val="27"/>
        </w:rPr>
        <w:t xml:space="preserve"> ПДД РФ).</w:t>
      </w:r>
    </w:p>
    <w:p w:rsidR="003D0756" w:rsidRPr="00B72EB0" w:rsidP="003D0756">
      <w:pPr>
        <w:autoSpaceDE w:val="0"/>
        <w:autoSpaceDN w:val="0"/>
        <w:adjustRightInd w:val="0"/>
        <w:ind w:firstLine="709"/>
        <w:jc w:val="both"/>
        <w:rPr>
          <w:sz w:val="27"/>
          <w:szCs w:val="27"/>
        </w:rPr>
      </w:pPr>
      <w:r w:rsidRPr="00B72EB0">
        <w:rPr>
          <w:sz w:val="27"/>
          <w:szCs w:val="27"/>
        </w:rPr>
        <w:t>Движение по дороге с двусторонним движением в нарушение т</w:t>
      </w:r>
      <w:r w:rsidRPr="00B72EB0" w:rsidR="00413923">
        <w:rPr>
          <w:sz w:val="27"/>
          <w:szCs w:val="27"/>
        </w:rPr>
        <w:t>ребований дорожных знаков 3.20 «Обгон запрещен», 3.22 «</w:t>
      </w:r>
      <w:r w:rsidRPr="00B72EB0">
        <w:rPr>
          <w:sz w:val="27"/>
          <w:szCs w:val="27"/>
        </w:rPr>
        <w:t>Обгон грузовым автомобилям з</w:t>
      </w:r>
      <w:r w:rsidRPr="00B72EB0" w:rsidR="00413923">
        <w:rPr>
          <w:sz w:val="27"/>
          <w:szCs w:val="27"/>
        </w:rPr>
        <w:t>апрещен», 5.11.1 «</w:t>
      </w:r>
      <w:r w:rsidRPr="00B72EB0">
        <w:rPr>
          <w:sz w:val="27"/>
          <w:szCs w:val="27"/>
        </w:rPr>
        <w:t xml:space="preserve">Дорога с полосой для </w:t>
      </w:r>
      <w:r w:rsidRPr="00B72EB0" w:rsidR="00413923">
        <w:rPr>
          <w:sz w:val="27"/>
          <w:szCs w:val="27"/>
        </w:rPr>
        <w:t>маршрутных транспортных средств», 5.11.2 «</w:t>
      </w:r>
      <w:r w:rsidRPr="00B72EB0">
        <w:rPr>
          <w:sz w:val="27"/>
          <w:szCs w:val="27"/>
        </w:rPr>
        <w:t>Доро</w:t>
      </w:r>
      <w:r w:rsidRPr="00B72EB0" w:rsidR="00413923">
        <w:rPr>
          <w:sz w:val="27"/>
          <w:szCs w:val="27"/>
        </w:rPr>
        <w:t>га с полосой для велосипедистов», 5.15.7 «Направление движения по полосам»</w:t>
      </w:r>
      <w:r w:rsidRPr="00B72EB0">
        <w:rPr>
          <w:sz w:val="27"/>
          <w:szCs w:val="27"/>
        </w:rPr>
        <w:t>,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4C5FC5" w:rsidRPr="00B72EB0" w:rsidP="00A35D3C">
      <w:pPr>
        <w:pStyle w:val="1"/>
        <w:shd w:val="clear" w:color="auto" w:fill="auto"/>
        <w:spacing w:after="0" w:line="240" w:lineRule="auto"/>
        <w:ind w:left="40" w:right="23" w:firstLine="669"/>
        <w:rPr>
          <w:bCs/>
          <w:sz w:val="27"/>
          <w:szCs w:val="27"/>
        </w:rPr>
      </w:pPr>
      <w:r w:rsidRPr="00B72EB0">
        <w:rPr>
          <w:bCs/>
          <w:sz w:val="27"/>
          <w:szCs w:val="27"/>
        </w:rPr>
        <w:t>В соответствии с ч. 1</w:t>
      </w:r>
      <w:r w:rsidRPr="00B72EB0" w:rsidR="009D6784">
        <w:rPr>
          <w:bCs/>
          <w:sz w:val="27"/>
          <w:szCs w:val="27"/>
        </w:rPr>
        <w:t xml:space="preserve"> и ч. 2</w:t>
      </w:r>
      <w:r w:rsidRPr="00B72EB0">
        <w:rPr>
          <w:bCs/>
          <w:sz w:val="27"/>
          <w:szCs w:val="27"/>
        </w:rPr>
        <w:t xml:space="preserve">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rsidRPr="00B72EB0">
        <w:rPr>
          <w:bCs/>
          <w:sz w:val="27"/>
          <w:szCs w:val="27"/>
        </w:rPr>
        <w:t>ответственности, а также иные обстоятельства, имеющие значение для правильного разрешения дела.</w:t>
      </w:r>
      <w:r w:rsidRPr="00B72EB0" w:rsidR="009D6784">
        <w:rPr>
          <w:bCs/>
          <w:sz w:val="27"/>
          <w:szCs w:val="27"/>
        </w:rPr>
        <w:t xml:space="preserve">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D447A" w:rsidRPr="00B72EB0" w:rsidP="00A35D3C">
      <w:pPr>
        <w:pStyle w:val="1"/>
        <w:shd w:val="clear" w:color="auto" w:fill="auto"/>
        <w:spacing w:after="0" w:line="240" w:lineRule="auto"/>
        <w:ind w:left="40" w:right="23" w:firstLine="669"/>
        <w:rPr>
          <w:bCs/>
          <w:sz w:val="27"/>
          <w:szCs w:val="27"/>
        </w:rPr>
      </w:pPr>
      <w:r w:rsidRPr="00B72EB0">
        <w:rPr>
          <w:bCs/>
          <w:sz w:val="27"/>
          <w:szCs w:val="27"/>
        </w:rPr>
        <w:t xml:space="preserve">Виновность </w:t>
      </w:r>
      <w:r w:rsidRPr="00B72EB0" w:rsidR="00AF2140">
        <w:rPr>
          <w:bCs/>
          <w:sz w:val="27"/>
          <w:szCs w:val="27"/>
        </w:rPr>
        <w:t>Тихонова С.Н.</w:t>
      </w:r>
      <w:r w:rsidRPr="00B72EB0" w:rsidR="00597AE0">
        <w:rPr>
          <w:bCs/>
          <w:sz w:val="27"/>
          <w:szCs w:val="27"/>
        </w:rPr>
        <w:t xml:space="preserve"> в совершении административного правонарушения по ч. 4 ст. 12.15 КоАП РФ</w:t>
      </w:r>
      <w:r w:rsidRPr="00B72EB0" w:rsidR="0035235F">
        <w:rPr>
          <w:bCs/>
          <w:sz w:val="27"/>
          <w:szCs w:val="27"/>
        </w:rPr>
        <w:t xml:space="preserve"> подтверждается </w:t>
      </w:r>
      <w:r w:rsidRPr="00B72EB0" w:rsidR="006608C4">
        <w:rPr>
          <w:bCs/>
          <w:sz w:val="27"/>
          <w:szCs w:val="27"/>
        </w:rPr>
        <w:t>следующими доказательствами</w:t>
      </w:r>
      <w:r w:rsidRPr="00B72EB0" w:rsidR="00322350">
        <w:rPr>
          <w:bCs/>
          <w:sz w:val="27"/>
          <w:szCs w:val="27"/>
        </w:rPr>
        <w:t>, исследованными в судебном заседании</w:t>
      </w:r>
      <w:r w:rsidRPr="00B72EB0" w:rsidR="0035235F">
        <w:rPr>
          <w:bCs/>
          <w:sz w:val="27"/>
          <w:szCs w:val="27"/>
        </w:rPr>
        <w:t>: протокол</w:t>
      </w:r>
      <w:r w:rsidRPr="00B72EB0" w:rsidR="00BE3988">
        <w:rPr>
          <w:bCs/>
          <w:sz w:val="27"/>
          <w:szCs w:val="27"/>
        </w:rPr>
        <w:t xml:space="preserve">ом от </w:t>
      </w:r>
      <w:r w:rsidRPr="00B72EB0" w:rsidR="00AF2140">
        <w:rPr>
          <w:sz w:val="27"/>
          <w:szCs w:val="27"/>
        </w:rPr>
        <w:t>24.02</w:t>
      </w:r>
      <w:r w:rsidRPr="00B72EB0" w:rsidR="00571B44">
        <w:rPr>
          <w:sz w:val="27"/>
          <w:szCs w:val="27"/>
        </w:rPr>
        <w:t>.2020</w:t>
      </w:r>
      <w:r w:rsidRPr="00B72EB0" w:rsidR="00AF2140">
        <w:rPr>
          <w:sz w:val="27"/>
          <w:szCs w:val="27"/>
        </w:rPr>
        <w:t>61 АГ№405977</w:t>
      </w:r>
      <w:r w:rsidRPr="00B72EB0" w:rsidR="0035235F">
        <w:rPr>
          <w:bCs/>
          <w:sz w:val="27"/>
          <w:szCs w:val="27"/>
        </w:rPr>
        <w:t xml:space="preserve"> об админис</w:t>
      </w:r>
      <w:r w:rsidRPr="00B72EB0" w:rsidR="00F12ED1">
        <w:rPr>
          <w:bCs/>
          <w:sz w:val="27"/>
          <w:szCs w:val="27"/>
        </w:rPr>
        <w:t xml:space="preserve">тративном правонарушении (л.д. </w:t>
      </w:r>
      <w:r w:rsidRPr="00B72EB0" w:rsidR="00AF2140">
        <w:rPr>
          <w:bCs/>
          <w:sz w:val="27"/>
          <w:szCs w:val="27"/>
        </w:rPr>
        <w:t>6</w:t>
      </w:r>
      <w:r w:rsidRPr="00B72EB0" w:rsidR="00A92EB7">
        <w:rPr>
          <w:bCs/>
          <w:sz w:val="27"/>
          <w:szCs w:val="27"/>
        </w:rPr>
        <w:t xml:space="preserve">); </w:t>
      </w:r>
      <w:r w:rsidRPr="00B72EB0">
        <w:rPr>
          <w:bCs/>
          <w:sz w:val="27"/>
          <w:szCs w:val="27"/>
        </w:rPr>
        <w:t>схемой места совершения админист</w:t>
      </w:r>
      <w:r w:rsidRPr="00B72EB0" w:rsidR="00AF2140">
        <w:rPr>
          <w:bCs/>
          <w:sz w:val="27"/>
          <w:szCs w:val="27"/>
        </w:rPr>
        <w:t>ративного правонарушения (л.д. 9</w:t>
      </w:r>
      <w:r w:rsidRPr="00B72EB0">
        <w:rPr>
          <w:bCs/>
          <w:sz w:val="27"/>
          <w:szCs w:val="27"/>
        </w:rPr>
        <w:t>)</w:t>
      </w:r>
      <w:r w:rsidRPr="00B72EB0" w:rsidR="00E47C39">
        <w:rPr>
          <w:bCs/>
          <w:sz w:val="27"/>
          <w:szCs w:val="27"/>
        </w:rPr>
        <w:t>,</w:t>
      </w:r>
      <w:r w:rsidRPr="00B72EB0" w:rsidR="00AF2140">
        <w:rPr>
          <w:bCs/>
          <w:sz w:val="27"/>
          <w:szCs w:val="27"/>
        </w:rPr>
        <w:t>объяснением от 24.02.2020 свидетеля Финакова В.Б. по делу об административном правонарушении (л.д. 10)</w:t>
      </w:r>
      <w:r w:rsidRPr="00B72EB0" w:rsidR="00413548">
        <w:rPr>
          <w:bCs/>
          <w:sz w:val="27"/>
          <w:szCs w:val="27"/>
        </w:rPr>
        <w:t xml:space="preserve">, пояснениями </w:t>
      </w:r>
      <w:r w:rsidRPr="00B72EB0" w:rsidR="00AF2140">
        <w:rPr>
          <w:bCs/>
          <w:sz w:val="27"/>
          <w:szCs w:val="27"/>
        </w:rPr>
        <w:t>Тихонова С.Н.</w:t>
      </w:r>
      <w:r w:rsidRPr="00B72EB0" w:rsidR="00413548">
        <w:rPr>
          <w:bCs/>
          <w:sz w:val="27"/>
          <w:szCs w:val="27"/>
        </w:rPr>
        <w:t>, данными в судебном заседани</w:t>
      </w:r>
      <w:r w:rsidRPr="00B72EB0" w:rsidR="00AF2140">
        <w:rPr>
          <w:bCs/>
          <w:sz w:val="27"/>
          <w:szCs w:val="27"/>
        </w:rPr>
        <w:t>и</w:t>
      </w:r>
      <w:r w:rsidRPr="00B72EB0">
        <w:rPr>
          <w:bCs/>
          <w:sz w:val="27"/>
          <w:szCs w:val="27"/>
        </w:rPr>
        <w:t>.</w:t>
      </w:r>
    </w:p>
    <w:p w:rsidR="008212FC" w:rsidRPr="00B72EB0" w:rsidP="00A35D3C">
      <w:pPr>
        <w:pStyle w:val="1"/>
        <w:shd w:val="clear" w:color="auto" w:fill="auto"/>
        <w:spacing w:after="0" w:line="240" w:lineRule="auto"/>
        <w:ind w:left="40" w:right="23" w:firstLine="669"/>
        <w:rPr>
          <w:bCs/>
          <w:sz w:val="27"/>
          <w:szCs w:val="27"/>
        </w:rPr>
      </w:pPr>
      <w:r w:rsidRPr="00B72EB0">
        <w:rPr>
          <w:bCs/>
          <w:sz w:val="27"/>
          <w:szCs w:val="27"/>
        </w:rPr>
        <w:t xml:space="preserve">Обстоятельства, указанные в протоколе об административном правонарушении, </w:t>
      </w:r>
      <w:r w:rsidRPr="00B72EB0" w:rsidR="00F61A9F">
        <w:rPr>
          <w:bCs/>
          <w:sz w:val="27"/>
          <w:szCs w:val="27"/>
        </w:rPr>
        <w:t>нашли свое отражение в схеме совершения административного правонарушенияи согласуются между собой.</w:t>
      </w:r>
    </w:p>
    <w:p w:rsidR="00C846BF" w:rsidRPr="00B72EB0" w:rsidP="00A35D3C">
      <w:pPr>
        <w:pStyle w:val="1"/>
        <w:shd w:val="clear" w:color="auto" w:fill="auto"/>
        <w:spacing w:after="0" w:line="240" w:lineRule="auto"/>
        <w:ind w:left="40" w:right="23" w:firstLine="669"/>
        <w:rPr>
          <w:bCs/>
          <w:sz w:val="27"/>
          <w:szCs w:val="27"/>
        </w:rPr>
      </w:pPr>
      <w:r w:rsidRPr="00B72EB0">
        <w:rPr>
          <w:bCs/>
          <w:sz w:val="27"/>
          <w:szCs w:val="27"/>
        </w:rPr>
        <w:t>Мировой судья</w:t>
      </w:r>
      <w:r w:rsidRPr="00B72EB0" w:rsidR="00F61A9F">
        <w:rPr>
          <w:bCs/>
          <w:sz w:val="27"/>
          <w:szCs w:val="27"/>
        </w:rPr>
        <w:t xml:space="preserve">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01518" w:rsidRPr="00B72EB0" w:rsidP="00A01518">
      <w:pPr>
        <w:autoSpaceDE w:val="0"/>
        <w:autoSpaceDN w:val="0"/>
        <w:adjustRightInd w:val="0"/>
        <w:ind w:firstLine="709"/>
        <w:jc w:val="both"/>
        <w:rPr>
          <w:sz w:val="27"/>
          <w:szCs w:val="27"/>
        </w:rPr>
      </w:pPr>
      <w:r w:rsidRPr="00B72EB0">
        <w:rPr>
          <w:bCs/>
          <w:sz w:val="27"/>
          <w:szCs w:val="27"/>
        </w:rPr>
        <w:t xml:space="preserve">Мировой судья критически оценивает доводы, изложенные Тихоновым С.Н. в ходатайстве </w:t>
      </w:r>
      <w:r w:rsidRPr="00B72EB0">
        <w:rPr>
          <w:sz w:val="27"/>
          <w:szCs w:val="27"/>
        </w:rPr>
        <w:t xml:space="preserve">о прекращении производства по делу об административном правонарушении, как не соответствующие требованиям законодательства и </w:t>
      </w:r>
      <w:r w:rsidRPr="00B72EB0">
        <w:rPr>
          <w:sz w:val="27"/>
          <w:szCs w:val="27"/>
        </w:rPr>
        <w:t xml:space="preserve">разъяснениям по вопросам, возникающим в судебной практике при рассмотрении дел об административных правонарушениях, предусмотренных </w:t>
      </w:r>
      <w:hyperlink r:id="rId9" w:history="1">
        <w:r w:rsidRPr="00B72EB0">
          <w:rPr>
            <w:sz w:val="27"/>
            <w:szCs w:val="27"/>
          </w:rPr>
          <w:t>главой 12</w:t>
        </w:r>
      </w:hyperlink>
      <w:r w:rsidRPr="00B72EB0">
        <w:rPr>
          <w:sz w:val="27"/>
          <w:szCs w:val="27"/>
        </w:rPr>
        <w:t xml:space="preserve"> Кодекса Российской Федерации об административных правонарушениях, Пленума Верховного Суда Российской Федерации.</w:t>
      </w:r>
    </w:p>
    <w:p w:rsidR="003D0756" w:rsidRPr="00B72EB0" w:rsidP="00A35D3C">
      <w:pPr>
        <w:pStyle w:val="1"/>
        <w:shd w:val="clear" w:color="auto" w:fill="auto"/>
        <w:spacing w:after="0" w:line="240" w:lineRule="auto"/>
        <w:ind w:left="40" w:right="23" w:firstLine="669"/>
        <w:rPr>
          <w:bCs/>
          <w:sz w:val="27"/>
          <w:szCs w:val="27"/>
        </w:rPr>
      </w:pPr>
    </w:p>
    <w:p w:rsidR="009433A3" w:rsidRPr="00B72EB0" w:rsidP="00A35D3C">
      <w:pPr>
        <w:pStyle w:val="BodyTextIndent"/>
        <w:spacing w:after="0"/>
        <w:ind w:left="0" w:firstLine="709"/>
        <w:jc w:val="both"/>
        <w:rPr>
          <w:sz w:val="27"/>
          <w:szCs w:val="27"/>
        </w:rPr>
      </w:pPr>
      <w:r w:rsidRPr="00B72EB0">
        <w:rPr>
          <w:sz w:val="27"/>
          <w:szCs w:val="27"/>
        </w:rPr>
        <w:t>В соответствии с положениями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B6D77" w:rsidRPr="00B72EB0" w:rsidP="00A35D3C">
      <w:pPr>
        <w:pStyle w:val="BodyTextIndent"/>
        <w:spacing w:after="0"/>
        <w:ind w:left="0" w:firstLine="709"/>
        <w:jc w:val="both"/>
        <w:rPr>
          <w:bCs/>
          <w:sz w:val="27"/>
          <w:szCs w:val="27"/>
        </w:rPr>
      </w:pPr>
      <w:r w:rsidRPr="00B72EB0">
        <w:rPr>
          <w:bCs/>
          <w:sz w:val="27"/>
          <w:szCs w:val="27"/>
        </w:rPr>
        <w:t>Обстоятельством, отягчающим административную ответственность в соответствии с пп.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7B6D77" w:rsidRPr="00B72EB0" w:rsidP="00A35D3C">
      <w:pPr>
        <w:pStyle w:val="Heading1"/>
        <w:spacing w:before="0" w:beforeAutospacing="0" w:after="0" w:afterAutospacing="0"/>
        <w:ind w:firstLine="709"/>
        <w:jc w:val="both"/>
        <w:rPr>
          <w:b w:val="0"/>
          <w:kern w:val="0"/>
          <w:sz w:val="27"/>
          <w:szCs w:val="27"/>
        </w:rPr>
      </w:pPr>
      <w:r w:rsidRPr="00B72EB0">
        <w:rPr>
          <w:b w:val="0"/>
          <w:kern w:val="0"/>
          <w:sz w:val="27"/>
          <w:szCs w:val="27"/>
        </w:rPr>
        <w:t xml:space="preserve">В силу правовой позиции, изложенной в п. 16 постановления Пленума Верховного Суда Российской Федерации от 24 марта 2005 года № 5 </w:t>
      </w:r>
      <w:r w:rsidRPr="00B72EB0">
        <w:rPr>
          <w:b w:val="0"/>
          <w:kern w:val="0"/>
          <w:sz w:val="27"/>
          <w:szCs w:val="27"/>
        </w:rPr>
        <w:br/>
        <w:t xml:space="preserve">«О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(например, совершение лицом, считающимся </w:t>
      </w:r>
      <w:r w:rsidRPr="00B72EB0">
        <w:rPr>
          <w:b w:val="0"/>
          <w:kern w:val="0"/>
          <w:sz w:val="27"/>
          <w:szCs w:val="27"/>
        </w:rPr>
        <w:t xml:space="preserve">подвергнутым административному наказанию за нарушение </w:t>
      </w:r>
      <w:hyperlink r:id="rId10" w:history="1">
        <w:r w:rsidRPr="00B72EB0">
          <w:rPr>
            <w:b w:val="0"/>
            <w:kern w:val="0"/>
            <w:sz w:val="27"/>
            <w:szCs w:val="27"/>
          </w:rPr>
          <w:t>правил</w:t>
        </w:r>
      </w:hyperlink>
      <w:r w:rsidRPr="00B72EB0">
        <w:rPr>
          <w:b w:val="0"/>
          <w:kern w:val="0"/>
          <w:sz w:val="27"/>
          <w:szCs w:val="27"/>
        </w:rPr>
        <w:t xml:space="preserve"> дорожного движения по </w:t>
      </w:r>
      <w:hyperlink r:id="rId11" w:history="1">
        <w:r w:rsidRPr="00B72EB0">
          <w:rPr>
            <w:b w:val="0"/>
            <w:kern w:val="0"/>
            <w:sz w:val="27"/>
            <w:szCs w:val="27"/>
          </w:rPr>
          <w:t>части 2 статьи 12.9</w:t>
        </w:r>
      </w:hyperlink>
      <w:r w:rsidRPr="00B72EB0">
        <w:rPr>
          <w:b w:val="0"/>
          <w:kern w:val="0"/>
          <w:sz w:val="27"/>
          <w:szCs w:val="27"/>
        </w:rPr>
        <w:t xml:space="preserve"> КоАП РФ, административного правонарушения в области дорожного движения, предусмотренного </w:t>
      </w:r>
      <w:hyperlink r:id="rId12" w:history="1">
        <w:r w:rsidRPr="00B72EB0">
          <w:rPr>
            <w:b w:val="0"/>
            <w:kern w:val="0"/>
            <w:sz w:val="27"/>
            <w:szCs w:val="27"/>
          </w:rPr>
          <w:t>частью 4 статьи 12.15</w:t>
        </w:r>
      </w:hyperlink>
      <w:r w:rsidRPr="00B72EB0">
        <w:rPr>
          <w:b w:val="0"/>
          <w:kern w:val="0"/>
          <w:sz w:val="27"/>
          <w:szCs w:val="27"/>
        </w:rPr>
        <w:t xml:space="preserve"> КоАП РФ).</w:t>
      </w:r>
    </w:p>
    <w:p w:rsidR="007B6D77" w:rsidRPr="00B72EB0" w:rsidP="00A35D3C">
      <w:pPr>
        <w:ind w:firstLine="709"/>
        <w:jc w:val="both"/>
        <w:rPr>
          <w:bCs/>
          <w:sz w:val="27"/>
          <w:szCs w:val="27"/>
        </w:rPr>
      </w:pPr>
      <w:r w:rsidRPr="00B72EB0">
        <w:rPr>
          <w:bCs/>
          <w:sz w:val="27"/>
          <w:szCs w:val="27"/>
        </w:rPr>
        <w:t>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71B44" w:rsidRPr="00B72EB0" w:rsidP="00A35D3C">
      <w:pPr>
        <w:autoSpaceDE w:val="0"/>
        <w:autoSpaceDN w:val="0"/>
        <w:adjustRightInd w:val="0"/>
        <w:ind w:firstLine="720"/>
        <w:jc w:val="both"/>
        <w:rPr>
          <w:bCs/>
          <w:sz w:val="27"/>
          <w:szCs w:val="27"/>
        </w:rPr>
      </w:pPr>
      <w:r w:rsidRPr="00B72EB0">
        <w:rPr>
          <w:bCs/>
          <w:sz w:val="27"/>
          <w:szCs w:val="27"/>
        </w:rPr>
        <w:t xml:space="preserve">В соответствии с информацией, содержащейся в распечатке из информационного ресурса о ранее допущенных административных правонарушениях (л.д. </w:t>
      </w:r>
      <w:r w:rsidRPr="00B72EB0" w:rsidR="00AF2140">
        <w:rPr>
          <w:bCs/>
          <w:sz w:val="27"/>
          <w:szCs w:val="27"/>
        </w:rPr>
        <w:t>8</w:t>
      </w:r>
      <w:r w:rsidRPr="00B72EB0">
        <w:rPr>
          <w:bCs/>
          <w:sz w:val="27"/>
          <w:szCs w:val="27"/>
        </w:rPr>
        <w:t xml:space="preserve">), в отношении </w:t>
      </w:r>
      <w:r w:rsidRPr="00B72EB0" w:rsidR="00AF2140">
        <w:rPr>
          <w:bCs/>
          <w:sz w:val="27"/>
          <w:szCs w:val="27"/>
        </w:rPr>
        <w:t>Тихонова С.Н.</w:t>
      </w:r>
      <w:r w:rsidRPr="00B72EB0" w:rsidR="00AF2140">
        <w:rPr>
          <w:sz w:val="27"/>
          <w:szCs w:val="27"/>
        </w:rPr>
        <w:t xml:space="preserve"> вынесено</w:t>
      </w:r>
      <w:r w:rsidRPr="00B72EB0">
        <w:rPr>
          <w:bCs/>
          <w:sz w:val="27"/>
          <w:szCs w:val="27"/>
        </w:rPr>
        <w:t xml:space="preserve">постановление № </w:t>
      </w:r>
      <w:r w:rsidRPr="00B72EB0" w:rsidR="00AF2140">
        <w:rPr>
          <w:bCs/>
          <w:sz w:val="27"/>
          <w:szCs w:val="27"/>
        </w:rPr>
        <w:t>18810382190010335318</w:t>
      </w:r>
      <w:r w:rsidRPr="00B72EB0">
        <w:rPr>
          <w:bCs/>
          <w:sz w:val="27"/>
          <w:szCs w:val="27"/>
        </w:rPr>
        <w:t xml:space="preserve">, вступившее в законную силу </w:t>
      </w:r>
      <w:r w:rsidRPr="00B72EB0" w:rsidR="00AF2140">
        <w:rPr>
          <w:bCs/>
          <w:sz w:val="27"/>
          <w:szCs w:val="27"/>
        </w:rPr>
        <w:t>12.02.2020</w:t>
      </w:r>
      <w:r w:rsidRPr="00B72EB0">
        <w:rPr>
          <w:bCs/>
          <w:sz w:val="27"/>
          <w:szCs w:val="27"/>
        </w:rPr>
        <w:t xml:space="preserve">, о привлечении к административной ответственности по ч. </w:t>
      </w:r>
      <w:r w:rsidRPr="00B72EB0" w:rsidR="00AF2140">
        <w:rPr>
          <w:bCs/>
          <w:sz w:val="27"/>
          <w:szCs w:val="27"/>
        </w:rPr>
        <w:t>3</w:t>
      </w:r>
      <w:r w:rsidRPr="00B72EB0">
        <w:rPr>
          <w:bCs/>
          <w:sz w:val="27"/>
          <w:szCs w:val="27"/>
        </w:rPr>
        <w:t xml:space="preserve"> ст. 12.</w:t>
      </w:r>
      <w:r w:rsidRPr="00B72EB0" w:rsidR="00AF2140">
        <w:rPr>
          <w:bCs/>
          <w:sz w:val="27"/>
          <w:szCs w:val="27"/>
        </w:rPr>
        <w:t>1</w:t>
      </w:r>
      <w:r w:rsidRPr="00B72EB0">
        <w:rPr>
          <w:bCs/>
          <w:sz w:val="27"/>
          <w:szCs w:val="27"/>
        </w:rPr>
        <w:t>9</w:t>
      </w:r>
      <w:r w:rsidRPr="00B72EB0" w:rsidR="003B3918">
        <w:rPr>
          <w:bCs/>
          <w:sz w:val="27"/>
          <w:szCs w:val="27"/>
        </w:rPr>
        <w:t xml:space="preserve"> КоАП РФ,а</w:t>
      </w:r>
      <w:r w:rsidRPr="00B72EB0">
        <w:rPr>
          <w:bCs/>
          <w:sz w:val="27"/>
          <w:szCs w:val="27"/>
        </w:rPr>
        <w:t xml:space="preserve">дминистративный штраф в размере </w:t>
      </w:r>
      <w:r w:rsidRPr="00B72EB0" w:rsidR="00AF2140">
        <w:rPr>
          <w:bCs/>
          <w:sz w:val="27"/>
          <w:szCs w:val="27"/>
        </w:rPr>
        <w:t>500</w:t>
      </w:r>
      <w:r w:rsidRPr="00B72EB0">
        <w:rPr>
          <w:bCs/>
          <w:sz w:val="27"/>
          <w:szCs w:val="27"/>
        </w:rPr>
        <w:t xml:space="preserve"> руб.</w:t>
      </w:r>
      <w:r w:rsidRPr="00B72EB0">
        <w:rPr>
          <w:bCs/>
          <w:sz w:val="27"/>
          <w:szCs w:val="27"/>
        </w:rPr>
        <w:t>оплачен</w:t>
      </w:r>
      <w:r w:rsidRPr="00B72EB0">
        <w:rPr>
          <w:bCs/>
          <w:sz w:val="27"/>
          <w:szCs w:val="27"/>
        </w:rPr>
        <w:t>.</w:t>
      </w:r>
    </w:p>
    <w:p w:rsidR="002D447A" w:rsidRPr="00B72EB0" w:rsidP="00A35D3C">
      <w:pPr>
        <w:autoSpaceDE w:val="0"/>
        <w:autoSpaceDN w:val="0"/>
        <w:adjustRightInd w:val="0"/>
        <w:ind w:firstLine="720"/>
        <w:jc w:val="both"/>
        <w:rPr>
          <w:bCs/>
          <w:sz w:val="27"/>
          <w:szCs w:val="27"/>
        </w:rPr>
      </w:pPr>
      <w:r w:rsidRPr="00B72EB0">
        <w:rPr>
          <w:bCs/>
          <w:sz w:val="27"/>
          <w:szCs w:val="27"/>
        </w:rPr>
        <w:t>При указанном обстоятельстве</w:t>
      </w:r>
      <w:r w:rsidRPr="00B72EB0" w:rsidR="007B6D77">
        <w:rPr>
          <w:bCs/>
          <w:sz w:val="27"/>
          <w:szCs w:val="27"/>
        </w:rPr>
        <w:t xml:space="preserve"> мировой судья усматривает наличие отягчающ</w:t>
      </w:r>
      <w:r w:rsidRPr="00B72EB0" w:rsidR="006608C4">
        <w:rPr>
          <w:bCs/>
          <w:sz w:val="27"/>
          <w:szCs w:val="27"/>
        </w:rPr>
        <w:t>его</w:t>
      </w:r>
      <w:r w:rsidRPr="00B72EB0" w:rsidR="007B6D77">
        <w:rPr>
          <w:bCs/>
          <w:sz w:val="27"/>
          <w:szCs w:val="27"/>
        </w:rPr>
        <w:t xml:space="preserve"> административную ответственность</w:t>
      </w:r>
      <w:r w:rsidRPr="00B72EB0">
        <w:rPr>
          <w:bCs/>
          <w:sz w:val="27"/>
          <w:szCs w:val="27"/>
        </w:rPr>
        <w:t>Тихонова С.Н.</w:t>
      </w:r>
      <w:r w:rsidRPr="00B72EB0" w:rsidR="007B6D77">
        <w:rPr>
          <w:bCs/>
          <w:sz w:val="27"/>
          <w:szCs w:val="27"/>
        </w:rPr>
        <w:t xml:space="preserve"> обстоятельств</w:t>
      </w:r>
      <w:r w:rsidRPr="00B72EB0" w:rsidR="006608C4">
        <w:rPr>
          <w:bCs/>
          <w:sz w:val="27"/>
          <w:szCs w:val="27"/>
        </w:rPr>
        <w:t>а</w:t>
      </w:r>
      <w:r w:rsidRPr="00B72EB0" w:rsidR="007B6D77">
        <w:rPr>
          <w:bCs/>
          <w:sz w:val="27"/>
          <w:szCs w:val="27"/>
        </w:rPr>
        <w:t>.</w:t>
      </w:r>
    </w:p>
    <w:p w:rsidR="00FA7C89" w:rsidRPr="00B72EB0" w:rsidP="00A35D3C">
      <w:pPr>
        <w:autoSpaceDE w:val="0"/>
        <w:autoSpaceDN w:val="0"/>
        <w:adjustRightInd w:val="0"/>
        <w:ind w:firstLine="720"/>
        <w:jc w:val="both"/>
        <w:rPr>
          <w:bCs/>
          <w:sz w:val="27"/>
          <w:szCs w:val="27"/>
        </w:rPr>
      </w:pPr>
      <w:r w:rsidRPr="00B72EB0">
        <w:rPr>
          <w:bCs/>
          <w:sz w:val="27"/>
          <w:szCs w:val="27"/>
        </w:rPr>
        <w:t>Обстоятельств, смягчающих административную ответственность Тихонова С.Н., не установлено.</w:t>
      </w:r>
    </w:p>
    <w:p w:rsidR="009C6231" w:rsidRPr="00B72EB0" w:rsidP="00A35D3C">
      <w:pPr>
        <w:pStyle w:val="BodyTextIndent"/>
        <w:spacing w:after="0"/>
        <w:ind w:left="0" w:firstLine="709"/>
        <w:jc w:val="both"/>
        <w:rPr>
          <w:sz w:val="27"/>
          <w:szCs w:val="27"/>
        </w:rPr>
      </w:pPr>
      <w:r w:rsidRPr="00B72EB0">
        <w:rPr>
          <w:bCs/>
          <w:sz w:val="27"/>
          <w:szCs w:val="27"/>
        </w:rPr>
        <w:t>При назначении административного наказания мировой судья учитывает характер совершенного административного правонарушения,</w:t>
      </w:r>
      <w:r w:rsidRPr="00B72EB0" w:rsidR="00E47C39">
        <w:rPr>
          <w:bCs/>
          <w:sz w:val="27"/>
          <w:szCs w:val="27"/>
        </w:rPr>
        <w:t xml:space="preserve"> конкретные обстоятельства дела</w:t>
      </w:r>
      <w:r w:rsidRPr="00B72EB0" w:rsidR="00C12D74">
        <w:rPr>
          <w:bCs/>
          <w:sz w:val="27"/>
          <w:szCs w:val="27"/>
        </w:rPr>
        <w:t>,</w:t>
      </w:r>
      <w:r w:rsidRPr="00B72EB0">
        <w:rPr>
          <w:bCs/>
          <w:sz w:val="27"/>
          <w:szCs w:val="27"/>
        </w:rPr>
        <w:t xml:space="preserve"> данные о личности правонарушителя,</w:t>
      </w:r>
      <w:r w:rsidRPr="00B72EB0" w:rsidR="009433A3">
        <w:rPr>
          <w:bCs/>
          <w:sz w:val="27"/>
          <w:szCs w:val="27"/>
        </w:rPr>
        <w:t>наличиеотягчающего</w:t>
      </w:r>
      <w:r w:rsidRPr="00B72EB0">
        <w:rPr>
          <w:bCs/>
          <w:sz w:val="27"/>
          <w:szCs w:val="27"/>
        </w:rPr>
        <w:t>административну</w:t>
      </w:r>
      <w:r w:rsidRPr="00B72EB0" w:rsidR="001F1BA3">
        <w:rPr>
          <w:bCs/>
          <w:sz w:val="27"/>
          <w:szCs w:val="27"/>
        </w:rPr>
        <w:t>ю ответственность обстоятельст</w:t>
      </w:r>
      <w:r w:rsidRPr="00B72EB0" w:rsidR="00CE736E">
        <w:rPr>
          <w:bCs/>
          <w:sz w:val="27"/>
          <w:szCs w:val="27"/>
        </w:rPr>
        <w:t>в</w:t>
      </w:r>
      <w:r w:rsidRPr="00B72EB0" w:rsidR="00FA7C89">
        <w:rPr>
          <w:bCs/>
          <w:sz w:val="27"/>
          <w:szCs w:val="27"/>
        </w:rPr>
        <w:t>а</w:t>
      </w:r>
      <w:r w:rsidRPr="00B72EB0">
        <w:rPr>
          <w:bCs/>
          <w:sz w:val="27"/>
          <w:szCs w:val="27"/>
        </w:rPr>
        <w:t xml:space="preserve">и полагает возможным назначить административное наказание, предусмотренное санкцией ч. 4 </w:t>
      </w:r>
      <w:r w:rsidRPr="00B72EB0">
        <w:rPr>
          <w:sz w:val="27"/>
          <w:szCs w:val="27"/>
        </w:rPr>
        <w:t>ст. 12.15 КоАП РФ, в виде административного штрафа.</w:t>
      </w:r>
    </w:p>
    <w:p w:rsidR="00BF2F08" w:rsidRPr="00B72EB0" w:rsidP="00A35D3C">
      <w:pPr>
        <w:autoSpaceDE w:val="0"/>
        <w:autoSpaceDN w:val="0"/>
        <w:adjustRightInd w:val="0"/>
        <w:ind w:firstLine="720"/>
        <w:jc w:val="both"/>
        <w:rPr>
          <w:sz w:val="27"/>
          <w:szCs w:val="27"/>
        </w:rPr>
      </w:pPr>
      <w:r w:rsidRPr="00B72EB0">
        <w:rPr>
          <w:sz w:val="27"/>
          <w:szCs w:val="27"/>
        </w:rPr>
        <w:t>На основании</w:t>
      </w:r>
      <w:r w:rsidRPr="00B72EB0" w:rsidR="00CE0A44">
        <w:rPr>
          <w:sz w:val="27"/>
          <w:szCs w:val="27"/>
        </w:rPr>
        <w:t>изложенного</w:t>
      </w:r>
      <w:r w:rsidRPr="00B72EB0" w:rsidR="00F12C5A">
        <w:rPr>
          <w:sz w:val="27"/>
          <w:szCs w:val="27"/>
        </w:rPr>
        <w:t>и руководствуясь</w:t>
      </w:r>
      <w:r w:rsidRPr="00B72EB0" w:rsidR="00A759D4">
        <w:rPr>
          <w:sz w:val="27"/>
          <w:szCs w:val="27"/>
        </w:rPr>
        <w:t xml:space="preserve"> ч. 4 ст. 12.15,</w:t>
      </w:r>
      <w:r w:rsidRPr="00B72EB0">
        <w:rPr>
          <w:sz w:val="27"/>
          <w:szCs w:val="27"/>
        </w:rPr>
        <w:t xml:space="preserve"> ст.</w:t>
      </w:r>
      <w:r w:rsidRPr="00B72EB0" w:rsidR="00CE0A44">
        <w:rPr>
          <w:sz w:val="27"/>
          <w:szCs w:val="27"/>
        </w:rPr>
        <w:t>ст. 29.9,</w:t>
      </w:r>
      <w:r w:rsidRPr="00B72EB0">
        <w:rPr>
          <w:sz w:val="27"/>
          <w:szCs w:val="27"/>
        </w:rPr>
        <w:t xml:space="preserve"> 29.10, 29.11 КоАП РФ,</w:t>
      </w:r>
      <w:r w:rsidRPr="00B72EB0" w:rsidR="00916714">
        <w:rPr>
          <w:sz w:val="27"/>
          <w:szCs w:val="27"/>
        </w:rPr>
        <w:t xml:space="preserve"> мировой судья</w:t>
      </w:r>
      <w:r w:rsidRPr="00B72EB0" w:rsidR="006655D0">
        <w:rPr>
          <w:sz w:val="27"/>
          <w:szCs w:val="27"/>
        </w:rPr>
        <w:t>,</w:t>
      </w:r>
    </w:p>
    <w:p w:rsidR="00C12D74" w:rsidRPr="00B72EB0" w:rsidP="00A35D3C">
      <w:pPr>
        <w:autoSpaceDE w:val="0"/>
        <w:autoSpaceDN w:val="0"/>
        <w:adjustRightInd w:val="0"/>
        <w:ind w:firstLine="720"/>
        <w:jc w:val="both"/>
        <w:rPr>
          <w:sz w:val="27"/>
          <w:szCs w:val="27"/>
        </w:rPr>
      </w:pPr>
    </w:p>
    <w:p w:rsidR="005A487D" w:rsidRPr="00B72EB0" w:rsidP="006655D0">
      <w:pPr>
        <w:jc w:val="center"/>
        <w:rPr>
          <w:sz w:val="27"/>
          <w:szCs w:val="27"/>
        </w:rPr>
      </w:pPr>
      <w:r w:rsidRPr="00B72EB0">
        <w:rPr>
          <w:sz w:val="27"/>
          <w:szCs w:val="27"/>
        </w:rPr>
        <w:t>ПОСТАНОВИ</w:t>
      </w:r>
      <w:r w:rsidRPr="00B72EB0" w:rsidR="0004555B">
        <w:rPr>
          <w:sz w:val="27"/>
          <w:szCs w:val="27"/>
        </w:rPr>
        <w:t>Л:</w:t>
      </w:r>
    </w:p>
    <w:p w:rsidR="008D6EDC" w:rsidRPr="00B72EB0" w:rsidP="00A35D3C">
      <w:pPr>
        <w:tabs>
          <w:tab w:val="left" w:pos="2408"/>
        </w:tabs>
        <w:ind w:firstLine="708"/>
        <w:jc w:val="both"/>
        <w:rPr>
          <w:sz w:val="27"/>
          <w:szCs w:val="27"/>
        </w:rPr>
      </w:pPr>
      <w:r w:rsidRPr="00B72EB0">
        <w:rPr>
          <w:sz w:val="27"/>
          <w:szCs w:val="27"/>
        </w:rPr>
        <w:t>При</w:t>
      </w:r>
      <w:r w:rsidRPr="00B72EB0" w:rsidR="00B97A61">
        <w:rPr>
          <w:sz w:val="27"/>
          <w:szCs w:val="27"/>
        </w:rPr>
        <w:t>зна</w:t>
      </w:r>
      <w:r w:rsidRPr="00B72EB0" w:rsidR="0029536E">
        <w:rPr>
          <w:sz w:val="27"/>
          <w:szCs w:val="27"/>
        </w:rPr>
        <w:t>ть</w:t>
      </w:r>
      <w:r w:rsidRPr="00B72EB0" w:rsidR="00B72EB0">
        <w:rPr>
          <w:sz w:val="27"/>
          <w:szCs w:val="27"/>
        </w:rPr>
        <w:t xml:space="preserve"> </w:t>
      </w:r>
      <w:r w:rsidRPr="00B72EB0" w:rsidR="00AF2140">
        <w:rPr>
          <w:sz w:val="27"/>
          <w:szCs w:val="27"/>
        </w:rPr>
        <w:t>Тихонова Сергея Николаевича</w:t>
      </w:r>
      <w:r w:rsidRPr="00B72EB0" w:rsidR="00F21A2E">
        <w:rPr>
          <w:sz w:val="27"/>
          <w:szCs w:val="27"/>
        </w:rPr>
        <w:t>,</w:t>
      </w:r>
      <w:r w:rsidRPr="00B72EB0" w:rsidR="00B72EB0">
        <w:rPr>
          <w:sz w:val="27"/>
          <w:szCs w:val="27"/>
        </w:rPr>
        <w:t xml:space="preserve"> *** </w:t>
      </w:r>
      <w:r w:rsidRPr="00B72EB0" w:rsidR="00F21A2E">
        <w:rPr>
          <w:sz w:val="27"/>
          <w:szCs w:val="27"/>
        </w:rPr>
        <w:t xml:space="preserve">года рождения, </w:t>
      </w:r>
      <w:r w:rsidRPr="00B72EB0" w:rsidR="00DA3CE2">
        <w:rPr>
          <w:sz w:val="27"/>
          <w:szCs w:val="27"/>
        </w:rPr>
        <w:t>виновным</w:t>
      </w:r>
      <w:r w:rsidRPr="00B72EB0" w:rsidR="005B36A5">
        <w:rPr>
          <w:bCs/>
          <w:sz w:val="27"/>
          <w:szCs w:val="27"/>
        </w:rPr>
        <w:t>в совершении административного правонарушения, предусмотренного</w:t>
      </w:r>
      <w:r w:rsidRPr="00B72EB0" w:rsidR="008A4E9D">
        <w:rPr>
          <w:bCs/>
          <w:sz w:val="27"/>
          <w:szCs w:val="27"/>
        </w:rPr>
        <w:t>ч.</w:t>
      </w:r>
      <w:r w:rsidRPr="00B72EB0" w:rsidR="00CE0A44">
        <w:rPr>
          <w:bCs/>
          <w:sz w:val="27"/>
          <w:szCs w:val="27"/>
        </w:rPr>
        <w:t>4</w:t>
      </w:r>
      <w:r w:rsidRPr="00B72EB0" w:rsidR="002E24B1">
        <w:rPr>
          <w:bCs/>
          <w:sz w:val="27"/>
          <w:szCs w:val="27"/>
        </w:rPr>
        <w:t>ст.</w:t>
      </w:r>
      <w:r w:rsidRPr="00B72EB0" w:rsidR="008113F4">
        <w:rPr>
          <w:bCs/>
          <w:sz w:val="27"/>
          <w:szCs w:val="27"/>
        </w:rPr>
        <w:t>12.1</w:t>
      </w:r>
      <w:r w:rsidRPr="00B72EB0" w:rsidR="00A67F09">
        <w:rPr>
          <w:bCs/>
          <w:sz w:val="27"/>
          <w:szCs w:val="27"/>
        </w:rPr>
        <w:t>5</w:t>
      </w:r>
      <w:r w:rsidRPr="00B72EB0" w:rsidR="00916714">
        <w:rPr>
          <w:sz w:val="27"/>
          <w:szCs w:val="27"/>
        </w:rPr>
        <w:t>КоАП РФ</w:t>
      </w:r>
      <w:r w:rsidRPr="00B72EB0" w:rsidR="005B36A5">
        <w:rPr>
          <w:bCs/>
          <w:sz w:val="27"/>
          <w:szCs w:val="27"/>
        </w:rPr>
        <w:t>и назначить</w:t>
      </w:r>
      <w:r w:rsidRPr="00B72EB0" w:rsidR="00DA3CE2">
        <w:rPr>
          <w:bCs/>
          <w:sz w:val="27"/>
          <w:szCs w:val="27"/>
        </w:rPr>
        <w:t xml:space="preserve"> ему</w:t>
      </w:r>
      <w:r w:rsidRPr="00B72EB0" w:rsidR="005B36A5">
        <w:rPr>
          <w:bCs/>
          <w:sz w:val="27"/>
          <w:szCs w:val="27"/>
        </w:rPr>
        <w:t xml:space="preserve"> административное наказание в виде </w:t>
      </w:r>
      <w:r w:rsidRPr="00B72EB0" w:rsidR="00383ED4">
        <w:rPr>
          <w:sz w:val="27"/>
          <w:szCs w:val="27"/>
        </w:rPr>
        <w:t xml:space="preserve">административного штрафа в размере </w:t>
      </w:r>
      <w:r w:rsidRPr="00B72EB0" w:rsidR="00CE0A44">
        <w:rPr>
          <w:sz w:val="27"/>
          <w:szCs w:val="27"/>
        </w:rPr>
        <w:t>5</w:t>
      </w:r>
      <w:r w:rsidRPr="00B72EB0" w:rsidR="001C19E6">
        <w:rPr>
          <w:sz w:val="27"/>
          <w:szCs w:val="27"/>
        </w:rPr>
        <w:t>000,00 (</w:t>
      </w:r>
      <w:r w:rsidRPr="00B72EB0" w:rsidR="00CE0A44">
        <w:rPr>
          <w:sz w:val="27"/>
          <w:szCs w:val="27"/>
        </w:rPr>
        <w:t xml:space="preserve">пять </w:t>
      </w:r>
      <w:r w:rsidRPr="00B72EB0" w:rsidR="00F12C5A">
        <w:rPr>
          <w:sz w:val="27"/>
          <w:szCs w:val="27"/>
        </w:rPr>
        <w:t>тысяч) рублей</w:t>
      </w:r>
      <w:r w:rsidRPr="00B72EB0" w:rsidR="0097641D">
        <w:rPr>
          <w:sz w:val="27"/>
          <w:szCs w:val="27"/>
        </w:rPr>
        <w:t>.</w:t>
      </w:r>
    </w:p>
    <w:p w:rsidR="00513F7D" w:rsidRPr="00B72EB0" w:rsidP="00A35D3C">
      <w:pPr>
        <w:tabs>
          <w:tab w:val="left" w:pos="2408"/>
        </w:tabs>
        <w:ind w:firstLine="708"/>
        <w:jc w:val="both"/>
        <w:rPr>
          <w:sz w:val="27"/>
          <w:szCs w:val="27"/>
        </w:rPr>
      </w:pPr>
      <w:r w:rsidRPr="00B72EB0">
        <w:rPr>
          <w:sz w:val="27"/>
          <w:szCs w:val="27"/>
        </w:rPr>
        <w:t>Реквизиты для перечисления административного штрафа:</w:t>
      </w:r>
    </w:p>
    <w:p w:rsidR="007B6D77" w:rsidRPr="00B72EB0" w:rsidP="00A35D3C">
      <w:pPr>
        <w:tabs>
          <w:tab w:val="left" w:pos="2408"/>
        </w:tabs>
        <w:ind w:firstLine="708"/>
        <w:jc w:val="both"/>
        <w:rPr>
          <w:rFonts w:eastAsia="Calibri"/>
          <w:sz w:val="27"/>
          <w:szCs w:val="27"/>
          <w:lang w:eastAsia="en-US"/>
        </w:rPr>
      </w:pPr>
      <w:r w:rsidRPr="00B72EB0">
        <w:rPr>
          <w:sz w:val="27"/>
          <w:szCs w:val="27"/>
        </w:rPr>
        <w:t xml:space="preserve">УФК по </w:t>
      </w:r>
      <w:r w:rsidRPr="00B72EB0" w:rsidR="00AF2140">
        <w:rPr>
          <w:sz w:val="27"/>
          <w:szCs w:val="27"/>
        </w:rPr>
        <w:t>Волгоградской</w:t>
      </w:r>
      <w:r w:rsidRPr="00B72EB0" w:rsidR="00571B44">
        <w:rPr>
          <w:sz w:val="27"/>
          <w:szCs w:val="27"/>
        </w:rPr>
        <w:t xml:space="preserve"> области</w:t>
      </w:r>
      <w:r w:rsidRPr="00B72EB0">
        <w:rPr>
          <w:sz w:val="27"/>
          <w:szCs w:val="27"/>
        </w:rPr>
        <w:t xml:space="preserve"> (</w:t>
      </w:r>
      <w:r w:rsidRPr="00B72EB0" w:rsidR="00AF2140">
        <w:rPr>
          <w:sz w:val="27"/>
          <w:szCs w:val="27"/>
        </w:rPr>
        <w:t xml:space="preserve">Управление </w:t>
      </w:r>
      <w:r w:rsidRPr="00B72EB0" w:rsidR="00571B44">
        <w:rPr>
          <w:sz w:val="27"/>
          <w:szCs w:val="27"/>
        </w:rPr>
        <w:t xml:space="preserve">МВД России по </w:t>
      </w:r>
      <w:r w:rsidRPr="00B72EB0" w:rsidR="00AF2140">
        <w:rPr>
          <w:sz w:val="27"/>
          <w:szCs w:val="27"/>
        </w:rPr>
        <w:t>городу Волгограду</w:t>
      </w:r>
      <w:r w:rsidRPr="00B72EB0">
        <w:rPr>
          <w:sz w:val="27"/>
          <w:szCs w:val="27"/>
        </w:rPr>
        <w:t>),</w:t>
      </w:r>
      <w:r w:rsidRPr="00B72EB0">
        <w:rPr>
          <w:rFonts w:eastAsia="Calibri"/>
          <w:sz w:val="27"/>
          <w:szCs w:val="27"/>
          <w:lang w:eastAsia="en-US"/>
        </w:rPr>
        <w:t xml:space="preserve"> ИНН </w:t>
      </w:r>
      <w:r w:rsidRPr="00B72EB0" w:rsidR="00AF2140">
        <w:rPr>
          <w:rFonts w:eastAsia="Calibri"/>
          <w:sz w:val="27"/>
          <w:szCs w:val="27"/>
          <w:lang w:eastAsia="en-US"/>
        </w:rPr>
        <w:t>3434000680</w:t>
      </w:r>
      <w:r w:rsidRPr="00B72EB0" w:rsidR="009433A3">
        <w:rPr>
          <w:rFonts w:eastAsia="Calibri"/>
          <w:sz w:val="27"/>
          <w:szCs w:val="27"/>
          <w:lang w:eastAsia="en-US"/>
        </w:rPr>
        <w:t>,</w:t>
      </w:r>
      <w:r w:rsidRPr="00B72EB0">
        <w:rPr>
          <w:rFonts w:eastAsia="Calibri"/>
          <w:sz w:val="27"/>
          <w:szCs w:val="27"/>
          <w:lang w:eastAsia="en-US"/>
        </w:rPr>
        <w:t xml:space="preserve"> КПП </w:t>
      </w:r>
      <w:r w:rsidRPr="00B72EB0" w:rsidR="00AF2140">
        <w:rPr>
          <w:rFonts w:eastAsia="Calibri"/>
          <w:sz w:val="27"/>
          <w:szCs w:val="27"/>
          <w:lang w:eastAsia="en-US"/>
        </w:rPr>
        <w:t>344501001</w:t>
      </w:r>
      <w:r w:rsidRPr="00B72EB0" w:rsidR="00571B44">
        <w:rPr>
          <w:rFonts w:eastAsia="Calibri"/>
          <w:sz w:val="27"/>
          <w:szCs w:val="27"/>
          <w:lang w:eastAsia="en-US"/>
        </w:rPr>
        <w:t>1</w:t>
      </w:r>
    </w:p>
    <w:p w:rsidR="007B6D77" w:rsidRPr="00B72EB0" w:rsidP="00A35D3C">
      <w:pPr>
        <w:tabs>
          <w:tab w:val="left" w:pos="2408"/>
        </w:tabs>
        <w:ind w:firstLine="708"/>
        <w:jc w:val="both"/>
        <w:rPr>
          <w:rFonts w:eastAsia="Calibri"/>
          <w:sz w:val="27"/>
          <w:szCs w:val="27"/>
          <w:lang w:eastAsia="en-US"/>
        </w:rPr>
      </w:pPr>
      <w:r w:rsidRPr="00B72EB0">
        <w:rPr>
          <w:rFonts w:eastAsia="Calibri"/>
          <w:sz w:val="27"/>
          <w:szCs w:val="27"/>
          <w:lang w:eastAsia="en-US"/>
        </w:rPr>
        <w:t>р/с</w:t>
      </w:r>
      <w:r w:rsidRPr="00B72EB0" w:rsidR="00571B44">
        <w:rPr>
          <w:rFonts w:eastAsia="Calibri"/>
          <w:sz w:val="27"/>
          <w:szCs w:val="27"/>
          <w:lang w:eastAsia="en-US"/>
        </w:rPr>
        <w:t xml:space="preserve"> № </w:t>
      </w:r>
      <w:r w:rsidRPr="00B72EB0">
        <w:rPr>
          <w:rFonts w:eastAsia="Calibri"/>
          <w:sz w:val="27"/>
          <w:szCs w:val="27"/>
          <w:lang w:eastAsia="en-US"/>
        </w:rPr>
        <w:t>40101810300000010003</w:t>
      </w:r>
      <w:r w:rsidRPr="00B72EB0">
        <w:rPr>
          <w:rFonts w:eastAsia="Calibri"/>
          <w:sz w:val="27"/>
          <w:szCs w:val="27"/>
          <w:lang w:eastAsia="en-US"/>
        </w:rPr>
        <w:t xml:space="preserve">, </w:t>
      </w:r>
    </w:p>
    <w:p w:rsidR="007B6D77" w:rsidRPr="00B72EB0" w:rsidP="00A35D3C">
      <w:pPr>
        <w:tabs>
          <w:tab w:val="left" w:pos="2408"/>
        </w:tabs>
        <w:ind w:firstLine="708"/>
        <w:jc w:val="both"/>
        <w:rPr>
          <w:rFonts w:eastAsia="Calibri"/>
          <w:sz w:val="27"/>
          <w:szCs w:val="27"/>
          <w:lang w:eastAsia="en-US"/>
        </w:rPr>
      </w:pPr>
      <w:r w:rsidRPr="00B72EB0">
        <w:rPr>
          <w:rFonts w:eastAsia="Calibri"/>
          <w:sz w:val="27"/>
          <w:szCs w:val="27"/>
          <w:lang w:eastAsia="en-US"/>
        </w:rPr>
        <w:t xml:space="preserve">Банк получателя: </w:t>
      </w:r>
      <w:r w:rsidRPr="00B72EB0" w:rsidR="00571B44">
        <w:rPr>
          <w:rFonts w:eastAsia="Calibri"/>
          <w:sz w:val="27"/>
          <w:szCs w:val="27"/>
          <w:lang w:eastAsia="en-US"/>
        </w:rPr>
        <w:t xml:space="preserve">ГРКЦ ГУ Банка России по </w:t>
      </w:r>
      <w:r w:rsidRPr="00B72EB0" w:rsidR="00AF2140">
        <w:rPr>
          <w:rFonts w:eastAsia="Calibri"/>
          <w:sz w:val="27"/>
          <w:szCs w:val="27"/>
          <w:lang w:eastAsia="en-US"/>
        </w:rPr>
        <w:t>Волгоградской</w:t>
      </w:r>
      <w:r w:rsidRPr="00B72EB0" w:rsidR="00571B44">
        <w:rPr>
          <w:rFonts w:eastAsia="Calibri"/>
          <w:sz w:val="27"/>
          <w:szCs w:val="27"/>
          <w:lang w:eastAsia="en-US"/>
        </w:rPr>
        <w:t xml:space="preserve"> области</w:t>
      </w:r>
    </w:p>
    <w:p w:rsidR="007B6D77" w:rsidRPr="00B72EB0" w:rsidP="00A35D3C">
      <w:pPr>
        <w:tabs>
          <w:tab w:val="left" w:pos="2408"/>
        </w:tabs>
        <w:ind w:firstLine="708"/>
        <w:jc w:val="both"/>
        <w:rPr>
          <w:rFonts w:eastAsia="Calibri"/>
          <w:sz w:val="27"/>
          <w:szCs w:val="27"/>
          <w:lang w:eastAsia="en-US"/>
        </w:rPr>
      </w:pPr>
      <w:r w:rsidRPr="00B72EB0">
        <w:rPr>
          <w:rFonts w:eastAsia="Calibri"/>
          <w:sz w:val="27"/>
          <w:szCs w:val="27"/>
          <w:lang w:eastAsia="en-US"/>
        </w:rPr>
        <w:t xml:space="preserve">КБК </w:t>
      </w:r>
      <w:r w:rsidRPr="00B72EB0" w:rsidR="00AF2140">
        <w:rPr>
          <w:rFonts w:eastAsia="Calibri"/>
          <w:sz w:val="27"/>
          <w:szCs w:val="27"/>
          <w:lang w:eastAsia="en-US"/>
        </w:rPr>
        <w:t>18811601123010001140</w:t>
      </w:r>
    </w:p>
    <w:p w:rsidR="007B6D77" w:rsidRPr="00B72EB0" w:rsidP="00A35D3C">
      <w:pPr>
        <w:tabs>
          <w:tab w:val="left" w:pos="2408"/>
        </w:tabs>
        <w:ind w:firstLine="708"/>
        <w:jc w:val="both"/>
        <w:rPr>
          <w:rFonts w:eastAsia="Calibri"/>
          <w:sz w:val="27"/>
          <w:szCs w:val="27"/>
          <w:lang w:eastAsia="en-US"/>
        </w:rPr>
      </w:pPr>
      <w:r w:rsidRPr="00B72EB0">
        <w:rPr>
          <w:rFonts w:eastAsia="Calibri"/>
          <w:sz w:val="27"/>
          <w:szCs w:val="27"/>
          <w:lang w:eastAsia="en-US"/>
        </w:rPr>
        <w:t xml:space="preserve">БИК </w:t>
      </w:r>
      <w:r w:rsidRPr="00B72EB0" w:rsidR="00AF2140">
        <w:rPr>
          <w:rFonts w:eastAsia="Calibri"/>
          <w:sz w:val="27"/>
          <w:szCs w:val="27"/>
          <w:lang w:eastAsia="en-US"/>
        </w:rPr>
        <w:t>041806001</w:t>
      </w:r>
      <w:r w:rsidRPr="00B72EB0">
        <w:rPr>
          <w:rFonts w:eastAsia="Calibri"/>
          <w:sz w:val="27"/>
          <w:szCs w:val="27"/>
          <w:lang w:eastAsia="en-US"/>
        </w:rPr>
        <w:t xml:space="preserve">, ОКТМО </w:t>
      </w:r>
      <w:r w:rsidRPr="00B72EB0" w:rsidR="00E261F5">
        <w:rPr>
          <w:rFonts w:eastAsia="Calibri"/>
          <w:sz w:val="27"/>
          <w:szCs w:val="27"/>
          <w:lang w:eastAsia="en-US"/>
        </w:rPr>
        <w:t>1</w:t>
      </w:r>
      <w:r w:rsidRPr="00B72EB0" w:rsidR="001F27A0">
        <w:rPr>
          <w:rFonts w:eastAsia="Calibri"/>
          <w:sz w:val="27"/>
          <w:szCs w:val="27"/>
          <w:lang w:eastAsia="en-US"/>
        </w:rPr>
        <w:t>8701000</w:t>
      </w:r>
    </w:p>
    <w:p w:rsidR="007B6D77" w:rsidRPr="00B72EB0" w:rsidP="00A35D3C">
      <w:pPr>
        <w:tabs>
          <w:tab w:val="left" w:pos="2408"/>
        </w:tabs>
        <w:ind w:firstLine="708"/>
        <w:jc w:val="both"/>
        <w:rPr>
          <w:sz w:val="27"/>
          <w:szCs w:val="27"/>
        </w:rPr>
      </w:pPr>
      <w:r w:rsidRPr="00B72EB0">
        <w:rPr>
          <w:rFonts w:eastAsia="Calibri"/>
          <w:sz w:val="27"/>
          <w:szCs w:val="27"/>
          <w:lang w:eastAsia="en-US"/>
        </w:rPr>
        <w:t xml:space="preserve">УИН </w:t>
      </w:r>
      <w:r w:rsidRPr="00B72EB0" w:rsidR="001F27A0">
        <w:rPr>
          <w:rFonts w:eastAsia="Calibri"/>
          <w:sz w:val="27"/>
          <w:szCs w:val="27"/>
          <w:lang w:eastAsia="en-US"/>
        </w:rPr>
        <w:t>18810334200011802695</w:t>
      </w:r>
      <w:r w:rsidRPr="00B72EB0">
        <w:rPr>
          <w:rFonts w:eastAsia="Calibri"/>
          <w:sz w:val="27"/>
          <w:szCs w:val="27"/>
          <w:lang w:eastAsia="en-US"/>
        </w:rPr>
        <w:t>.</w:t>
      </w:r>
    </w:p>
    <w:p w:rsidR="00CE0A44" w:rsidRPr="00B72EB0" w:rsidP="00A35D3C">
      <w:pPr>
        <w:ind w:firstLine="709"/>
        <w:jc w:val="both"/>
        <w:rPr>
          <w:sz w:val="27"/>
          <w:szCs w:val="27"/>
        </w:rPr>
      </w:pPr>
      <w:r w:rsidRPr="00B72EB0">
        <w:rPr>
          <w:sz w:val="27"/>
          <w:szCs w:val="27"/>
        </w:rPr>
        <w:t>Р</w:t>
      </w:r>
      <w:r w:rsidRPr="00B72EB0">
        <w:rPr>
          <w:sz w:val="27"/>
          <w:szCs w:val="27"/>
        </w:rPr>
        <w:t>азъяснить, что в соответствии с ч. 1 и ч. 1.3</w:t>
      </w:r>
      <w:r w:rsidRPr="00B72EB0">
        <w:rPr>
          <w:sz w:val="27"/>
          <w:szCs w:val="27"/>
        </w:rPr>
        <w:t xml:space="preserve"> ст. 32.2 </w:t>
      </w:r>
      <w:r w:rsidRPr="00B72EB0" w:rsidR="00916714">
        <w:rPr>
          <w:sz w:val="27"/>
          <w:szCs w:val="27"/>
        </w:rPr>
        <w:t>КоАП РФ</w:t>
      </w:r>
      <w:r w:rsidRPr="00B72EB0">
        <w:rPr>
          <w:sz w:val="27"/>
          <w:szCs w:val="27"/>
        </w:rPr>
        <w:t>административный штраф должен быть уплачен</w:t>
      </w:r>
      <w:r w:rsidRPr="00B72EB0">
        <w:rPr>
          <w:sz w:val="27"/>
          <w:szCs w:val="27"/>
        </w:rPr>
        <w:t xml:space="preserve"> в полном размере</w:t>
      </w:r>
      <w:r w:rsidRPr="00B72EB0">
        <w:rPr>
          <w:sz w:val="27"/>
          <w:szCs w:val="27"/>
        </w:rPr>
        <w:t xml:space="preserve">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B72EB0">
        <w:rPr>
          <w:sz w:val="27"/>
          <w:szCs w:val="27"/>
        </w:rPr>
        <w:t>,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CE0A44" w:rsidRPr="00B72EB0" w:rsidP="00A35D3C">
      <w:pPr>
        <w:ind w:firstLine="709"/>
        <w:jc w:val="both"/>
        <w:rPr>
          <w:sz w:val="27"/>
          <w:szCs w:val="27"/>
        </w:rPr>
      </w:pPr>
      <w:r w:rsidRPr="00B72EB0">
        <w:rPr>
          <w:sz w:val="27"/>
          <w:szCs w:val="27"/>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предусмотренных </w:t>
      </w:r>
      <w:hyperlink w:anchor="sub_12101" w:history="1">
        <w:r w:rsidRPr="00B72EB0">
          <w:rPr>
            <w:sz w:val="27"/>
            <w:szCs w:val="27"/>
          </w:rPr>
          <w:t>частью 1.1 статьи 12.1</w:t>
        </w:r>
      </w:hyperlink>
      <w:r w:rsidRPr="00B72EB0">
        <w:rPr>
          <w:sz w:val="27"/>
          <w:szCs w:val="27"/>
        </w:rPr>
        <w:t xml:space="preserve">, </w:t>
      </w:r>
      <w:hyperlink w:anchor="sub_128" w:history="1">
        <w:r w:rsidRPr="00B72EB0">
          <w:rPr>
            <w:sz w:val="27"/>
            <w:szCs w:val="27"/>
          </w:rPr>
          <w:t>статьей 12.8</w:t>
        </w:r>
      </w:hyperlink>
      <w:r w:rsidRPr="00B72EB0">
        <w:rPr>
          <w:sz w:val="27"/>
          <w:szCs w:val="27"/>
        </w:rPr>
        <w:t xml:space="preserve">, </w:t>
      </w:r>
      <w:hyperlink w:anchor="sub_12906" w:history="1">
        <w:r w:rsidRPr="00B72EB0">
          <w:rPr>
            <w:sz w:val="27"/>
            <w:szCs w:val="27"/>
          </w:rPr>
          <w:t>частями 6</w:t>
        </w:r>
      </w:hyperlink>
      <w:r w:rsidRPr="00B72EB0">
        <w:rPr>
          <w:sz w:val="27"/>
          <w:szCs w:val="27"/>
        </w:rPr>
        <w:t xml:space="preserve"> и </w:t>
      </w:r>
      <w:hyperlink w:anchor="sub_12907" w:history="1">
        <w:r w:rsidRPr="00B72EB0">
          <w:rPr>
            <w:sz w:val="27"/>
            <w:szCs w:val="27"/>
          </w:rPr>
          <w:t>7 статьи 12.9</w:t>
        </w:r>
      </w:hyperlink>
      <w:r w:rsidRPr="00B72EB0">
        <w:rPr>
          <w:sz w:val="27"/>
          <w:szCs w:val="27"/>
        </w:rPr>
        <w:t xml:space="preserve">, </w:t>
      </w:r>
      <w:hyperlink w:anchor="sub_12123" w:history="1">
        <w:r w:rsidRPr="00B72EB0">
          <w:rPr>
            <w:sz w:val="27"/>
            <w:szCs w:val="27"/>
          </w:rPr>
          <w:t>частью 3 статьи 12.12</w:t>
        </w:r>
      </w:hyperlink>
      <w:r w:rsidRPr="00B72EB0">
        <w:rPr>
          <w:sz w:val="27"/>
          <w:szCs w:val="27"/>
        </w:rPr>
        <w:t xml:space="preserve">, </w:t>
      </w:r>
      <w:hyperlink w:anchor="sub_121505" w:history="1">
        <w:r w:rsidRPr="00B72EB0">
          <w:rPr>
            <w:sz w:val="27"/>
            <w:szCs w:val="27"/>
          </w:rPr>
          <w:t>частью 5 статьи 12.15</w:t>
        </w:r>
      </w:hyperlink>
      <w:r w:rsidRPr="00B72EB0">
        <w:rPr>
          <w:sz w:val="27"/>
          <w:szCs w:val="27"/>
        </w:rPr>
        <w:t xml:space="preserve">, </w:t>
      </w:r>
      <w:hyperlink w:anchor="sub_1216031" w:history="1">
        <w:r w:rsidRPr="00B72EB0">
          <w:rPr>
            <w:sz w:val="27"/>
            <w:szCs w:val="27"/>
          </w:rPr>
          <w:t>частью 3.1 статьи 12.16,</w:t>
        </w:r>
      </w:hyperlink>
      <w:hyperlink w:anchor="sub_1224" w:history="1">
        <w:r w:rsidRPr="00B72EB0">
          <w:rPr>
            <w:sz w:val="27"/>
            <w:szCs w:val="27"/>
          </w:rPr>
          <w:t>статьями 12.24</w:t>
        </w:r>
      </w:hyperlink>
      <w:r w:rsidRPr="00B72EB0">
        <w:rPr>
          <w:sz w:val="27"/>
          <w:szCs w:val="27"/>
        </w:rPr>
        <w:t xml:space="preserve">, </w:t>
      </w:r>
      <w:hyperlink w:anchor="sub_1226" w:history="1">
        <w:r w:rsidRPr="00B72EB0">
          <w:rPr>
            <w:sz w:val="27"/>
            <w:szCs w:val="27"/>
          </w:rPr>
          <w:t>12.26</w:t>
        </w:r>
      </w:hyperlink>
      <w:r w:rsidRPr="00B72EB0">
        <w:rPr>
          <w:sz w:val="27"/>
          <w:szCs w:val="27"/>
        </w:rPr>
        <w:t xml:space="preserve">, </w:t>
      </w:r>
      <w:hyperlink w:anchor="sub_122703" w:history="1">
        <w:r w:rsidRPr="00B72EB0">
          <w:rPr>
            <w:sz w:val="27"/>
            <w:szCs w:val="27"/>
          </w:rPr>
          <w:t>частью 3 статьи 12.27</w:t>
        </w:r>
      </w:hyperlink>
      <w:r w:rsidRPr="00B72EB0" w:rsidR="00513F7D">
        <w:rPr>
          <w:sz w:val="27"/>
          <w:szCs w:val="27"/>
        </w:rPr>
        <w:t>КоАП РФ</w:t>
      </w:r>
      <w:r w:rsidRPr="00B72EB0">
        <w:rPr>
          <w:sz w:val="27"/>
          <w:szCs w:val="27"/>
        </w:rPr>
        <w:t>,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9076C" w:rsidRPr="00B72EB0" w:rsidP="00A35D3C">
      <w:pPr>
        <w:ind w:right="-1" w:firstLine="709"/>
        <w:jc w:val="both"/>
        <w:rPr>
          <w:rFonts w:eastAsia="Calibri"/>
          <w:sz w:val="27"/>
          <w:szCs w:val="27"/>
          <w:lang w:eastAsia="en-US"/>
        </w:rPr>
      </w:pPr>
      <w:r w:rsidRPr="00B72EB0">
        <w:rPr>
          <w:rFonts w:eastAsia="Calibri"/>
          <w:sz w:val="27"/>
          <w:szCs w:val="27"/>
          <w:shd w:val="clear" w:color="auto" w:fill="FFFFFF"/>
          <w:lang w:eastAsia="en-US"/>
        </w:rPr>
        <w:t>Квитанцию об оплате необходимо предоставить лично или переслать по почт</w:t>
      </w:r>
      <w:r w:rsidRPr="00B72EB0" w:rsidR="00916714">
        <w:rPr>
          <w:rFonts w:eastAsia="Calibri"/>
          <w:sz w:val="27"/>
          <w:szCs w:val="27"/>
          <w:shd w:val="clear" w:color="auto" w:fill="FFFFFF"/>
          <w:lang w:eastAsia="en-US"/>
        </w:rPr>
        <w:t>е в судебный участок № 15</w:t>
      </w:r>
      <w:r w:rsidRPr="00B72EB0" w:rsidR="001C19E6">
        <w:rPr>
          <w:rFonts w:eastAsia="Calibri"/>
          <w:sz w:val="27"/>
          <w:szCs w:val="27"/>
          <w:shd w:val="clear" w:color="auto" w:fill="FFFFFF"/>
          <w:lang w:eastAsia="en-US"/>
        </w:rPr>
        <w:t xml:space="preserve"> Киевского судебного района</w:t>
      </w:r>
      <w:r w:rsidRPr="00B72EB0">
        <w:rPr>
          <w:rFonts w:eastAsia="Calibri"/>
          <w:sz w:val="27"/>
          <w:szCs w:val="27"/>
          <w:shd w:val="clear" w:color="auto" w:fill="FFFFFF"/>
          <w:lang w:eastAsia="en-US"/>
        </w:rPr>
        <w:t xml:space="preserve"> горо</w:t>
      </w:r>
      <w:r w:rsidRPr="00B72EB0" w:rsidR="000D72F1">
        <w:rPr>
          <w:rFonts w:eastAsia="Calibri"/>
          <w:sz w:val="27"/>
          <w:szCs w:val="27"/>
          <w:shd w:val="clear" w:color="auto" w:fill="FFFFFF"/>
          <w:lang w:eastAsia="en-US"/>
        </w:rPr>
        <w:t>да Симферополь</w:t>
      </w:r>
      <w:r w:rsidRPr="00B72EB0" w:rsidR="001C19E6">
        <w:rPr>
          <w:rFonts w:eastAsia="Calibri"/>
          <w:sz w:val="27"/>
          <w:szCs w:val="27"/>
          <w:shd w:val="clear" w:color="auto" w:fill="FFFFFF"/>
          <w:lang w:eastAsia="en-US"/>
        </w:rPr>
        <w:t xml:space="preserve"> по адресу: 295000</w:t>
      </w:r>
      <w:r w:rsidRPr="00B72EB0" w:rsidR="00916714">
        <w:rPr>
          <w:rFonts w:eastAsia="Calibri"/>
          <w:sz w:val="27"/>
          <w:szCs w:val="27"/>
          <w:shd w:val="clear" w:color="auto" w:fill="FFFFFF"/>
          <w:lang w:eastAsia="en-US"/>
        </w:rPr>
        <w:t>, город Симферополь,</w:t>
      </w:r>
      <w:r w:rsidRPr="00B72EB0" w:rsidR="001C19E6">
        <w:rPr>
          <w:rFonts w:eastAsia="Calibri"/>
          <w:sz w:val="27"/>
          <w:szCs w:val="27"/>
          <w:shd w:val="clear" w:color="auto" w:fill="FFFFFF"/>
          <w:lang w:eastAsia="en-US"/>
        </w:rPr>
        <w:t>ул. Киевская, 55/2</w:t>
      </w:r>
      <w:r w:rsidRPr="00B72EB0">
        <w:rPr>
          <w:rFonts w:eastAsia="Calibri"/>
          <w:sz w:val="27"/>
          <w:szCs w:val="27"/>
          <w:shd w:val="clear" w:color="auto" w:fill="FFFFFF"/>
          <w:lang w:eastAsia="en-US"/>
        </w:rPr>
        <w:t xml:space="preserve">.  </w:t>
      </w:r>
    </w:p>
    <w:p w:rsidR="009A6B83" w:rsidRPr="00B72EB0" w:rsidP="00A35D3C">
      <w:pPr>
        <w:ind w:firstLine="709"/>
        <w:jc w:val="both"/>
        <w:rPr>
          <w:sz w:val="27"/>
          <w:szCs w:val="27"/>
        </w:rPr>
      </w:pPr>
      <w:r w:rsidRPr="00B72EB0">
        <w:rPr>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B72EB0" w:rsidR="0084217B">
        <w:rPr>
          <w:sz w:val="27"/>
          <w:szCs w:val="27"/>
        </w:rPr>
        <w:t>КоАП РФ</w:t>
      </w:r>
      <w:r w:rsidRPr="00B72EB0">
        <w:rPr>
          <w:sz w:val="27"/>
          <w:szCs w:val="27"/>
        </w:rPr>
        <w:t>.</w:t>
      </w:r>
    </w:p>
    <w:p w:rsidR="009A6B83" w:rsidRPr="00B72EB0" w:rsidP="00A35D3C">
      <w:pPr>
        <w:ind w:firstLine="708"/>
        <w:jc w:val="both"/>
        <w:rPr>
          <w:sz w:val="27"/>
          <w:szCs w:val="27"/>
        </w:rPr>
      </w:pPr>
      <w:r w:rsidRPr="00B72EB0">
        <w:rPr>
          <w:sz w:val="27"/>
          <w:szCs w:val="27"/>
        </w:rPr>
        <w:t>Постановление может</w:t>
      </w:r>
      <w:r w:rsidRPr="00B72EB0" w:rsidR="002A3F72">
        <w:rPr>
          <w:sz w:val="27"/>
          <w:szCs w:val="27"/>
        </w:rPr>
        <w:t xml:space="preserve"> быть обжал</w:t>
      </w:r>
      <w:r w:rsidRPr="00B72EB0" w:rsidR="0084217B">
        <w:rPr>
          <w:sz w:val="27"/>
          <w:szCs w:val="27"/>
        </w:rPr>
        <w:t>овано в Киевский районный суд города</w:t>
      </w:r>
      <w:r w:rsidRPr="00B72EB0" w:rsidR="002A3F72">
        <w:rPr>
          <w:sz w:val="27"/>
          <w:szCs w:val="27"/>
        </w:rPr>
        <w:t xml:space="preserve"> Симферополя</w:t>
      </w:r>
      <w:r w:rsidRPr="00B72EB0">
        <w:rPr>
          <w:sz w:val="27"/>
          <w:szCs w:val="27"/>
        </w:rPr>
        <w:t xml:space="preserve"> Республики Крым в течение 10 суток со дня получения или вручения копии постановления путем подачи жалобы че</w:t>
      </w:r>
      <w:r w:rsidRPr="00B72EB0" w:rsidR="0084217B">
        <w:rPr>
          <w:sz w:val="27"/>
          <w:szCs w:val="27"/>
        </w:rPr>
        <w:t>рез</w:t>
      </w:r>
      <w:r w:rsidRPr="00B72EB0" w:rsidR="009433A3">
        <w:rPr>
          <w:sz w:val="27"/>
          <w:szCs w:val="27"/>
        </w:rPr>
        <w:t xml:space="preserve"> мирового судью судебного участка</w:t>
      </w:r>
      <w:r w:rsidRPr="00B72EB0" w:rsidR="0084217B">
        <w:rPr>
          <w:sz w:val="27"/>
          <w:szCs w:val="27"/>
        </w:rPr>
        <w:t xml:space="preserve"> № 15</w:t>
      </w:r>
      <w:r w:rsidRPr="00B72EB0" w:rsidR="001C19E6">
        <w:rPr>
          <w:sz w:val="27"/>
          <w:szCs w:val="27"/>
        </w:rPr>
        <w:t xml:space="preserve"> Киевского судебного района</w:t>
      </w:r>
      <w:r w:rsidRPr="00B72EB0" w:rsidR="002F1C0C">
        <w:rPr>
          <w:sz w:val="27"/>
          <w:szCs w:val="27"/>
        </w:rPr>
        <w:t xml:space="preserve"> города Симферополь</w:t>
      </w:r>
      <w:r w:rsidRPr="00B72EB0" w:rsidR="009433A3">
        <w:rPr>
          <w:sz w:val="27"/>
          <w:szCs w:val="27"/>
        </w:rPr>
        <w:t xml:space="preserve"> (Киевский район городского округа Симферополь) Республики Крым</w:t>
      </w:r>
      <w:r w:rsidRPr="00B72EB0">
        <w:rPr>
          <w:sz w:val="27"/>
          <w:szCs w:val="27"/>
        </w:rPr>
        <w:t>.</w:t>
      </w:r>
    </w:p>
    <w:p w:rsidR="001F27A0" w:rsidRPr="00B72EB0" w:rsidP="00A35D3C">
      <w:pPr>
        <w:ind w:firstLine="708"/>
        <w:jc w:val="both"/>
        <w:rPr>
          <w:sz w:val="27"/>
          <w:szCs w:val="27"/>
        </w:rPr>
      </w:pPr>
    </w:p>
    <w:p w:rsidR="00324AD2" w:rsidRPr="00B72EB0" w:rsidP="00A35D3C">
      <w:pPr>
        <w:ind w:firstLine="708"/>
        <w:jc w:val="both"/>
        <w:rPr>
          <w:sz w:val="27"/>
          <w:szCs w:val="27"/>
        </w:rPr>
      </w:pPr>
    </w:p>
    <w:p w:rsidR="00094DE9" w:rsidRPr="00B72EB0" w:rsidP="00A35D3C">
      <w:pPr>
        <w:ind w:firstLine="708"/>
        <w:jc w:val="both"/>
        <w:rPr>
          <w:sz w:val="27"/>
          <w:szCs w:val="27"/>
        </w:rPr>
      </w:pPr>
    </w:p>
    <w:p w:rsidR="001C19E6" w:rsidRPr="00B72EB0" w:rsidP="00A35D3C">
      <w:pPr>
        <w:jc w:val="both"/>
        <w:rPr>
          <w:sz w:val="27"/>
          <w:szCs w:val="27"/>
        </w:rPr>
      </w:pPr>
      <w:r w:rsidRPr="00B72EB0">
        <w:rPr>
          <w:sz w:val="27"/>
          <w:szCs w:val="27"/>
        </w:rPr>
        <w:t xml:space="preserve">Мировой судья                                    </w:t>
      </w:r>
      <w:r w:rsidRPr="00B72EB0" w:rsidR="00B72EB0">
        <w:rPr>
          <w:sz w:val="27"/>
          <w:szCs w:val="27"/>
        </w:rPr>
        <w:t xml:space="preserve">                                        </w:t>
      </w:r>
      <w:r w:rsidRPr="00B72EB0" w:rsidR="0084217B">
        <w:rPr>
          <w:sz w:val="27"/>
          <w:szCs w:val="27"/>
        </w:rPr>
        <w:t>М.В. Наздрачева</w:t>
      </w:r>
    </w:p>
    <w:p w:rsidR="002B41AE" w:rsidRPr="00B72EB0" w:rsidP="00A35D3C">
      <w:pPr>
        <w:jc w:val="both"/>
        <w:rPr>
          <w:sz w:val="27"/>
          <w:szCs w:val="27"/>
        </w:rPr>
      </w:pPr>
    </w:p>
    <w:p w:rsidR="00324AD2" w:rsidRPr="00B72EB0" w:rsidP="00A35D3C">
      <w:pPr>
        <w:jc w:val="both"/>
        <w:rPr>
          <w:sz w:val="27"/>
          <w:szCs w:val="27"/>
        </w:rPr>
      </w:pPr>
    </w:p>
    <w:p w:rsidR="00324AD2" w:rsidRPr="00B72EB0" w:rsidP="00A35D3C">
      <w:pPr>
        <w:jc w:val="both"/>
        <w:rPr>
          <w:sz w:val="27"/>
          <w:szCs w:val="27"/>
        </w:rPr>
      </w:pPr>
    </w:p>
    <w:p w:rsidR="00324AD2" w:rsidRPr="00B72EB0" w:rsidP="00A35D3C">
      <w:pPr>
        <w:jc w:val="both"/>
        <w:rPr>
          <w:sz w:val="27"/>
          <w:szCs w:val="27"/>
        </w:rPr>
      </w:pPr>
    </w:p>
    <w:p w:rsidR="00324AD2" w:rsidRPr="00B72EB0" w:rsidP="00A35D3C">
      <w:pPr>
        <w:jc w:val="both"/>
        <w:rPr>
          <w:sz w:val="27"/>
          <w:szCs w:val="27"/>
        </w:rPr>
      </w:pPr>
    </w:p>
    <w:p w:rsidR="002B41AE" w:rsidRPr="00B72EB0" w:rsidP="00A35D3C">
      <w:pPr>
        <w:jc w:val="both"/>
        <w:rPr>
          <w:sz w:val="27"/>
          <w:szCs w:val="27"/>
        </w:rPr>
      </w:pPr>
    </w:p>
    <w:p w:rsidR="00D7565F" w:rsidRPr="00B72EB0" w:rsidP="00A35D3C">
      <w:pPr>
        <w:jc w:val="both"/>
        <w:rPr>
          <w:sz w:val="27"/>
          <w:szCs w:val="27"/>
        </w:rPr>
      </w:pPr>
    </w:p>
    <w:p w:rsidR="00D7565F" w:rsidRPr="00B72EB0" w:rsidP="00A35D3C">
      <w:pPr>
        <w:jc w:val="both"/>
        <w:rPr>
          <w:sz w:val="27"/>
          <w:szCs w:val="27"/>
        </w:rPr>
      </w:pPr>
    </w:p>
    <w:p w:rsidR="00D7565F" w:rsidRPr="00B72EB0" w:rsidP="00A35D3C">
      <w:pPr>
        <w:jc w:val="both"/>
        <w:rPr>
          <w:sz w:val="27"/>
          <w:szCs w:val="27"/>
        </w:rPr>
      </w:pPr>
    </w:p>
    <w:p w:rsidR="00D7565F" w:rsidRPr="00B72EB0" w:rsidP="00A35D3C">
      <w:pPr>
        <w:jc w:val="both"/>
        <w:rPr>
          <w:sz w:val="27"/>
          <w:szCs w:val="27"/>
        </w:rPr>
      </w:pPr>
    </w:p>
    <w:p w:rsidR="00D7565F" w:rsidRPr="00B72EB0" w:rsidP="00A35D3C">
      <w:pPr>
        <w:jc w:val="both"/>
        <w:rPr>
          <w:sz w:val="27"/>
          <w:szCs w:val="27"/>
        </w:rPr>
      </w:pPr>
    </w:p>
    <w:p w:rsidR="003A7150" w:rsidRPr="00B72EB0" w:rsidP="007B6D77">
      <w:pPr>
        <w:jc w:val="both"/>
        <w:rPr>
          <w:sz w:val="27"/>
          <w:szCs w:val="27"/>
        </w:rPr>
      </w:pPr>
    </w:p>
    <w:sectPr w:rsidSect="00324AD2">
      <w:headerReference w:type="default" r:id="rId13"/>
      <w:pgSz w:w="11906" w:h="16838"/>
      <w:pgMar w:top="1134" w:right="567"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18">
    <w:pPr>
      <w:pStyle w:val="Header"/>
      <w:jc w:val="center"/>
    </w:pPr>
    <w:r>
      <w:rPr>
        <w:noProof/>
      </w:rPr>
      <w:fldChar w:fldCharType="begin"/>
    </w:r>
    <w:r>
      <w:rPr>
        <w:noProof/>
      </w:rPr>
      <w:instrText xml:space="preserve"> PAGE   \* MERGEFORMAT </w:instrText>
    </w:r>
    <w:r>
      <w:rPr>
        <w:noProof/>
      </w:rPr>
      <w:fldChar w:fldCharType="separate"/>
    </w:r>
    <w:r w:rsidR="00B72EB0">
      <w:rPr>
        <w:noProof/>
      </w:rPr>
      <w:t>6</w:t>
    </w:r>
    <w:r>
      <w:rPr>
        <w:noProof/>
      </w:rPr>
      <w:fldChar w:fldCharType="end"/>
    </w:r>
  </w:p>
  <w:p w:rsidR="00A015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B458E6"/>
    <w:lvl w:ilvl="0">
      <w:start w:val="0"/>
      <w:numFmt w:val="bullet"/>
      <w:lvlText w:val="*"/>
      <w:lvlJc w:val="left"/>
    </w:lvl>
  </w:abstractNum>
  <w:abstractNum w:abstractNumId="1">
    <w:nsid w:val="0ED53004"/>
    <w:multiLevelType w:val="multilevel"/>
    <w:tmpl w:val="6E10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abstractNum w:abstractNumId="3">
    <w:nsid w:val="5DD5731F"/>
    <w:multiLevelType w:val="singleLevel"/>
    <w:tmpl w:val="760AD642"/>
    <w:lvl w:ilvl="0">
      <w:start w:val="2017"/>
      <w:numFmt w:val="decimal"/>
      <w:lvlText w:val="19.06.%1"/>
      <w:legacy w:legacy="1" w:legacySpace="0" w:legacyIndent="1363"/>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0"/>
        <w:numFmt w:val="bullet"/>
        <w:lvlText w:val="-"/>
        <w:legacy w:legacy="1" w:legacySpace="0" w:legacyIndent="163"/>
        <w:lvlJc w:val="left"/>
        <w:rPr>
          <w:rFonts w:ascii="Times New Roman" w:hAnsi="Times New Roman" w:hint="default"/>
        </w:rPr>
      </w:lvl>
    </w:lvlOverride>
  </w:num>
  <w:num w:numId="4">
    <w:abstractNumId w:val="0"/>
    <w:lvlOverride w:ilvl="0">
      <w:lvl w:ilvl="0">
        <w:start w:val="0"/>
        <w:numFmt w:val="bullet"/>
        <w:lvlText w:val="-"/>
        <w:legacy w:legacy="1" w:legacySpace="0" w:legacyIndent="197"/>
        <w:lvlJc w:val="left"/>
        <w:rPr>
          <w:rFonts w:ascii="Times New Roman" w:hAnsi="Times New Roman" w:hint="default"/>
        </w:rPr>
      </w:lvl>
    </w:lvlOverride>
  </w:num>
  <w:num w:numId="5">
    <w:abstractNumId w:val="0"/>
    <w:lvlOverride w:ilvl="0">
      <w:lvl w:ilvl="0">
        <w:start w:val="0"/>
        <w:numFmt w:val="bullet"/>
        <w:lvlText w:val="-"/>
        <w:legacy w:legacy="1" w:legacySpace="0" w:legacyIndent="182"/>
        <w:lvlJc w:val="left"/>
        <w:rPr>
          <w:rFonts w:ascii="Times New Roman" w:hAnsi="Times New Roman"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20"/>
  <w:displayHorizontalDrawingGridEvery w:val="2"/>
  <w:displayVerticalDrawingGridEvery w:val="2"/>
  <w:noPunctuationKerning/>
  <w:characterSpacingControl w:val="doNotCompress"/>
  <w:compat/>
  <w:rsids>
    <w:rsidRoot w:val="002E6A4D"/>
    <w:rsid w:val="000119E2"/>
    <w:rsid w:val="00014699"/>
    <w:rsid w:val="00020C83"/>
    <w:rsid w:val="0003102D"/>
    <w:rsid w:val="00037302"/>
    <w:rsid w:val="000404EB"/>
    <w:rsid w:val="0004555B"/>
    <w:rsid w:val="000468FD"/>
    <w:rsid w:val="00052A97"/>
    <w:rsid w:val="000539B8"/>
    <w:rsid w:val="000544CA"/>
    <w:rsid w:val="00062B60"/>
    <w:rsid w:val="00063EE9"/>
    <w:rsid w:val="000804DC"/>
    <w:rsid w:val="00080DEC"/>
    <w:rsid w:val="00084460"/>
    <w:rsid w:val="00085D5C"/>
    <w:rsid w:val="000916BF"/>
    <w:rsid w:val="00094DE9"/>
    <w:rsid w:val="00095760"/>
    <w:rsid w:val="000A3C5D"/>
    <w:rsid w:val="000A4C69"/>
    <w:rsid w:val="000B7F24"/>
    <w:rsid w:val="000C0AC2"/>
    <w:rsid w:val="000D20D6"/>
    <w:rsid w:val="000D72F1"/>
    <w:rsid w:val="000E3740"/>
    <w:rsid w:val="000F4C51"/>
    <w:rsid w:val="000F60C0"/>
    <w:rsid w:val="000F689B"/>
    <w:rsid w:val="00102E44"/>
    <w:rsid w:val="00113333"/>
    <w:rsid w:val="00116548"/>
    <w:rsid w:val="00116C9E"/>
    <w:rsid w:val="00124084"/>
    <w:rsid w:val="00131233"/>
    <w:rsid w:val="00137CE3"/>
    <w:rsid w:val="00152215"/>
    <w:rsid w:val="00160EF1"/>
    <w:rsid w:val="00174D4D"/>
    <w:rsid w:val="00177B20"/>
    <w:rsid w:val="001824F9"/>
    <w:rsid w:val="0018673F"/>
    <w:rsid w:val="001948C7"/>
    <w:rsid w:val="001C19E6"/>
    <w:rsid w:val="001C3B71"/>
    <w:rsid w:val="001C457E"/>
    <w:rsid w:val="001C56BA"/>
    <w:rsid w:val="001C5E35"/>
    <w:rsid w:val="001D20AB"/>
    <w:rsid w:val="001F1BA3"/>
    <w:rsid w:val="001F27A0"/>
    <w:rsid w:val="001F3C96"/>
    <w:rsid w:val="001F4FBE"/>
    <w:rsid w:val="00206FEF"/>
    <w:rsid w:val="00207C70"/>
    <w:rsid w:val="00214FC7"/>
    <w:rsid w:val="00215FB7"/>
    <w:rsid w:val="00224207"/>
    <w:rsid w:val="0022492E"/>
    <w:rsid w:val="00224F45"/>
    <w:rsid w:val="0022623E"/>
    <w:rsid w:val="00244D7D"/>
    <w:rsid w:val="00247FEA"/>
    <w:rsid w:val="00250ED9"/>
    <w:rsid w:val="0025529E"/>
    <w:rsid w:val="00261985"/>
    <w:rsid w:val="00266439"/>
    <w:rsid w:val="00270701"/>
    <w:rsid w:val="002739E0"/>
    <w:rsid w:val="0027786D"/>
    <w:rsid w:val="00280C3E"/>
    <w:rsid w:val="00281CE8"/>
    <w:rsid w:val="00284DF0"/>
    <w:rsid w:val="002903A8"/>
    <w:rsid w:val="00292183"/>
    <w:rsid w:val="0029536E"/>
    <w:rsid w:val="002A01C1"/>
    <w:rsid w:val="002A3A20"/>
    <w:rsid w:val="002A3F72"/>
    <w:rsid w:val="002A4C85"/>
    <w:rsid w:val="002A4ED3"/>
    <w:rsid w:val="002A6A89"/>
    <w:rsid w:val="002A6E0A"/>
    <w:rsid w:val="002B31E6"/>
    <w:rsid w:val="002B41AE"/>
    <w:rsid w:val="002D0436"/>
    <w:rsid w:val="002D0B58"/>
    <w:rsid w:val="002D447A"/>
    <w:rsid w:val="002D44B5"/>
    <w:rsid w:val="002D785B"/>
    <w:rsid w:val="002E24B1"/>
    <w:rsid w:val="002E4744"/>
    <w:rsid w:val="002E6A4D"/>
    <w:rsid w:val="002F1C0C"/>
    <w:rsid w:val="00304F44"/>
    <w:rsid w:val="003136A3"/>
    <w:rsid w:val="00317208"/>
    <w:rsid w:val="00317E6C"/>
    <w:rsid w:val="0032223E"/>
    <w:rsid w:val="00322350"/>
    <w:rsid w:val="00324AD2"/>
    <w:rsid w:val="003355B6"/>
    <w:rsid w:val="00340CAD"/>
    <w:rsid w:val="00346684"/>
    <w:rsid w:val="00351E91"/>
    <w:rsid w:val="0035235F"/>
    <w:rsid w:val="00352D58"/>
    <w:rsid w:val="00353340"/>
    <w:rsid w:val="003539A5"/>
    <w:rsid w:val="003642A9"/>
    <w:rsid w:val="003656B2"/>
    <w:rsid w:val="00370CF5"/>
    <w:rsid w:val="00373D13"/>
    <w:rsid w:val="00380072"/>
    <w:rsid w:val="0038007E"/>
    <w:rsid w:val="00383ED4"/>
    <w:rsid w:val="00384E4A"/>
    <w:rsid w:val="00387BFA"/>
    <w:rsid w:val="003A0825"/>
    <w:rsid w:val="003A3FC2"/>
    <w:rsid w:val="003A7150"/>
    <w:rsid w:val="003A7345"/>
    <w:rsid w:val="003B3918"/>
    <w:rsid w:val="003B6882"/>
    <w:rsid w:val="003B7383"/>
    <w:rsid w:val="003C19A8"/>
    <w:rsid w:val="003C28C6"/>
    <w:rsid w:val="003C460D"/>
    <w:rsid w:val="003D0756"/>
    <w:rsid w:val="003D1945"/>
    <w:rsid w:val="003D3E9C"/>
    <w:rsid w:val="003D4BFB"/>
    <w:rsid w:val="003D4CAF"/>
    <w:rsid w:val="003D6229"/>
    <w:rsid w:val="003E3374"/>
    <w:rsid w:val="003E3BEA"/>
    <w:rsid w:val="003E7A08"/>
    <w:rsid w:val="003F1D5C"/>
    <w:rsid w:val="003F4A2C"/>
    <w:rsid w:val="003F571F"/>
    <w:rsid w:val="003F5D6A"/>
    <w:rsid w:val="003F60CE"/>
    <w:rsid w:val="00403258"/>
    <w:rsid w:val="004065E8"/>
    <w:rsid w:val="00407AF6"/>
    <w:rsid w:val="0041165B"/>
    <w:rsid w:val="00411834"/>
    <w:rsid w:val="00413548"/>
    <w:rsid w:val="00413923"/>
    <w:rsid w:val="00417023"/>
    <w:rsid w:val="00423798"/>
    <w:rsid w:val="00434B50"/>
    <w:rsid w:val="00447455"/>
    <w:rsid w:val="00454485"/>
    <w:rsid w:val="00460548"/>
    <w:rsid w:val="00463AB5"/>
    <w:rsid w:val="00463CEA"/>
    <w:rsid w:val="004656A4"/>
    <w:rsid w:val="00466341"/>
    <w:rsid w:val="00467001"/>
    <w:rsid w:val="004726D1"/>
    <w:rsid w:val="00476552"/>
    <w:rsid w:val="00493141"/>
    <w:rsid w:val="00495BF3"/>
    <w:rsid w:val="004964A2"/>
    <w:rsid w:val="00496C0F"/>
    <w:rsid w:val="004A0F8C"/>
    <w:rsid w:val="004A1938"/>
    <w:rsid w:val="004A2B1B"/>
    <w:rsid w:val="004B1FC7"/>
    <w:rsid w:val="004B2BDB"/>
    <w:rsid w:val="004B6C34"/>
    <w:rsid w:val="004C075A"/>
    <w:rsid w:val="004C2097"/>
    <w:rsid w:val="004C5FC5"/>
    <w:rsid w:val="004C7CB3"/>
    <w:rsid w:val="004D14B4"/>
    <w:rsid w:val="004E2549"/>
    <w:rsid w:val="004E4171"/>
    <w:rsid w:val="004E66A7"/>
    <w:rsid w:val="004F0689"/>
    <w:rsid w:val="004F3ABD"/>
    <w:rsid w:val="005035BB"/>
    <w:rsid w:val="0050454C"/>
    <w:rsid w:val="005064C7"/>
    <w:rsid w:val="00510EE4"/>
    <w:rsid w:val="005134D3"/>
    <w:rsid w:val="0051372A"/>
    <w:rsid w:val="00513F7D"/>
    <w:rsid w:val="00514FB4"/>
    <w:rsid w:val="00522264"/>
    <w:rsid w:val="005248EF"/>
    <w:rsid w:val="00524F90"/>
    <w:rsid w:val="00525AC3"/>
    <w:rsid w:val="00526DC6"/>
    <w:rsid w:val="00527A5C"/>
    <w:rsid w:val="005324DD"/>
    <w:rsid w:val="00534435"/>
    <w:rsid w:val="0055693F"/>
    <w:rsid w:val="005646BD"/>
    <w:rsid w:val="00567E5B"/>
    <w:rsid w:val="0057165A"/>
    <w:rsid w:val="00571B44"/>
    <w:rsid w:val="00580338"/>
    <w:rsid w:val="00586E05"/>
    <w:rsid w:val="0059076C"/>
    <w:rsid w:val="005955CC"/>
    <w:rsid w:val="00597AE0"/>
    <w:rsid w:val="005A2737"/>
    <w:rsid w:val="005A487D"/>
    <w:rsid w:val="005B20BD"/>
    <w:rsid w:val="005B31F0"/>
    <w:rsid w:val="005B36A5"/>
    <w:rsid w:val="005B49BA"/>
    <w:rsid w:val="005B4BE6"/>
    <w:rsid w:val="005B74AB"/>
    <w:rsid w:val="005C6D4A"/>
    <w:rsid w:val="005C7B55"/>
    <w:rsid w:val="005C7F6A"/>
    <w:rsid w:val="005D22EF"/>
    <w:rsid w:val="005D75B7"/>
    <w:rsid w:val="005E2154"/>
    <w:rsid w:val="005E2B84"/>
    <w:rsid w:val="005E6C0E"/>
    <w:rsid w:val="005F180F"/>
    <w:rsid w:val="00600808"/>
    <w:rsid w:val="00601E20"/>
    <w:rsid w:val="00605E8A"/>
    <w:rsid w:val="00606D38"/>
    <w:rsid w:val="006111EB"/>
    <w:rsid w:val="00614BF3"/>
    <w:rsid w:val="00617371"/>
    <w:rsid w:val="00625F8A"/>
    <w:rsid w:val="00626747"/>
    <w:rsid w:val="00627D63"/>
    <w:rsid w:val="00642386"/>
    <w:rsid w:val="00643EAC"/>
    <w:rsid w:val="00644210"/>
    <w:rsid w:val="006470D9"/>
    <w:rsid w:val="00655E7F"/>
    <w:rsid w:val="006608C4"/>
    <w:rsid w:val="00660A1D"/>
    <w:rsid w:val="00663B16"/>
    <w:rsid w:val="00663F2A"/>
    <w:rsid w:val="006655D0"/>
    <w:rsid w:val="00667F37"/>
    <w:rsid w:val="00671A3F"/>
    <w:rsid w:val="00675AA6"/>
    <w:rsid w:val="0068529A"/>
    <w:rsid w:val="0069014C"/>
    <w:rsid w:val="0069310C"/>
    <w:rsid w:val="00693EC1"/>
    <w:rsid w:val="006948DE"/>
    <w:rsid w:val="006A45A7"/>
    <w:rsid w:val="006B04FD"/>
    <w:rsid w:val="006B7C1D"/>
    <w:rsid w:val="006C1941"/>
    <w:rsid w:val="006D02D1"/>
    <w:rsid w:val="006E0FA6"/>
    <w:rsid w:val="006E455E"/>
    <w:rsid w:val="006F2936"/>
    <w:rsid w:val="006F3800"/>
    <w:rsid w:val="006F591E"/>
    <w:rsid w:val="006F69DE"/>
    <w:rsid w:val="00700052"/>
    <w:rsid w:val="00700400"/>
    <w:rsid w:val="007007A8"/>
    <w:rsid w:val="007042C4"/>
    <w:rsid w:val="00706F89"/>
    <w:rsid w:val="007070D6"/>
    <w:rsid w:val="00712EFC"/>
    <w:rsid w:val="00716C66"/>
    <w:rsid w:val="00717C0C"/>
    <w:rsid w:val="007378D0"/>
    <w:rsid w:val="007450BB"/>
    <w:rsid w:val="00746EE8"/>
    <w:rsid w:val="00747D8D"/>
    <w:rsid w:val="00754A7B"/>
    <w:rsid w:val="00754EE3"/>
    <w:rsid w:val="00761F7E"/>
    <w:rsid w:val="00774F8E"/>
    <w:rsid w:val="00775590"/>
    <w:rsid w:val="00775B37"/>
    <w:rsid w:val="0078257F"/>
    <w:rsid w:val="00787EB4"/>
    <w:rsid w:val="007923B7"/>
    <w:rsid w:val="00793453"/>
    <w:rsid w:val="0079459F"/>
    <w:rsid w:val="00796521"/>
    <w:rsid w:val="007A72FA"/>
    <w:rsid w:val="007B1D19"/>
    <w:rsid w:val="007B6D77"/>
    <w:rsid w:val="007C30F1"/>
    <w:rsid w:val="007C4AEE"/>
    <w:rsid w:val="007C7030"/>
    <w:rsid w:val="007D0844"/>
    <w:rsid w:val="007D45A5"/>
    <w:rsid w:val="007E401D"/>
    <w:rsid w:val="007E7374"/>
    <w:rsid w:val="007F0FA7"/>
    <w:rsid w:val="007F4D1B"/>
    <w:rsid w:val="00803200"/>
    <w:rsid w:val="008067BE"/>
    <w:rsid w:val="008101FA"/>
    <w:rsid w:val="00810DB3"/>
    <w:rsid w:val="008113F4"/>
    <w:rsid w:val="00814153"/>
    <w:rsid w:val="00820AA0"/>
    <w:rsid w:val="008212FC"/>
    <w:rsid w:val="00821990"/>
    <w:rsid w:val="00821CD4"/>
    <w:rsid w:val="0083077B"/>
    <w:rsid w:val="008353F2"/>
    <w:rsid w:val="0084217B"/>
    <w:rsid w:val="00844C24"/>
    <w:rsid w:val="00852EC6"/>
    <w:rsid w:val="00865EDB"/>
    <w:rsid w:val="00874002"/>
    <w:rsid w:val="00880298"/>
    <w:rsid w:val="00885464"/>
    <w:rsid w:val="008904CE"/>
    <w:rsid w:val="00890565"/>
    <w:rsid w:val="008920F3"/>
    <w:rsid w:val="0089219D"/>
    <w:rsid w:val="0089524F"/>
    <w:rsid w:val="00896CB6"/>
    <w:rsid w:val="008A01FE"/>
    <w:rsid w:val="008A3726"/>
    <w:rsid w:val="008A4E9D"/>
    <w:rsid w:val="008A5C34"/>
    <w:rsid w:val="008A65F9"/>
    <w:rsid w:val="008B060E"/>
    <w:rsid w:val="008B2AE7"/>
    <w:rsid w:val="008B5BC7"/>
    <w:rsid w:val="008C5C61"/>
    <w:rsid w:val="008D1A73"/>
    <w:rsid w:val="008D6EDC"/>
    <w:rsid w:val="008E076B"/>
    <w:rsid w:val="008E5513"/>
    <w:rsid w:val="008E77B0"/>
    <w:rsid w:val="008F4B2A"/>
    <w:rsid w:val="008F7D3B"/>
    <w:rsid w:val="00906DCA"/>
    <w:rsid w:val="009103EE"/>
    <w:rsid w:val="00911B1A"/>
    <w:rsid w:val="009146F1"/>
    <w:rsid w:val="00916505"/>
    <w:rsid w:val="00916714"/>
    <w:rsid w:val="00916F7B"/>
    <w:rsid w:val="00917BEF"/>
    <w:rsid w:val="00923362"/>
    <w:rsid w:val="009318C5"/>
    <w:rsid w:val="00933220"/>
    <w:rsid w:val="0093609E"/>
    <w:rsid w:val="009433A3"/>
    <w:rsid w:val="00953AC3"/>
    <w:rsid w:val="0095635B"/>
    <w:rsid w:val="00960551"/>
    <w:rsid w:val="00965244"/>
    <w:rsid w:val="00970095"/>
    <w:rsid w:val="0097641D"/>
    <w:rsid w:val="00982BFF"/>
    <w:rsid w:val="00984E7E"/>
    <w:rsid w:val="009931C7"/>
    <w:rsid w:val="00994EDC"/>
    <w:rsid w:val="009A368B"/>
    <w:rsid w:val="009A5795"/>
    <w:rsid w:val="009A663A"/>
    <w:rsid w:val="009A6B83"/>
    <w:rsid w:val="009A7307"/>
    <w:rsid w:val="009B792F"/>
    <w:rsid w:val="009C2819"/>
    <w:rsid w:val="009C3E85"/>
    <w:rsid w:val="009C6231"/>
    <w:rsid w:val="009D4E0D"/>
    <w:rsid w:val="009D6784"/>
    <w:rsid w:val="009E1449"/>
    <w:rsid w:val="009E5290"/>
    <w:rsid w:val="009F248E"/>
    <w:rsid w:val="009F77DD"/>
    <w:rsid w:val="00A0090D"/>
    <w:rsid w:val="00A01518"/>
    <w:rsid w:val="00A0569F"/>
    <w:rsid w:val="00A11C63"/>
    <w:rsid w:val="00A15BB9"/>
    <w:rsid w:val="00A21CC6"/>
    <w:rsid w:val="00A27766"/>
    <w:rsid w:val="00A35D3C"/>
    <w:rsid w:val="00A37E26"/>
    <w:rsid w:val="00A438DC"/>
    <w:rsid w:val="00A43913"/>
    <w:rsid w:val="00A453FD"/>
    <w:rsid w:val="00A632C5"/>
    <w:rsid w:val="00A67F09"/>
    <w:rsid w:val="00A73F25"/>
    <w:rsid w:val="00A759D4"/>
    <w:rsid w:val="00A76DFC"/>
    <w:rsid w:val="00A81C57"/>
    <w:rsid w:val="00A8282E"/>
    <w:rsid w:val="00A84CDB"/>
    <w:rsid w:val="00A92EB7"/>
    <w:rsid w:val="00A9431A"/>
    <w:rsid w:val="00AA6A32"/>
    <w:rsid w:val="00AA6C05"/>
    <w:rsid w:val="00AB3F22"/>
    <w:rsid w:val="00AC2657"/>
    <w:rsid w:val="00AE6246"/>
    <w:rsid w:val="00AF0865"/>
    <w:rsid w:val="00AF2140"/>
    <w:rsid w:val="00AF27A8"/>
    <w:rsid w:val="00AF3EAD"/>
    <w:rsid w:val="00AF7CAB"/>
    <w:rsid w:val="00B01E1D"/>
    <w:rsid w:val="00B030A9"/>
    <w:rsid w:val="00B0487A"/>
    <w:rsid w:val="00B04A8F"/>
    <w:rsid w:val="00B127D2"/>
    <w:rsid w:val="00B15570"/>
    <w:rsid w:val="00B314E2"/>
    <w:rsid w:val="00B31796"/>
    <w:rsid w:val="00B32077"/>
    <w:rsid w:val="00B43896"/>
    <w:rsid w:val="00B43A09"/>
    <w:rsid w:val="00B44423"/>
    <w:rsid w:val="00B55223"/>
    <w:rsid w:val="00B6172D"/>
    <w:rsid w:val="00B657E3"/>
    <w:rsid w:val="00B67373"/>
    <w:rsid w:val="00B72EB0"/>
    <w:rsid w:val="00B7448A"/>
    <w:rsid w:val="00B751A6"/>
    <w:rsid w:val="00B83B09"/>
    <w:rsid w:val="00B97A61"/>
    <w:rsid w:val="00BA148B"/>
    <w:rsid w:val="00BA49DF"/>
    <w:rsid w:val="00BB182D"/>
    <w:rsid w:val="00BB404A"/>
    <w:rsid w:val="00BC52FE"/>
    <w:rsid w:val="00BC73CE"/>
    <w:rsid w:val="00BC7B0A"/>
    <w:rsid w:val="00BD2B7D"/>
    <w:rsid w:val="00BD587D"/>
    <w:rsid w:val="00BD5C71"/>
    <w:rsid w:val="00BD5D2F"/>
    <w:rsid w:val="00BE040B"/>
    <w:rsid w:val="00BE138A"/>
    <w:rsid w:val="00BE3988"/>
    <w:rsid w:val="00BE3A41"/>
    <w:rsid w:val="00BF2F08"/>
    <w:rsid w:val="00BF45D2"/>
    <w:rsid w:val="00C0036E"/>
    <w:rsid w:val="00C0369D"/>
    <w:rsid w:val="00C036D1"/>
    <w:rsid w:val="00C05372"/>
    <w:rsid w:val="00C05C60"/>
    <w:rsid w:val="00C12C42"/>
    <w:rsid w:val="00C12D74"/>
    <w:rsid w:val="00C3074F"/>
    <w:rsid w:val="00C30915"/>
    <w:rsid w:val="00C32B77"/>
    <w:rsid w:val="00C3310A"/>
    <w:rsid w:val="00C33D98"/>
    <w:rsid w:val="00C4439E"/>
    <w:rsid w:val="00C44EEF"/>
    <w:rsid w:val="00C45FF1"/>
    <w:rsid w:val="00C466E9"/>
    <w:rsid w:val="00C4741E"/>
    <w:rsid w:val="00C50E5A"/>
    <w:rsid w:val="00C519F2"/>
    <w:rsid w:val="00C5408D"/>
    <w:rsid w:val="00C546CD"/>
    <w:rsid w:val="00C5736E"/>
    <w:rsid w:val="00C6496D"/>
    <w:rsid w:val="00C64D7A"/>
    <w:rsid w:val="00C66CE5"/>
    <w:rsid w:val="00C77418"/>
    <w:rsid w:val="00C846BF"/>
    <w:rsid w:val="00C87801"/>
    <w:rsid w:val="00C879F8"/>
    <w:rsid w:val="00C93D9D"/>
    <w:rsid w:val="00C96498"/>
    <w:rsid w:val="00CA5ADC"/>
    <w:rsid w:val="00CB46A6"/>
    <w:rsid w:val="00CB50FA"/>
    <w:rsid w:val="00CB5E33"/>
    <w:rsid w:val="00CB658B"/>
    <w:rsid w:val="00CB6826"/>
    <w:rsid w:val="00CC3404"/>
    <w:rsid w:val="00CC525A"/>
    <w:rsid w:val="00CC59A2"/>
    <w:rsid w:val="00CD328E"/>
    <w:rsid w:val="00CD6A46"/>
    <w:rsid w:val="00CE0A44"/>
    <w:rsid w:val="00CE46BD"/>
    <w:rsid w:val="00CE4CF6"/>
    <w:rsid w:val="00CE736E"/>
    <w:rsid w:val="00CF0891"/>
    <w:rsid w:val="00CF3314"/>
    <w:rsid w:val="00CF45BC"/>
    <w:rsid w:val="00D00696"/>
    <w:rsid w:val="00D01C5D"/>
    <w:rsid w:val="00D05132"/>
    <w:rsid w:val="00D14FB1"/>
    <w:rsid w:val="00D17D11"/>
    <w:rsid w:val="00D20418"/>
    <w:rsid w:val="00D31162"/>
    <w:rsid w:val="00D34166"/>
    <w:rsid w:val="00D41C09"/>
    <w:rsid w:val="00D432DC"/>
    <w:rsid w:val="00D50ABC"/>
    <w:rsid w:val="00D5797C"/>
    <w:rsid w:val="00D67750"/>
    <w:rsid w:val="00D67DE7"/>
    <w:rsid w:val="00D7121C"/>
    <w:rsid w:val="00D71D0E"/>
    <w:rsid w:val="00D72556"/>
    <w:rsid w:val="00D7565F"/>
    <w:rsid w:val="00D7767A"/>
    <w:rsid w:val="00D8134D"/>
    <w:rsid w:val="00D82042"/>
    <w:rsid w:val="00D864F5"/>
    <w:rsid w:val="00D96F7E"/>
    <w:rsid w:val="00D97E5A"/>
    <w:rsid w:val="00DA3CE2"/>
    <w:rsid w:val="00DA5B72"/>
    <w:rsid w:val="00DA73CD"/>
    <w:rsid w:val="00DB2010"/>
    <w:rsid w:val="00DB2887"/>
    <w:rsid w:val="00DB3A0E"/>
    <w:rsid w:val="00DB61F6"/>
    <w:rsid w:val="00DC1A11"/>
    <w:rsid w:val="00DC532D"/>
    <w:rsid w:val="00DC5C27"/>
    <w:rsid w:val="00DC7BCD"/>
    <w:rsid w:val="00DD4934"/>
    <w:rsid w:val="00DE002F"/>
    <w:rsid w:val="00DE35CA"/>
    <w:rsid w:val="00DF3671"/>
    <w:rsid w:val="00DF4D26"/>
    <w:rsid w:val="00E07E79"/>
    <w:rsid w:val="00E1003A"/>
    <w:rsid w:val="00E12928"/>
    <w:rsid w:val="00E13549"/>
    <w:rsid w:val="00E163CD"/>
    <w:rsid w:val="00E25832"/>
    <w:rsid w:val="00E261F5"/>
    <w:rsid w:val="00E30461"/>
    <w:rsid w:val="00E31971"/>
    <w:rsid w:val="00E42C8D"/>
    <w:rsid w:val="00E441C7"/>
    <w:rsid w:val="00E47C39"/>
    <w:rsid w:val="00E47E75"/>
    <w:rsid w:val="00E50276"/>
    <w:rsid w:val="00E510B3"/>
    <w:rsid w:val="00E515C1"/>
    <w:rsid w:val="00E55F90"/>
    <w:rsid w:val="00E562CA"/>
    <w:rsid w:val="00E67C61"/>
    <w:rsid w:val="00E709F6"/>
    <w:rsid w:val="00E70BE2"/>
    <w:rsid w:val="00E727EF"/>
    <w:rsid w:val="00E854FE"/>
    <w:rsid w:val="00E86805"/>
    <w:rsid w:val="00E92AF6"/>
    <w:rsid w:val="00EA4135"/>
    <w:rsid w:val="00EA5DD1"/>
    <w:rsid w:val="00EA7CC6"/>
    <w:rsid w:val="00EB2FFE"/>
    <w:rsid w:val="00EB4C92"/>
    <w:rsid w:val="00EB7289"/>
    <w:rsid w:val="00EC1D98"/>
    <w:rsid w:val="00EC46F1"/>
    <w:rsid w:val="00EE3B64"/>
    <w:rsid w:val="00EE6D41"/>
    <w:rsid w:val="00EF10FB"/>
    <w:rsid w:val="00EF3487"/>
    <w:rsid w:val="00F015BA"/>
    <w:rsid w:val="00F107C1"/>
    <w:rsid w:val="00F12C5A"/>
    <w:rsid w:val="00F12ED1"/>
    <w:rsid w:val="00F15871"/>
    <w:rsid w:val="00F170A0"/>
    <w:rsid w:val="00F21A2E"/>
    <w:rsid w:val="00F22C26"/>
    <w:rsid w:val="00F31940"/>
    <w:rsid w:val="00F4216F"/>
    <w:rsid w:val="00F44040"/>
    <w:rsid w:val="00F4433E"/>
    <w:rsid w:val="00F526EE"/>
    <w:rsid w:val="00F61A9F"/>
    <w:rsid w:val="00F62F76"/>
    <w:rsid w:val="00F65D07"/>
    <w:rsid w:val="00F66F59"/>
    <w:rsid w:val="00F75391"/>
    <w:rsid w:val="00F80DD9"/>
    <w:rsid w:val="00F81DF1"/>
    <w:rsid w:val="00F84ACF"/>
    <w:rsid w:val="00F86E55"/>
    <w:rsid w:val="00F87B0D"/>
    <w:rsid w:val="00F91A41"/>
    <w:rsid w:val="00F93359"/>
    <w:rsid w:val="00F95C28"/>
    <w:rsid w:val="00FA0EE4"/>
    <w:rsid w:val="00FA2BD4"/>
    <w:rsid w:val="00FA7C89"/>
    <w:rsid w:val="00FB2FC7"/>
    <w:rsid w:val="00FB7B00"/>
    <w:rsid w:val="00FC2DCB"/>
    <w:rsid w:val="00FC3098"/>
    <w:rsid w:val="00FC5173"/>
    <w:rsid w:val="00FC5E6D"/>
    <w:rsid w:val="00FD2DB2"/>
    <w:rsid w:val="00FE2FA9"/>
    <w:rsid w:val="00FE6E6C"/>
    <w:rsid w:val="00FF30D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D4"/>
    <w:rPr>
      <w:sz w:val="24"/>
      <w:szCs w:val="24"/>
    </w:rPr>
  </w:style>
  <w:style w:type="paragraph" w:styleId="Heading1">
    <w:name w:val="heading 1"/>
    <w:basedOn w:val="Normal"/>
    <w:link w:val="10"/>
    <w:qFormat/>
    <w:rsid w:val="0064421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2BD4"/>
    <w:pPr>
      <w:jc w:val="center"/>
    </w:pPr>
    <w:rPr>
      <w:b/>
      <w:bCs/>
    </w:rPr>
  </w:style>
  <w:style w:type="paragraph" w:styleId="BodyText">
    <w:name w:val="Body Text"/>
    <w:basedOn w:val="Normal"/>
    <w:rsid w:val="00FA2BD4"/>
    <w:pPr>
      <w:jc w:val="both"/>
    </w:pPr>
  </w:style>
  <w:style w:type="paragraph" w:styleId="BalloonText">
    <w:name w:val="Balloon Text"/>
    <w:basedOn w:val="Normal"/>
    <w:semiHidden/>
    <w:rsid w:val="00C519F2"/>
    <w:rPr>
      <w:rFonts w:ascii="Tahoma" w:hAnsi="Tahoma" w:cs="Tahoma"/>
      <w:sz w:val="16"/>
      <w:szCs w:val="16"/>
    </w:rPr>
  </w:style>
  <w:style w:type="character" w:customStyle="1" w:styleId="a">
    <w:name w:val="Основной текст_"/>
    <w:link w:val="1"/>
    <w:rsid w:val="00CB6826"/>
    <w:rPr>
      <w:sz w:val="26"/>
      <w:szCs w:val="26"/>
      <w:lang w:bidi="ar-SA"/>
    </w:rPr>
  </w:style>
  <w:style w:type="paragraph" w:customStyle="1" w:styleId="1">
    <w:name w:val="Основной текст1"/>
    <w:basedOn w:val="Normal"/>
    <w:link w:val="a"/>
    <w:rsid w:val="00CB6826"/>
    <w:pPr>
      <w:widowControl w:val="0"/>
      <w:shd w:val="clear" w:color="auto" w:fill="FFFFFF"/>
      <w:spacing w:after="540" w:line="0" w:lineRule="atLeast"/>
      <w:jc w:val="both"/>
    </w:pPr>
    <w:rPr>
      <w:sz w:val="26"/>
      <w:szCs w:val="26"/>
    </w:rPr>
  </w:style>
  <w:style w:type="character" w:customStyle="1" w:styleId="a0">
    <w:name w:val="Основной текст +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Corbel12pt">
    <w:name w:val="Основной текст + Corbel;12 pt"/>
    <w:rsid w:val="00525AC3"/>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5">
    <w:name w:val="Основной текст (5) + Не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NoSpacing">
    <w:name w:val="No Spacing"/>
    <w:uiPriority w:val="1"/>
    <w:qFormat/>
    <w:rsid w:val="00BF45D2"/>
    <w:rPr>
      <w:rFonts w:ascii="Calibri" w:eastAsia="Calibri" w:hAnsi="Calibri"/>
      <w:sz w:val="22"/>
      <w:szCs w:val="22"/>
      <w:lang w:eastAsia="en-US"/>
    </w:rPr>
  </w:style>
  <w:style w:type="paragraph" w:customStyle="1" w:styleId="CharChar">
    <w:name w:val="Char Char"/>
    <w:basedOn w:val="Normal"/>
    <w:rsid w:val="00466341"/>
    <w:rPr>
      <w:rFonts w:ascii="Verdana" w:hAnsi="Verdana" w:cs="Verdana"/>
      <w:sz w:val="20"/>
      <w:szCs w:val="20"/>
      <w:lang w:val="en-US" w:eastAsia="en-US"/>
    </w:rPr>
  </w:style>
  <w:style w:type="paragraph" w:styleId="Header">
    <w:name w:val="header"/>
    <w:basedOn w:val="Normal"/>
    <w:link w:val="a1"/>
    <w:uiPriority w:val="99"/>
    <w:rsid w:val="00D31162"/>
    <w:pPr>
      <w:tabs>
        <w:tab w:val="center" w:pos="4677"/>
        <w:tab w:val="right" w:pos="9355"/>
      </w:tabs>
    </w:pPr>
  </w:style>
  <w:style w:type="character" w:customStyle="1" w:styleId="a1">
    <w:name w:val="Верхний колонтитул Знак"/>
    <w:link w:val="Header"/>
    <w:uiPriority w:val="99"/>
    <w:rsid w:val="00D31162"/>
    <w:rPr>
      <w:sz w:val="24"/>
      <w:szCs w:val="24"/>
    </w:rPr>
  </w:style>
  <w:style w:type="paragraph" w:styleId="Footer">
    <w:name w:val="footer"/>
    <w:basedOn w:val="Normal"/>
    <w:link w:val="a2"/>
    <w:rsid w:val="00D31162"/>
    <w:pPr>
      <w:tabs>
        <w:tab w:val="center" w:pos="4677"/>
        <w:tab w:val="right" w:pos="9355"/>
      </w:tabs>
    </w:pPr>
  </w:style>
  <w:style w:type="character" w:customStyle="1" w:styleId="a2">
    <w:name w:val="Нижний колонтитул Знак"/>
    <w:link w:val="Footer"/>
    <w:rsid w:val="00D31162"/>
    <w:rPr>
      <w:sz w:val="24"/>
      <w:szCs w:val="24"/>
    </w:rPr>
  </w:style>
  <w:style w:type="paragraph" w:styleId="BodyTextIndent">
    <w:name w:val="Body Text Indent"/>
    <w:basedOn w:val="Normal"/>
    <w:link w:val="a3"/>
    <w:rsid w:val="008212FC"/>
    <w:pPr>
      <w:spacing w:after="120"/>
      <w:ind w:left="283"/>
    </w:pPr>
  </w:style>
  <w:style w:type="character" w:customStyle="1" w:styleId="a3">
    <w:name w:val="Основной текст с отступом Знак"/>
    <w:link w:val="BodyTextIndent"/>
    <w:rsid w:val="008212FC"/>
    <w:rPr>
      <w:sz w:val="24"/>
      <w:szCs w:val="24"/>
    </w:rPr>
  </w:style>
  <w:style w:type="character" w:customStyle="1" w:styleId="a4">
    <w:name w:val="Гипертекстовая ссылка"/>
    <w:uiPriority w:val="99"/>
    <w:rsid w:val="009C6231"/>
    <w:rPr>
      <w:color w:val="106BBE"/>
    </w:rPr>
  </w:style>
  <w:style w:type="table" w:styleId="TableGrid">
    <w:name w:val="Table Grid"/>
    <w:basedOn w:val="TableNormal"/>
    <w:uiPriority w:val="59"/>
    <w:rsid w:val="003A715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Heading1"/>
    <w:rsid w:val="007B6D77"/>
    <w:rPr>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1000" TargetMode="External" /><Relationship Id="rId11" Type="http://schemas.openxmlformats.org/officeDocument/2006/relationships/hyperlink" Target="garantF1://12025267.12902" TargetMode="External" /><Relationship Id="rId12" Type="http://schemas.openxmlformats.org/officeDocument/2006/relationships/hyperlink" Target="garantF1://12025267.121504"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CBA64F98572AD89B2C319EA548536B4CABC8AFE5D0BB4C4475BCDBB51AD89C4B2133F8B38B70D8430D939C2E534AB5164ECDA074C630C48T2d1M" TargetMode="External" /><Relationship Id="rId5" Type="http://schemas.openxmlformats.org/officeDocument/2006/relationships/hyperlink" Target="consultantplus://offline/ref=2CBA64F98572AD89B2C319EA548536B4CABC8AFE5D0BB4C4475BCDBB51AD89C4B2133F8B38B70D8735D939C2E534AB5164ECDA074C630C48T2d1M" TargetMode="External" /><Relationship Id="rId6" Type="http://schemas.openxmlformats.org/officeDocument/2006/relationships/hyperlink" Target="consultantplus://offline/ref=2CBA64F98572AD89B2C319EA548536B4CABD82FC590BB4C4475BCDBB51AD89C4B2133F8930B10A8E618329C6AC60A24E60F7C4005263T0dCM" TargetMode="External" /><Relationship Id="rId7" Type="http://schemas.openxmlformats.org/officeDocument/2006/relationships/hyperlink" Target="consultantplus://offline/ref=2CBA64F98572AD89B2C319EA548536B4CABD82FC590BB4C4475BCDBB51AD89C4B2133F883AB2088E618329C6AC60A24E60F7C4005263T0dCM" TargetMode="External" /><Relationship Id="rId8" Type="http://schemas.openxmlformats.org/officeDocument/2006/relationships/hyperlink" Target="consultantplus://offline/ref=2CBA64F98572AD89B2C319EA548536B4CABC8AFE5D0BB4C4475BCDBB51AD89C4B2133F893FB006D16496389EA065B85065ECD80250T6d1M" TargetMode="External" /><Relationship Id="rId9" Type="http://schemas.openxmlformats.org/officeDocument/2006/relationships/hyperlink" Target="consultantplus://offline/ref=B80968663D866923F61CAB12AE3A6588D17DDE55A08FBF28267BC94EF0AE06CE615831BF2C6E22DA6A6481B59CB581F8580589C7D5310599bBk2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