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5-15-126/2017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61АГ273157) в отношении </w:t>
      </w:r>
    </w:p>
    <w:p w:rsidR="00A77B3E">
      <w:r>
        <w:t xml:space="preserve">фио, паспортные данные, гражданина Украины, зарегистрированного  по адресу:  адрес, адрес, проживающего по адресу: адрес, адрес, со слов  работающего по гражданско-правовым договорам, в браке не состоящего, в совершении административного правонарушения, предусмотренного ч.4 ст.12.15 КоАП РФ,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фио дата в время, управляя транспортным средством марки марка автомобиля, государственный регистрационный знак 268-54КТ, двигаясь на участке автомобильной дороги по адрес адрес, совершил выезд на полосу встречного движения в нарушение требований дорожной разметки, где совершил столкновение с движущимся во встречном направлении автомобилем, чем нарушил положения п.п. 1.3, 9.1(1)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В судебном заседании фио вину свою в совершении вменяемого административного правонарушения признал, в содеянном раскаялся.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4 ст. 12.15 КоАП РФ, нашло свое подтверждение.</w:t>
      </w:r>
    </w:p>
    <w:p w:rsidR="00A77B3E">
      <w:r>
        <w:t>Согласно Приложению № 2 к ПДД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В силу положений п. 1.3 ПДД РФ 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Поскольку, согласно схеме  места дорожно-транспортного происшествия (л.д. 9), линия дорожной разметки 1.1 Приложения № 2 к ПДД РФ в рассматриваемом случае разделяет на адрес в адрес транспортные потоки противоположных направлений и пересекать ее запрещено, то движение по стороне дороги, предназначенной для встречного движения, в зоне действия данной дорожной разметки является нарушением ПДД РФ, в связи с чем, действия фио следует квалифицировать по ч. 4 ст. 12.15 КоАП РФ.</w:t>
      </w:r>
    </w:p>
    <w:p w:rsidR="00A77B3E">
      <w:r>
        <w:t>Часть 4 статьи 12.15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Санкция ч. 4 ст. 12.15 КоАП РФ предусматривает административную ответственность в виде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Представленная в материалы дела схема места дорожно-транспортного происшествия (л.д. 9), согласованная и подписанная фио, фиксирует пересечение автомобилем марки марка автомобиля с государственным регистрационным знаком 268-54КТ дорожной разметки 1.1 при выезде на встречную полосу движения.</w:t>
      </w:r>
    </w:p>
    <w:p w:rsidR="00A77B3E">
      <w:r>
        <w:t>В силу правовой позиции Конституционного Суда РФ, изложенной в определении от дата № 1771-О, для квалификации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Аналогичная позиция изложена в п. 8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Виновность фио подтверждается имеющимися материалами дела об административном правонарушении, а именно: протоколом от дата № 61АГ273157 об административном правонарушении (л.д. 1), в том числе содержащим объяснение фио о согласии с протоколом, схемой места дорожно-транспортного происшествия (л.д. 9), объяснением фио от дата (л.д. 5), объяснением свидетеля фио (л.д. 6), справкой о дорожно-транспортном происшествии (л.д. 7), пояснениями, данными фио в судебном заседании. </w:t>
      </w:r>
    </w:p>
    <w:p w:rsidR="00A77B3E">
      <w:r>
        <w:t>Обстоятельства, указанные в протоколе об административном правонарушении, нашли свое отражение в схеме совершения административного правонарушения и согласуются между собой.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A77B3E">
      <w:r>
        <w:t>Согласно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 xml:space="preserve">В соответствии с информацией, содержащейся в распечатке из информационного ресурса о ранее допущенных административных правонарушениях (л.д. 3), в отношении фио дата и дата вынесены постановления № 18810061140006128921 и № 18810061140006227652, вступившие в законную силу дата и дата, о привлечении к административной ответственности по ч. 1 ст. 12.15 и ч. 2 ст. 12.13 КоАП РФ, соответственно. Административный штраф в размере сумма по постановлению №18810061140006128921 не оплачен. Также не оплачен штраф в размере сумма по ч. 1 ст. 12.29 КоАП РФ, наложенный постановлением № 18810077140007157534, вступившим в законную силу дата. </w:t>
      </w:r>
    </w:p>
    <w:p w:rsidR="00A77B3E">
      <w:r>
        <w:t xml:space="preserve">При указанных обстоятельствах мировой судья усматривает наличие отягчающего административную ответственность обстоятельства.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в том числе данные о личности правонарушителя, отягчающее и смягчающие (признание вины, раскаяние в содеянном) административную ответственность обстоятельства и полагает возможным назначить административное наказание, предусмотренное санкцией ч. 4 ст. 12.15 КоАП РФ, в виде административного штрафа.</w:t>
      </w:r>
    </w:p>
    <w:p w:rsidR="00A77B3E">
      <w:r>
        <w:t xml:space="preserve">На основании изложенного и  руководствуясь ч. 4 ст. 12.15, ст.ст. 29.9, 29.10, 29.11 КоАП РФ, мировой судья </w:t>
      </w:r>
    </w:p>
    <w:p w:rsidR="00A77B3E"/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4 ст. 12.15 КоАП РФ и назначить ему административное наказание в виде административного штрафа в размере сумма. </w:t>
      </w:r>
    </w:p>
    <w:p w:rsidR="00A77B3E">
      <w:r>
        <w:t>Реквизиты для перечисления административного штрафа:</w:t>
      </w:r>
    </w:p>
    <w:p w:rsidR="00A77B3E">
      <w:r>
        <w:t>УФК (ОМВД России по адрес),  ИНН 9102003230 КПП 910201001</w:t>
      </w:r>
    </w:p>
    <w:p w:rsidR="00A77B3E">
      <w:r>
        <w:t>Счет № 40101810335100010001, ОКТМО 35701000</w:t>
      </w:r>
    </w:p>
    <w:p w:rsidR="00A77B3E">
      <w:r>
        <w:t>БИК 043510001, КБК 18811630020016000140, УИН 18810491171100006019.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фио</w:t>
      </w:r>
    </w:p>
    <w:p w:rsidR="00A77B3E"/>
    <w:p w:rsidR="00A77B3E">
      <w:r>
        <w:t xml:space="preserve"> ...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