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5</w:t>
      </w:r>
    </w:p>
    <w:p w:rsidR="00A77B3E"/>
    <w:p w:rsidR="00A77B3E">
      <w:r>
        <w:t>Дело № 5-15-153/2017</w:t>
      </w:r>
    </w:p>
    <w:p w:rsidR="00A77B3E">
      <w:r>
        <w:t>ПОСТАНОВЛЕНИЕ</w:t>
      </w:r>
    </w:p>
    <w:p w:rsidR="00A77B3E">
      <w:r>
        <w:t xml:space="preserve">           дата                                                                        </w:t>
        <w:tab/>
        <w:t xml:space="preserve">        адрес,</w:t>
      </w:r>
    </w:p>
    <w:p w:rsidR="00A77B3E">
      <w:r>
        <w:t xml:space="preserve">                            адрес</w:t>
      </w:r>
    </w:p>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 77МР0943228) в отношении </w:t>
      </w:r>
    </w:p>
    <w:p w:rsidR="00A77B3E">
      <w:r>
        <w:t xml:space="preserve">фио, паспортные данные УССР, зарегистрированного по адресу: адрес, адрес, проживающего по адресу: адрес, адрес, состоящего в браке, со слов работающего в ломбарде «Благо» в адрес, имеющего на иждивении несовершеннолетнего ребенка, не судимого,  в совершении административного правонарушения, предусмотренного ч.1 ст.12.8 КоАП РФ,  </w:t>
      </w:r>
    </w:p>
    <w:p w:rsidR="00A77B3E">
      <w:r>
        <w:t xml:space="preserve"> </w:t>
        <w:tab/>
      </w:r>
    </w:p>
    <w:p w:rsidR="00A77B3E">
      <w:r>
        <w:t>УСТАНОВИЛ:</w:t>
      </w:r>
    </w:p>
    <w:p w:rsidR="00A77B3E">
      <w:r>
        <w:t xml:space="preserve">фио дата в время на адрес - адрес, в </w:t>
      </w:r>
    </w:p>
    <w:p w:rsidR="00A77B3E">
      <w:r>
        <w:t>адрес, управляя транспортным средством - мопедом марки марка автомобиля DIO AF35, государственный регистрационный знак АКАВ7518, находясь в состоянии алкогольного опьянения, чем нарушил положения п. 2.7 Правил дорожного движения Российской Федерации, утвержденных постановлением Правительства РФ от дата № 1090 (далее – ПДД РФ), за что предусмотрена административная ответственность по ч. 1 ст. 12.8 КоАП РФ.</w:t>
      </w:r>
    </w:p>
    <w:p w:rsidR="00A77B3E">
      <w:r>
        <w:t>В судебном заседании фио признал факт нахождения его в алкогольном состоянии дата в время, однако пояснил, что не управлял мопедом в момент его остановки сотрудниками ГИБДД. фио пояснил, что катил и толкал мопед на ближайшую АЗС, так как в нем не было топлива.</w:t>
      </w:r>
    </w:p>
    <w:p w:rsidR="00A77B3E">
      <w:r>
        <w:t xml:space="preserve">Должностное лицо, составившее протокол об административном правонарушении, лейтенант полиции фио по обстоятельствам дела об административном правонарушении пояснил, что дата в время фио управлял мопедом, что было зафиксировано видеозаписью. Только увидев, что его преследует патрульная машина,  фио начал притормаживать ногой и соскочил с мопеда. Факт управления фио мопедом фио подтвердил в судебном заседании. </w:t>
      </w:r>
    </w:p>
    <w:p w:rsidR="00A77B3E">
      <w:r>
        <w:t>В силу положений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положениям п. 1.6 ПДД РФ лица, нарушившие Правила дорожного движения, несут ответственность в соответствии с действующим законодательством.</w:t>
      </w:r>
    </w:p>
    <w:p w:rsidR="00A77B3E">
      <w: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 Санкция ч. 1 ст. 12.8 КоАП РФ предусматривает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В силу примечания к ст. 12.1 КоАП РФ под транспортным средством в данной статье следует понимать автомототранспортное средство с рабочим объемом двигателя внутреннего сгорания более 50 кубических сантиметров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A77B3E">
      <w:r>
        <w:t>Согласно п. 1.2 ПДД РФ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A77B3E">
      <w:r>
        <w:t>Статьей 25 Федерального закона от дата № 196-ФЗ «О безопасности дорожного движения» на управление мопедом установлена категория «М».</w:t>
      </w:r>
    </w:p>
    <w:p w:rsidR="00A77B3E">
      <w:r>
        <w:t>Таким образом, мопед является механическим транспортным средством, на управление которым в соответствии с законодательством Российской Федерации о безопасности дорожного движения предоставляется специальное право, следовательно, за управление мопедом в состоянии опьянения возникает административная ответственность, предусмотренная ч. 1 ст. 12.8 КоАП РФ.</w:t>
      </w:r>
    </w:p>
    <w:p w:rsidR="00A77B3E">
      <w:r>
        <w:t>Согласно п. 7 ст. 25 Федерального закона от дата № 196-ФЗ «О безопасности дорожного движения»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 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данной статье, подтверждает право на управление транспортными средствами категории «M».</w:t>
      </w:r>
    </w:p>
    <w:p w:rsidR="00A77B3E">
      <w:r>
        <w:t>Из имеющихся в деле сведений о выданных водительских документах следует, что у фио имеется водительское удостоверение категорий «В», «С», следовательно, он имел право на управление транспортными средствами категории «М» и может быть подвергнут наказанию в виде лишения права управления транспортными средствами.</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Исследовав представленные доказательства по делу об административном правонарушении, мировой судья считает установленным факт совершения фио административного правонарушения, предусмотренного ч. 1 ст. 12.8 КоАП РФ, и подтвержденной его вину в совершенном правонарушении.</w:t>
      </w:r>
    </w:p>
    <w:p w:rsidR="00A77B3E">
      <w:r>
        <w:t>Так, нахождение фио в состоянии алкогольного опьянения дата в время при управлении транспортным средством подтверждается актом от дата № 61АА136727 освидетельствования на состояние алкогольного опьянения (л.д. 4) с приложением бумажного носителя с записью результатов исследования (л.д.3), в которых зафиксированы показания технического средства измерения Алкотектор «Юпитер-К», заводской номер прибора 004058 (дата последней поверки прибора - дата) – 0,17 мг/л (пределы допускаемой абсолютной погрешности прибора - +0,02 мг/л) при проведении исследования в время дата, видеозаписью (л.д. 8). С результатами освидетельствования на состояние алкогольного опьянения фио согласился, о чем свидетельствует его подпись в акте от дата № 61АА136727 освидетельствования на состояние алкогольного опьянения.</w:t>
      </w:r>
    </w:p>
    <w:p w:rsidR="00A77B3E">
      <w:r>
        <w:t>Также вина фио в совершении вменяемого административного правонарушения подтверждается иными доказательствами: протоколом от дата № 77МР0943228 об административном правонарушении (л.д. 1), протоколом от дата № 61АМ404609 об отстранении от управления транспортным средством (л.д. 2), пояснением, данным должностным лицом, составившим протокол об административном правонарушении, фио в судебном заседании.</w:t>
      </w:r>
    </w:p>
    <w:p w:rsidR="00A77B3E">
      <w:r>
        <w:t xml:space="preserve">Довод фио о том, что он не управлял мопедом, мировой судья оценивает критически, поскольку он опровергается материалами дела об административном правонарушении, в частности, исследованной в судебном заседании видеозаписью (л.д. 8), а также пояснениями должностного лица, составившего протокол об административном правонарушении. На видеозаписи видно, что фио соскочил с мопеда в момент, когда увидел сотрудников ГИБДД, и покатил его по дороге. Таким образом, пояснения должностного лица, составившего протокол об административном правонарушении, согласуются с материалами дела об административном правонарушении. </w:t>
      </w:r>
    </w:p>
    <w:p w:rsidR="00A77B3E">
      <w:r>
        <w:t>Представленные по делу об административном правонарушении доказательства получены в соответствии с требованиями законодательства об административных правонарушениях, обоснованы, не противоречивы, не содержат каких-либо неустранимых сомнений, в связи с чем, мировой судья считает, что они отвечают требованиям относимости, допустимости и достаточности для рассмотрения дела по существу.</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отягчающих административную ответственность, не установлено. </w:t>
      </w:r>
    </w:p>
    <w:p w:rsidR="00A77B3E">
      <w:r>
        <w:t>При определении наказания фио, учитывая характер совершенного им административного правонарушения, представляющего собой повышенную опасность и создающего угрозу для других участников дорожного движения, данные о личности лица, привлекаемого к административной ответственности, наличие смягчающих административную ответственность обстоятельств (совершение административного правонарушения в области дорожного движения впервые, наличие на иждивении несовершеннолетнего ребенка), принимая во внимание требования справедливости и влияния назначенного наказания на исправление фио, мировой судья считает возможным назначить наказание в виде административного штрафа с лишением права управления транспортными средствами в пределах  санкции ч. 1 ст. 12.8 КоАП РФ.</w:t>
      </w:r>
    </w:p>
    <w:p w:rsidR="00A77B3E">
      <w:r>
        <w:t>На основании изложенного и  руководствуясь ч. 1 ст. 12.8, ст.ст. 29.9, 29.10, 29.11 КоАП РФ, мировой судья –</w:t>
      </w:r>
    </w:p>
    <w:p w:rsidR="00A77B3E"/>
    <w:p w:rsidR="00A77B3E">
      <w:r>
        <w:t>ПОСТАНОВИЛ:</w:t>
      </w:r>
    </w:p>
    <w:p w:rsidR="00A77B3E">
      <w:r>
        <w:t>Признать фио, паспортные данные,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 </w:t>
      </w:r>
    </w:p>
    <w:p w:rsidR="00A77B3E">
      <w:r>
        <w:t>Реквизиты для перечисления административного штрафа:</w:t>
      </w:r>
    </w:p>
    <w:p w:rsidR="00A77B3E">
      <w:r>
        <w:t>УФК (УМВД России по адрес)  ИНН 9102003230 КПП 910201001</w:t>
      </w:r>
    </w:p>
    <w:p w:rsidR="00A77B3E">
      <w:r>
        <w:t>Счет № 40101810335100010001 в Отделении по адрес ЮГУ ЦБ РФ</w:t>
      </w:r>
    </w:p>
    <w:p w:rsidR="00A77B3E">
      <w:r>
        <w:t xml:space="preserve">ОКТМО 35701000 БИК 043510001, </w:t>
      </w:r>
    </w:p>
    <w:p w:rsidR="00A77B3E">
      <w:r>
        <w:t xml:space="preserve">КБК 18811630020016000140, </w:t>
      </w:r>
    </w:p>
    <w:p w:rsidR="00A77B3E">
      <w:r>
        <w:t>УИН 18810491175000006193.</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ОБ ДПС ГИБДД МВД по адрес в адрес (адрес, адрес), исполняющий указанный вид наказания, а в случае утраты водительского удостоверения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 (адрес Симферополь) адрес.</w:t>
      </w:r>
    </w:p>
    <w:p w:rsidR="00A77B3E">
      <w:r>
        <w:t xml:space="preserve">         </w:t>
      </w:r>
    </w:p>
    <w:p w:rsidR="00A77B3E">
      <w:r>
        <w:t xml:space="preserve">                                                            </w:t>
      </w:r>
    </w:p>
    <w:p w:rsidR="00A77B3E">
      <w:r>
        <w:t xml:space="preserve">Мировой судья                                                                                      </w:t>
        <w:tab/>
        <w:t xml:space="preserve">        фио</w:t>
      </w:r>
    </w:p>
    <w:p w:rsidR="00A77B3E"/>
    <w:p w:rsidR="00A77B3E">
      <w:r>
        <w:t>КОПИЯ ВЕРНА                    ПОСТАНОВЛЕНИЕ ВСТУПИЛО</w:t>
      </w:r>
    </w:p>
    <w:p w:rsidR="00A77B3E">
      <w:r>
        <w:t>Киевский судебный район адрес СИЛУ</w:t>
      </w:r>
    </w:p>
    <w:p w:rsidR="00A77B3E">
      <w:r>
        <w:t xml:space="preserve"> Симферополь</w:t>
      </w:r>
    </w:p>
    <w:p w:rsidR="00A77B3E"/>
    <w:p w:rsidR="00A77B3E">
      <w:r>
        <w:t xml:space="preserve">(адрес городского     Мировой судья </w:t>
      </w:r>
    </w:p>
    <w:p w:rsidR="00A77B3E">
      <w:r>
        <w:t xml:space="preserve"> адрес участка №15</w:t>
      </w:r>
    </w:p>
    <w:p w:rsidR="00A77B3E">
      <w:r>
        <w:t xml:space="preserve"> Симферополь)                                                 </w:t>
      </w:r>
    </w:p>
    <w:p w:rsidR="00A77B3E">
      <w:r>
        <w:t xml:space="preserve">                                      М.В.</w:t>
      </w:r>
    </w:p>
    <w:p w:rsidR="00A77B3E">
      <w:r>
        <w:t xml:space="preserve">                                фио</w:t>
      </w:r>
    </w:p>
    <w:p w:rsidR="00A77B3E">
      <w:r>
        <w:t xml:space="preserve">Мировой судья </w:t>
      </w:r>
    </w:p>
    <w:p w:rsidR="00A77B3E">
      <w:r>
        <w:t>адрес №15</w:t>
      </w:r>
    </w:p>
    <w:p w:rsidR="00A77B3E">
      <w:r>
        <w:t xml:space="preserve">                               Руководитель аппарата</w:t>
      </w:r>
    </w:p>
    <w:p w:rsidR="00A77B3E">
      <w:r>
        <w:t xml:space="preserve">    М.В.                                                      </w:t>
      </w:r>
    </w:p>
    <w:p w:rsidR="00A77B3E">
      <w:r>
        <w:t xml:space="preserve"> фио Максимов</w:t>
      </w:r>
    </w:p>
    <w:p w:rsidR="00A77B3E">
      <w:r>
        <w:t xml:space="preserve">                                </w:t>
      </w:r>
    </w:p>
    <w:p w:rsidR="00A77B3E"/>
    <w:p w:rsidR="00A77B3E">
      <w:r>
        <w:t>Руководитель аппарата</w:t>
      </w:r>
    </w:p>
    <w:p w:rsidR="00A77B3E">
      <w:r>
        <w:t xml:space="preserve">                               дата</w:t>
      </w:r>
    </w:p>
    <w:p w:rsidR="00A77B3E">
      <w:r>
        <w:t xml:space="preserve">        фио</w:t>
      </w:r>
    </w:p>
    <w:p w:rsidR="00A77B3E">
      <w:r>
        <w:t xml:space="preserve"> </w:t>
      </w:r>
    </w:p>
    <w:p w:rsidR="00A77B3E"/>
    <w:p w:rsidR="00A77B3E"/>
    <w:p w:rsidR="00A77B3E">
      <w:r>
        <w:t xml:space="preserve">дата </w:t>
      </w:r>
    </w:p>
    <w:p w:rsidR="00A77B3E">
      <w:r>
        <w:t>ШТРАФ УПЛАЧЕН</w:t>
      </w:r>
    </w:p>
    <w:p w:rsidR="00A77B3E">
      <w:r>
        <w:t>квитанция 20/1 от дата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