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p w:rsidR="00A77B3E">
      <w:r>
        <w:t>Дело № 5-15-159/2017</w:t>
      </w:r>
    </w:p>
    <w:p w:rsidR="00A77B3E">
      <w:r>
        <w:t>ПОСТАНОВЛЕНИЕ</w:t>
      </w:r>
    </w:p>
    <w:p w:rsidR="00A77B3E">
      <w:r>
        <w:t xml:space="preserve">           дата                                                                       адрес,</w:t>
      </w:r>
    </w:p>
    <w:p w:rsidR="00A77B3E">
      <w:r>
        <w:t>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61АГ325160) в отношении </w:t>
      </w:r>
    </w:p>
    <w:p w:rsidR="00A77B3E">
      <w:r>
        <w:t xml:space="preserve">фио, паспортные данные, гражданина адрес, паспортные данные, зарегистрированного по адресу: адрес, адрес, проживающего по адресу: адрес, адрес, со слов не работающего, в совершении административного правонарушения, предусмотренного ч.1 ст.12.26 КоАП РФ,  </w:t>
      </w:r>
    </w:p>
    <w:p w:rsidR="00A77B3E">
      <w:r>
        <w:t>УСТАНОВИЛ:</w:t>
      </w:r>
    </w:p>
    <w:p w:rsidR="00A77B3E">
      <w:r>
        <w:t>дата должностным лицом ОВДПС ГИБДД УМВД РФ по адрес составлен протокол № 61АГ325160 об административном правонарушении в отношении фио.</w:t>
      </w:r>
    </w:p>
    <w:p w:rsidR="00A77B3E">
      <w:r>
        <w:t>Действия фио квалифицированы должностным лицом ОВДПС ГИБДД УМВД РФ по адрес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 фио дата в время на адрес, в адрес, управляя транспортным средством - мопедом марки RACER, без государственного регистрационного знака,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опьянения (запах алкоголя изо рта, неустойчивость позы, нарушение речи, поведение, не соответствующее обстановке)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Будучи извещенным надлежащим образом, фио в судебное заседание не явился, о причинах неявки мировому судье не сообщил. Согласно ч.2 ст.25.1 КоАП РФ дело рассмотрено в отсутствие лица, привлекаемого к административной ответственности, поскольку фио надлежащим образом уведомлен о дате и времени рассмотрения дела мировым судьей.</w:t>
      </w:r>
    </w:p>
    <w:p w:rsidR="00A77B3E">
      <w:r>
        <w:t>В судебном заседании должностное лицо, составившее протокол об административном правонарушении, фио пояснил, что при оформлении протокола об административном правонарушении фио при понятых подтвердил, что у него имеется водительское удостоверение на право управление транспортными средствами категорий «А», «В», что отражено в объяснениях понятых и самого фио При себе у фио водительского удостоверения не оказалось, со слов фио. он его оставил в адрес, в Казахстане.</w:t>
      </w:r>
    </w:p>
    <w:p w:rsidR="00A77B3E">
      <w:r>
        <w:t xml:space="preserve">Кроме того, фио пояснил, что все протоколы в части отчества лица, привлекаемого к административной ответственности, составлены на основании паспорта гражданина Казахстана, предъявленного фио, в котором отчество отсутствует. Со слов фио его отца звали Алексеем, в связи с чем, понятые в объяснениях указали отчество лица, привлекаемого к административной ответственности – Алексеевич.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 исходя из нижеследующего.</w:t>
      </w:r>
    </w:p>
    <w:p w:rsidR="00A77B3E">
      <w:r>
        <w:t>Согласно положениям ч. 1 ст. 2.6 КоАП РФ иностранные граждане, лица без гражданства и иностранные юридические лица, совершившие на адрес административные правонарушения, подлежат административной ответственности на общих основаниях.</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В силу примечания к ст. 12.1 КоАП РФ под транспортным средством в данной статье следует понимать автомототранспортное средство с рабочим объемом двигателя внутреннего сгорания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Согласно п. 1.2 ПДД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A77B3E">
      <w:r>
        <w:t>Статьей 25 Федерального закона от дата № 196-ФЗ «О безопасности дорожного движения» на управление мопедом установлена категория «М».</w:t>
      </w:r>
    </w:p>
    <w:p w:rsidR="00A77B3E">
      <w:r>
        <w:t xml:space="preserve">Таким образом, мопед является транспортным средством, на управление которым в соответствии с законодательством Российской Федерации о безопасности дорожного движения предоставляется специальное право, в связи с чем, водитель мопеда за невыполнение требования о прохождении медицинского освидетельствования на состояние опьянения подлежит привлечению к административной ответственности по ч. 1 ст. 12.26 КоАП РФ. </w:t>
      </w:r>
    </w:p>
    <w:p w:rsidR="00A77B3E">
      <w:r>
        <w:t>Из имеющихся в деле сведений (объяснение от дата фио (л.д. 8)) следует, что у фио имеется водительское удостоверение категорий «А», «В», следовательно, он может быть подвергнут наказанию в виде лишения права управления транспортными средствами.</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Мировой судья пришел к выводу о том, что у сотрудника ОВДПС ГИБДД УМВД РФ по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запах алкоголя изо рта, неустойчивость позы, нарушение речи, что зафиксировано в протоколе от дата № 61АК575471 о направлении на медицинское освидетельствование на состояние опьянения (л.д. 4), протоколе от дата № 61АГ325160 об административном правонарушении (л.д. 1). </w:t>
      </w:r>
    </w:p>
    <w:p w:rsidR="00A77B3E">
      <w:r>
        <w:t xml:space="preserve">Поскольку фио отказался от прохождения освидетельствования на состояние алкогольного опьянения, что подтверждается объяснениями понятых фио (л.д. 6), фио (л.д. 7), объяснением фио (л.д. 8),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 61АК575471 о направлении на медицинское освидетельствование на состояние опьянения (л.д. 4). </w:t>
      </w:r>
    </w:p>
    <w:p w:rsidR="00A77B3E">
      <w:r>
        <w:t xml:space="preserve">Факт управления фио транспортным средством подтверждается протоколом об административном правонарушении от дата № 61АГ325160 (л.д. 1), протоколом от дата № 61АМ382368 (л.д. 3) об отстранении от управления транспортным средством, протоколом от дата №61АК575471 о направлении на медицинское освидетельствование (л.д. 4). </w:t>
      </w:r>
    </w:p>
    <w:p w:rsidR="00A77B3E">
      <w:r>
        <w:t xml:space="preserve">Достоверность и допустимость перечисленных доказательств сомнений не вызывает. </w:t>
      </w:r>
    </w:p>
    <w:p w:rsidR="00A77B3E">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
        <w:t xml:space="preserve">В целом виновность фио подтверждается имеющимися материалами дела об административном правонарушении, а именно: протоколом от дата № 61АГ325160 об административном правонарушении (л.д. 1), протоколом от дата № 61АМ382368 об отстранении от управления транспортным средством (л.д. 3), протоколом от дата №61АК575471 о направлении на медицинское освидетельствование на состояние опьянения (л.д. 4), протоколом от дата серии 82 ПЗ №022945 о задержании транспортного средства (л.д. 5), объяснениями от дата понятых фио (л.д. 6), фио (л.д. 7), объяснением от дата фио (л.д. 8).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 смягчающих и отягчающих административную ответственность фио, не установлено. </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и полагает,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w:t>
      </w:r>
    </w:p>
    <w:p w:rsidR="00A77B3E">
      <w:r>
        <w:t xml:space="preserve">На основании изложенного и  руководствуясь ч. 1 ст. 12.26,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по адрес (УМВД России по адрес)  ИНН 9102003230 КПП 910201001</w:t>
      </w:r>
    </w:p>
    <w:p w:rsidR="00A77B3E">
      <w:r>
        <w:t xml:space="preserve">Счет № 40101810335100010001 в Отделении по адрес ЮГУ Центрального наименование организации </w:t>
      </w:r>
    </w:p>
    <w:p w:rsidR="00A77B3E">
      <w:r>
        <w:t>ОКТМО 35701000, БИК 043510001, КБК 18811630020016000140</w:t>
      </w:r>
    </w:p>
    <w:p w:rsidR="00A77B3E">
      <w:r>
        <w:t>УИН 18810491171100007392.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