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p w:rsidR="00A77B3E"/>
    <w:p w:rsidR="00A77B3E">
      <w:r>
        <w:t>Дело № 5-15-194/2017</w:t>
      </w:r>
    </w:p>
    <w:p w:rsidR="00A77B3E">
      <w:r>
        <w:t>ПОСТАНОВЛЕНИЕ</w:t>
      </w:r>
    </w:p>
    <w:p w:rsidR="00A77B3E">
      <w:r>
        <w:t xml:space="preserve">           дата                                                                     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от дата № 9338 об административном правонарушении) в отношении </w:t>
      </w:r>
    </w:p>
    <w:p w:rsidR="00A77B3E">
      <w:r>
        <w:t>главного бухгалтера наименование организации фио, паспортные данные, зарегистрированной по адресу: адрес, адрес,</w:t>
      </w:r>
    </w:p>
    <w:p w:rsidR="00A77B3E">
      <w:r>
        <w:t xml:space="preserve">в совершении административного правонарушения, предусмотренного ч. 1 ст. 15.6 КоАП РФ,  </w:t>
      </w:r>
    </w:p>
    <w:p w:rsidR="00A77B3E"/>
    <w:p w:rsidR="00A77B3E">
      <w:r>
        <w:t>УСТАНОВИЛ:</w:t>
      </w:r>
    </w:p>
    <w:p w:rsidR="00A77B3E">
      <w:r>
        <w:t>Мировому судье судебного участка № 15 Киевского судебного района адрес (адрес Симферополь) адрес из ИФНС России по адрес поступило дело об административном правонарушении (протокол об административном правонарушении от дата № 9338), предусмотренном ч. 1 ст. 15.6 КоАП РФ, в отношении фио – главного бухгалтера наименование организации (далее - наименование организации, общество), расположенного по адресу: адрес, адрес.</w:t>
      </w:r>
    </w:p>
    <w:p w:rsidR="00A77B3E">
      <w:r>
        <w:t xml:space="preserve">Действия фио, как главного бухгалтера наименование организации, квалифицированны должностным лицом ИФНС России по адрес по ч. 1 ст. 15.6 КоАП РФ. </w:t>
      </w:r>
    </w:p>
    <w:p w:rsidR="00A77B3E">
      <w:r>
        <w:t xml:space="preserve">Так, фио, являясь главным бухгалтером наименование организации, не представила в ИФНС России по адрес в установленный законодательством о налогах и сборах срок сведения о доходах физических лиц по форме 2-НДФЛ за дата. </w:t>
      </w:r>
    </w:p>
    <w:p w:rsidR="00A77B3E">
      <w:r>
        <w:t>фио в судебное заседание не явилась, о дате, времени и месте рассмотрения дела извещалась надлежащим образом. Суду возражений по существу административного правонарушения не представила, об отложении рассмотрения дела не просила.</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привлекаемого к административной ответственности, по имеющимся в распоряжении суда доказательствам. </w:t>
      </w:r>
    </w:p>
    <w:p w:rsidR="00A77B3E">
      <w:r>
        <w:t>Исследовав материалы дела об административном правонарушении, мировой судья считает, что её вина в совершении вменяемого административного правонарушения не нашла свое подтверждение ввиду нижеследующего.</w:t>
      </w:r>
    </w:p>
    <w:p w:rsidR="00A77B3E">
      <w:r>
        <w:t>В соответствии с положениями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Санкция  ч. 1 ст. 15.6 КоАП РФ предусматривает наказание в виде наложения административного штрафа на должностных лиц в размере от трехсот до сумма прописью.</w:t>
      </w:r>
    </w:p>
    <w:p w:rsidR="00A77B3E">
      <w:r>
        <w:t>В силу положений ст. 2.4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w:t>
      </w:r>
    </w:p>
    <w:p w:rsidR="00A77B3E">
      <w:r>
        <w:t>В соответствии с ч. 3 ст. 7 Федерального закона от дата № 402-ФЗ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A77B3E">
      <w:r>
        <w:t>Согласно пп. 4 п. 3 ст. 24 Налогового кодекса Российской Федерации налоговые агенты обязаны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Налоговые агенты несут также другие обязанности, предусмотренные Налоговым кодексом Российской Федерации (п. 3.1 ст. 24 Налогового кодекса Российской Федерации).</w:t>
      </w:r>
    </w:p>
    <w:p w:rsidR="00A77B3E">
      <w:r>
        <w:t>В силу положений абз. 1 п. 2 ст. 230 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Таким образом, срок представления сведений о доходах физических лиц по форме 2-НДФЛ за дата – не позднее дата. Временем совершения административного правонарушения является – дата.</w:t>
      </w:r>
    </w:p>
    <w:p w:rsidR="00A77B3E">
      <w:r>
        <w:t>Фактически сведения о доходах физических лиц по форме 2-НДФЛ за дата представлены дата, то есть с нарушением установленного законодательством о налогах и сборах срока, что подтверждается копией реестра сведений о доходах физических лиц за дата от дата №18356 (л.д. 7).</w:t>
      </w:r>
    </w:p>
    <w:p w:rsidR="00A77B3E">
      <w:r>
        <w:t xml:space="preserve">Согласно представленной в материалы дела об административном правонарушении копии приказа (распоряжения) о приеме работника на работу от дата №4 фио занимает должность главного бухгалтера наименование организации с дата (л.д. 9). </w:t>
      </w:r>
    </w:p>
    <w:p w:rsidR="00A77B3E">
      <w:r>
        <w:t xml:space="preserve">В соответствии с пп. «б» п. 8.2 трудового договора от дата, заключенного между наименование организации в лице директора фио и фио, принимаемой на должность главного бухгалтера общества, бухгалтер несет ответственность за нарушение сроков представления месячных, квартальных и годовых бухгалтерских отчетов и балансов соответствующим органам (л.д. 10-14). </w:t>
      </w:r>
    </w:p>
    <w:p w:rsidR="00A77B3E">
      <w:r>
        <w:t>Между тем, принимая во внимание время принятия фио на работу в наименование организации в должности главного бухгалтера, на момент совершения административного правонарушения – дата у фио отсутствовали обязанности по своевременной сдаче налоговых деклараций и иной налоговой отчетности от имени общества.</w:t>
      </w:r>
    </w:p>
    <w:p w:rsidR="00A77B3E">
      <w:r>
        <w:t>Следовательно, в действиях фио отсутствует вина (субъективная сторона) в несвоевременной подаче в налоговый орган сведений о доходах физических лиц по форме 2-НДФЛ за дата.</w:t>
      </w:r>
    </w:p>
    <w:p w:rsidR="00A77B3E">
      <w:r>
        <w:t xml:space="preserve">Согласно положениям пп.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p>
    <w:p w:rsidR="00A77B3E">
      <w:r>
        <w:t>В соответствии с ч. 1 ст. 28.9 КоАП РФ при наличии хотя бы одного из обстоятельств, перечисленных в ст. 24.5 КоАП РФ,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 29.10 КоАП РФ.</w:t>
      </w:r>
    </w:p>
    <w:p w:rsidR="00A77B3E">
      <w:r>
        <w:t>На основании изложенного, руководствуясь ст. ст. 15.6, 24.5, 28.9, 29.9-29.11 КоАП РФ, мировой судья</w:t>
      </w:r>
    </w:p>
    <w:p w:rsidR="00A77B3E">
      <w:r>
        <w:t>ПОСТАНОВИЛ:</w:t>
      </w:r>
    </w:p>
    <w:p w:rsidR="00A77B3E">
      <w:r>
        <w:t>производство по делу об административном правонарушении в отношении главного бухгалтера наименование организации фио, паспортные данные, по ч. 1 ст.15.6 КоАП РФ прекратить в связи с отсутствием состава административного правонарушения.</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 (киевский район городского адрес) адрес.</w:t>
      </w:r>
    </w:p>
    <w:p w:rsidR="00A77B3E"/>
    <w:p w:rsidR="00A77B3E">
      <w:r>
        <w:t xml:space="preserve">         </w:t>
      </w:r>
    </w:p>
    <w:p w:rsidR="00A77B3E">
      <w:r>
        <w:t xml:space="preserve">                                              </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