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865" w:rsidRPr="00B53371" w:rsidP="00A35D3C">
      <w:pPr>
        <w:pStyle w:val="Title"/>
        <w:jc w:val="right"/>
        <w:rPr>
          <w:b w:val="0"/>
          <w:color w:val="000000" w:themeColor="text1"/>
          <w:szCs w:val="28"/>
        </w:rPr>
      </w:pPr>
      <w:r w:rsidRPr="00B53371">
        <w:rPr>
          <w:b w:val="0"/>
          <w:color w:val="000000" w:themeColor="text1"/>
          <w:szCs w:val="28"/>
        </w:rPr>
        <w:t>Дело №</w:t>
      </w:r>
      <w:r w:rsidRPr="00B53371" w:rsidR="001C19E6">
        <w:rPr>
          <w:b w:val="0"/>
          <w:color w:val="000000" w:themeColor="text1"/>
          <w:szCs w:val="28"/>
        </w:rPr>
        <w:t xml:space="preserve"> </w:t>
      </w:r>
      <w:r w:rsidRPr="00B53371" w:rsidR="00747D8D">
        <w:rPr>
          <w:b w:val="0"/>
          <w:color w:val="000000" w:themeColor="text1"/>
          <w:szCs w:val="28"/>
        </w:rPr>
        <w:t>05-0</w:t>
      </w:r>
      <w:r w:rsidRPr="00B53371" w:rsidR="000F2A1F">
        <w:rPr>
          <w:b w:val="0"/>
          <w:color w:val="000000" w:themeColor="text1"/>
          <w:szCs w:val="28"/>
        </w:rPr>
        <w:t>3</w:t>
      </w:r>
      <w:r w:rsidRPr="00B53371" w:rsidR="009E1629">
        <w:rPr>
          <w:b w:val="0"/>
          <w:color w:val="000000" w:themeColor="text1"/>
          <w:szCs w:val="28"/>
        </w:rPr>
        <w:t>52</w:t>
      </w:r>
      <w:r w:rsidRPr="00B53371" w:rsidR="00747D8D">
        <w:rPr>
          <w:b w:val="0"/>
          <w:color w:val="000000" w:themeColor="text1"/>
          <w:szCs w:val="28"/>
        </w:rPr>
        <w:t>/15/20</w:t>
      </w:r>
      <w:r w:rsidRPr="00B53371" w:rsidR="00DB2887">
        <w:rPr>
          <w:b w:val="0"/>
          <w:color w:val="000000" w:themeColor="text1"/>
          <w:szCs w:val="28"/>
        </w:rPr>
        <w:t>2</w:t>
      </w:r>
      <w:r w:rsidRPr="00B53371" w:rsidR="0068021E">
        <w:rPr>
          <w:b w:val="0"/>
          <w:color w:val="000000" w:themeColor="text1"/>
          <w:szCs w:val="28"/>
        </w:rPr>
        <w:t>2</w:t>
      </w:r>
    </w:p>
    <w:p w:rsidR="00923362" w:rsidRPr="00B53371" w:rsidP="00A35D3C">
      <w:pPr>
        <w:pStyle w:val="Title"/>
        <w:rPr>
          <w:b w:val="0"/>
          <w:color w:val="000000" w:themeColor="text1"/>
          <w:szCs w:val="28"/>
        </w:rPr>
      </w:pPr>
      <w:r w:rsidRPr="00B53371">
        <w:rPr>
          <w:b w:val="0"/>
          <w:color w:val="000000" w:themeColor="text1"/>
          <w:szCs w:val="28"/>
        </w:rPr>
        <w:t>ПОСТАНОВЛЕНИЕ</w:t>
      </w:r>
    </w:p>
    <w:p w:rsidR="00AF0865" w:rsidRPr="00B53371" w:rsidP="00A35D3C">
      <w:pPr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>10</w:t>
      </w:r>
      <w:r w:rsidRPr="00B53371" w:rsidR="0059745F">
        <w:rPr>
          <w:color w:val="000000" w:themeColor="text1"/>
          <w:szCs w:val="28"/>
        </w:rPr>
        <w:t xml:space="preserve"> </w:t>
      </w:r>
      <w:r w:rsidRPr="00B53371">
        <w:rPr>
          <w:color w:val="000000" w:themeColor="text1"/>
          <w:szCs w:val="28"/>
        </w:rPr>
        <w:t>октября</w:t>
      </w:r>
      <w:r w:rsidRPr="00B53371" w:rsidR="00DB2887">
        <w:rPr>
          <w:color w:val="000000" w:themeColor="text1"/>
          <w:szCs w:val="28"/>
        </w:rPr>
        <w:t xml:space="preserve"> 202</w:t>
      </w:r>
      <w:r w:rsidRPr="00B53371" w:rsidR="0068021E">
        <w:rPr>
          <w:color w:val="000000" w:themeColor="text1"/>
          <w:szCs w:val="28"/>
        </w:rPr>
        <w:t>2</w:t>
      </w:r>
      <w:r w:rsidRPr="00B53371" w:rsidR="00923362">
        <w:rPr>
          <w:color w:val="000000" w:themeColor="text1"/>
          <w:szCs w:val="28"/>
        </w:rPr>
        <w:t xml:space="preserve"> г</w:t>
      </w:r>
      <w:r w:rsidRPr="00B53371" w:rsidR="00A73F25">
        <w:rPr>
          <w:color w:val="000000" w:themeColor="text1"/>
          <w:szCs w:val="28"/>
        </w:rPr>
        <w:t>ода</w:t>
      </w:r>
      <w:r w:rsidRPr="00B53371" w:rsidR="00BB404A">
        <w:rPr>
          <w:color w:val="000000" w:themeColor="text1"/>
          <w:szCs w:val="28"/>
        </w:rPr>
        <w:t xml:space="preserve">                                         </w:t>
      </w:r>
      <w:r w:rsidRPr="00B53371" w:rsidR="00DB2887">
        <w:rPr>
          <w:color w:val="000000" w:themeColor="text1"/>
          <w:szCs w:val="28"/>
        </w:rPr>
        <w:t xml:space="preserve">                     </w:t>
      </w:r>
      <w:r w:rsidRPr="00B53371" w:rsidR="000F2A1F">
        <w:rPr>
          <w:color w:val="000000" w:themeColor="text1"/>
          <w:szCs w:val="28"/>
        </w:rPr>
        <w:t xml:space="preserve">      </w:t>
      </w:r>
      <w:r w:rsidRPr="00B53371" w:rsidR="00BB404A">
        <w:rPr>
          <w:color w:val="000000" w:themeColor="text1"/>
          <w:szCs w:val="28"/>
        </w:rPr>
        <w:t>г. Симферополь</w:t>
      </w:r>
      <w:r w:rsidRPr="00B53371">
        <w:rPr>
          <w:color w:val="000000" w:themeColor="text1"/>
          <w:szCs w:val="28"/>
        </w:rPr>
        <w:t>,</w:t>
      </w:r>
    </w:p>
    <w:p w:rsidR="00923362" w:rsidRPr="00B53371" w:rsidP="00A35D3C">
      <w:pPr>
        <w:jc w:val="right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>ул. Киевская, 55/2</w:t>
      </w:r>
    </w:p>
    <w:p w:rsidR="00ED7F52" w:rsidRPr="00B53371" w:rsidP="002A42F4">
      <w:pPr>
        <w:ind w:firstLine="709"/>
        <w:jc w:val="both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>Мировой с</w:t>
      </w:r>
      <w:r w:rsidRPr="00B53371" w:rsidR="00CE4CF6">
        <w:rPr>
          <w:color w:val="000000" w:themeColor="text1"/>
          <w:szCs w:val="28"/>
        </w:rPr>
        <w:t>удья</w:t>
      </w:r>
      <w:r w:rsidRPr="00B53371" w:rsidR="00466341">
        <w:rPr>
          <w:color w:val="000000" w:themeColor="text1"/>
          <w:szCs w:val="28"/>
        </w:rPr>
        <w:t xml:space="preserve"> судебного участка № 15</w:t>
      </w:r>
      <w:r w:rsidRPr="00B53371" w:rsidR="00CE4CF6">
        <w:rPr>
          <w:color w:val="000000" w:themeColor="text1"/>
          <w:szCs w:val="28"/>
        </w:rPr>
        <w:t xml:space="preserve"> </w:t>
      </w:r>
      <w:r w:rsidRPr="00B53371">
        <w:rPr>
          <w:color w:val="000000" w:themeColor="text1"/>
          <w:szCs w:val="28"/>
        </w:rPr>
        <w:t>Киевского судебного района</w:t>
      </w:r>
      <w:r w:rsidRPr="00B53371" w:rsidR="00466341">
        <w:rPr>
          <w:color w:val="000000" w:themeColor="text1"/>
          <w:szCs w:val="28"/>
        </w:rPr>
        <w:t xml:space="preserve"> города </w:t>
      </w:r>
      <w:r w:rsidRPr="00B53371" w:rsidR="00014699">
        <w:rPr>
          <w:color w:val="000000" w:themeColor="text1"/>
          <w:szCs w:val="28"/>
        </w:rPr>
        <w:t>Симферополь</w:t>
      </w:r>
      <w:r w:rsidRPr="00B53371" w:rsidR="005035BB">
        <w:rPr>
          <w:color w:val="000000" w:themeColor="text1"/>
          <w:szCs w:val="28"/>
        </w:rPr>
        <w:t xml:space="preserve"> (Киевский район городского округа Симферополь) Республики Крым</w:t>
      </w:r>
      <w:r w:rsidRPr="00B53371" w:rsidR="00E441C7">
        <w:rPr>
          <w:color w:val="000000" w:themeColor="text1"/>
          <w:szCs w:val="28"/>
        </w:rPr>
        <w:t xml:space="preserve"> </w:t>
      </w:r>
      <w:r w:rsidRPr="00B53371" w:rsidR="00CD1DAF">
        <w:rPr>
          <w:color w:val="000000" w:themeColor="text1"/>
          <w:szCs w:val="28"/>
        </w:rPr>
        <w:t>Пятниковский Александр Викторович</w:t>
      </w:r>
      <w:r w:rsidRPr="00B53371" w:rsidR="00CE4CF6">
        <w:rPr>
          <w:color w:val="000000" w:themeColor="text1"/>
          <w:szCs w:val="28"/>
        </w:rPr>
        <w:t>,</w:t>
      </w:r>
      <w:r w:rsidRPr="00B53371" w:rsidR="00A0569F">
        <w:rPr>
          <w:color w:val="000000" w:themeColor="text1"/>
          <w:szCs w:val="28"/>
        </w:rPr>
        <w:t xml:space="preserve"> </w:t>
      </w:r>
      <w:r w:rsidRPr="00B53371" w:rsidR="00923362">
        <w:rPr>
          <w:color w:val="000000" w:themeColor="text1"/>
          <w:szCs w:val="28"/>
        </w:rPr>
        <w:t xml:space="preserve">рассмотрев </w:t>
      </w:r>
      <w:r w:rsidRPr="00B53371" w:rsidR="00CE4CF6">
        <w:rPr>
          <w:color w:val="000000" w:themeColor="text1"/>
          <w:szCs w:val="28"/>
        </w:rPr>
        <w:t>в зале суда</w:t>
      </w:r>
      <w:r w:rsidRPr="00B53371" w:rsidR="008101FA">
        <w:rPr>
          <w:color w:val="000000" w:themeColor="text1"/>
          <w:szCs w:val="28"/>
        </w:rPr>
        <w:t xml:space="preserve"> в г.</w:t>
      </w:r>
      <w:r w:rsidRPr="00B53371" w:rsidR="0041165B">
        <w:rPr>
          <w:color w:val="000000" w:themeColor="text1"/>
          <w:szCs w:val="28"/>
        </w:rPr>
        <w:t xml:space="preserve"> </w:t>
      </w:r>
      <w:r w:rsidRPr="00B53371" w:rsidR="008101FA">
        <w:rPr>
          <w:color w:val="000000" w:themeColor="text1"/>
          <w:szCs w:val="28"/>
        </w:rPr>
        <w:t>Симферополе</w:t>
      </w:r>
      <w:r w:rsidRPr="00B53371" w:rsidR="00CE4CF6">
        <w:rPr>
          <w:color w:val="000000" w:themeColor="text1"/>
          <w:szCs w:val="28"/>
        </w:rPr>
        <w:t xml:space="preserve"> дело</w:t>
      </w:r>
      <w:r w:rsidRPr="00B53371" w:rsidR="008101FA">
        <w:rPr>
          <w:color w:val="000000" w:themeColor="text1"/>
          <w:szCs w:val="28"/>
        </w:rPr>
        <w:t xml:space="preserve"> </w:t>
      </w:r>
      <w:r w:rsidRPr="00B53371" w:rsidR="00AC2657">
        <w:rPr>
          <w:color w:val="000000" w:themeColor="text1"/>
          <w:szCs w:val="28"/>
        </w:rPr>
        <w:t>об</w:t>
      </w:r>
      <w:r w:rsidRPr="00B53371" w:rsidR="00BE138A">
        <w:rPr>
          <w:color w:val="000000" w:themeColor="text1"/>
          <w:szCs w:val="28"/>
        </w:rPr>
        <w:t xml:space="preserve"> административном правонарушении</w:t>
      </w:r>
      <w:r w:rsidRPr="00B53371" w:rsidR="00DB2887">
        <w:rPr>
          <w:color w:val="000000" w:themeColor="text1"/>
          <w:szCs w:val="28"/>
        </w:rPr>
        <w:t>, предусмотренном ч. 4 ст. 12.15 КоАП РФ</w:t>
      </w:r>
      <w:r w:rsidRPr="00B53371" w:rsidR="00052A97">
        <w:rPr>
          <w:color w:val="000000" w:themeColor="text1"/>
          <w:szCs w:val="28"/>
        </w:rPr>
        <w:t xml:space="preserve"> </w:t>
      </w:r>
      <w:r w:rsidRPr="00B53371" w:rsidR="00EB4C92">
        <w:rPr>
          <w:color w:val="000000" w:themeColor="text1"/>
          <w:szCs w:val="28"/>
        </w:rPr>
        <w:t xml:space="preserve">(протокол от </w:t>
      </w:r>
      <w:r>
        <w:rPr>
          <w:color w:val="000000" w:themeColor="text1"/>
          <w:szCs w:val="28"/>
        </w:rPr>
        <w:t xml:space="preserve">«дата» </w:t>
      </w:r>
      <w:r w:rsidRPr="00B53371" w:rsidR="009E1629">
        <w:rPr>
          <w:color w:val="000000" w:themeColor="text1"/>
          <w:szCs w:val="28"/>
        </w:rPr>
        <w:t>23</w:t>
      </w:r>
      <w:r w:rsidRPr="00B53371" w:rsidR="0022623E">
        <w:rPr>
          <w:color w:val="000000" w:themeColor="text1"/>
          <w:szCs w:val="28"/>
        </w:rPr>
        <w:t xml:space="preserve"> </w:t>
      </w:r>
      <w:r w:rsidRPr="00B53371" w:rsidR="00097722">
        <w:rPr>
          <w:color w:val="000000" w:themeColor="text1"/>
          <w:szCs w:val="28"/>
        </w:rPr>
        <w:t>АП</w:t>
      </w:r>
      <w:r w:rsidRPr="00B53371" w:rsidR="0022623E">
        <w:rPr>
          <w:color w:val="000000" w:themeColor="text1"/>
          <w:szCs w:val="28"/>
        </w:rPr>
        <w:t xml:space="preserve"> №</w:t>
      </w:r>
      <w:r w:rsidRPr="00B53371" w:rsidR="00995AD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...</w:t>
      </w:r>
      <w:r w:rsidRPr="00B53371" w:rsidR="00EB4C92">
        <w:rPr>
          <w:color w:val="000000" w:themeColor="text1"/>
          <w:szCs w:val="28"/>
        </w:rPr>
        <w:t xml:space="preserve"> об адми</w:t>
      </w:r>
      <w:r w:rsidRPr="00B53371" w:rsidR="0022623E">
        <w:rPr>
          <w:color w:val="000000" w:themeColor="text1"/>
          <w:szCs w:val="28"/>
        </w:rPr>
        <w:t>нистративном правонарушении)</w:t>
      </w:r>
      <w:r w:rsidRPr="00B53371" w:rsidR="00EB4C92">
        <w:rPr>
          <w:color w:val="000000" w:themeColor="text1"/>
          <w:szCs w:val="28"/>
        </w:rPr>
        <w:t xml:space="preserve"> в отношении </w:t>
      </w:r>
      <w:r>
        <w:rPr>
          <w:color w:val="000000" w:themeColor="text1"/>
          <w:szCs w:val="28"/>
        </w:rPr>
        <w:t>фио</w:t>
      </w:r>
      <w:r>
        <w:rPr>
          <w:color w:val="000000" w:themeColor="text1"/>
          <w:szCs w:val="28"/>
        </w:rPr>
        <w:t xml:space="preserve">, данные отсутствуют,  </w:t>
      </w:r>
      <w:r w:rsidRPr="00B53371" w:rsidR="00CD1DAF">
        <w:rPr>
          <w:color w:val="000000" w:themeColor="text1"/>
          <w:szCs w:val="28"/>
        </w:rPr>
        <w:t xml:space="preserve"> </w:t>
      </w:r>
    </w:p>
    <w:p w:rsidR="0055702C" w:rsidRPr="00B53371" w:rsidP="002D0B58">
      <w:pPr>
        <w:jc w:val="center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>УСТАНОВИ</w:t>
      </w:r>
      <w:r w:rsidRPr="00B53371" w:rsidR="00923362">
        <w:rPr>
          <w:color w:val="000000" w:themeColor="text1"/>
          <w:szCs w:val="28"/>
        </w:rPr>
        <w:t>Л:</w:t>
      </w:r>
    </w:p>
    <w:p w:rsidR="0068021E" w:rsidRPr="00B53371" w:rsidP="00A35D3C">
      <w:pPr>
        <w:pStyle w:val="1"/>
        <w:shd w:val="clear" w:color="auto" w:fill="auto"/>
        <w:spacing w:after="0" w:line="240" w:lineRule="auto"/>
        <w:ind w:right="23" w:firstLine="709"/>
        <w:rPr>
          <w:bCs/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«дата» </w:t>
      </w:r>
      <w:r w:rsidRPr="00B53371">
        <w:rPr>
          <w:bCs/>
          <w:color w:val="000000" w:themeColor="text1"/>
          <w:sz w:val="24"/>
          <w:szCs w:val="28"/>
        </w:rPr>
        <w:t xml:space="preserve">должностным лицом </w:t>
      </w:r>
      <w:r w:rsidRPr="00B53371">
        <w:rPr>
          <w:bCs/>
          <w:color w:val="000000" w:themeColor="text1"/>
          <w:sz w:val="24"/>
          <w:szCs w:val="28"/>
        </w:rPr>
        <w:t xml:space="preserve">роты № </w:t>
      </w:r>
      <w:r>
        <w:rPr>
          <w:bCs/>
          <w:color w:val="000000" w:themeColor="text1"/>
          <w:sz w:val="24"/>
          <w:szCs w:val="28"/>
        </w:rPr>
        <w:t>…</w:t>
      </w:r>
      <w:r w:rsidRPr="00B53371">
        <w:rPr>
          <w:bCs/>
          <w:color w:val="000000" w:themeColor="text1"/>
          <w:sz w:val="24"/>
          <w:szCs w:val="28"/>
        </w:rPr>
        <w:t xml:space="preserve"> взвода № </w:t>
      </w:r>
      <w:r>
        <w:rPr>
          <w:bCs/>
          <w:color w:val="000000" w:themeColor="text1"/>
          <w:sz w:val="24"/>
          <w:szCs w:val="28"/>
        </w:rPr>
        <w:t>…</w:t>
      </w:r>
      <w:r w:rsidRPr="00B53371">
        <w:rPr>
          <w:bCs/>
          <w:color w:val="000000" w:themeColor="text1"/>
          <w:sz w:val="24"/>
          <w:szCs w:val="28"/>
        </w:rPr>
        <w:t xml:space="preserve"> батальона № </w:t>
      </w:r>
      <w:r>
        <w:rPr>
          <w:bCs/>
          <w:color w:val="000000" w:themeColor="text1"/>
          <w:sz w:val="24"/>
          <w:szCs w:val="28"/>
        </w:rPr>
        <w:t>…</w:t>
      </w:r>
      <w:r w:rsidRPr="00B53371">
        <w:rPr>
          <w:bCs/>
          <w:color w:val="000000" w:themeColor="text1"/>
          <w:sz w:val="24"/>
          <w:szCs w:val="28"/>
        </w:rPr>
        <w:t xml:space="preserve"> </w:t>
      </w:r>
      <w:r w:rsidRPr="00B53371">
        <w:rPr>
          <w:bCs/>
          <w:color w:val="000000" w:themeColor="text1"/>
          <w:sz w:val="24"/>
          <w:szCs w:val="28"/>
        </w:rPr>
        <w:t xml:space="preserve">ДПС ГИБДД </w:t>
      </w:r>
      <w:r w:rsidRPr="00B53371">
        <w:rPr>
          <w:bCs/>
          <w:color w:val="000000" w:themeColor="text1"/>
          <w:sz w:val="24"/>
          <w:szCs w:val="28"/>
        </w:rPr>
        <w:t>У</w:t>
      </w:r>
      <w:r w:rsidRPr="00B53371">
        <w:rPr>
          <w:bCs/>
          <w:color w:val="000000" w:themeColor="text1"/>
          <w:sz w:val="24"/>
          <w:szCs w:val="28"/>
        </w:rPr>
        <w:t xml:space="preserve">ВД </w:t>
      </w:r>
      <w:r w:rsidRPr="00B53371">
        <w:rPr>
          <w:bCs/>
          <w:color w:val="000000" w:themeColor="text1"/>
          <w:sz w:val="24"/>
          <w:szCs w:val="28"/>
        </w:rPr>
        <w:t>г. Сочи</w:t>
      </w:r>
      <w:r w:rsidRPr="00B53371">
        <w:rPr>
          <w:bCs/>
          <w:color w:val="000000" w:themeColor="text1"/>
          <w:sz w:val="24"/>
          <w:szCs w:val="28"/>
        </w:rPr>
        <w:t xml:space="preserve"> составлен протокол </w:t>
      </w:r>
      <w:r w:rsidRPr="00B53371">
        <w:rPr>
          <w:color w:val="000000" w:themeColor="text1"/>
          <w:sz w:val="24"/>
          <w:szCs w:val="28"/>
        </w:rPr>
        <w:t>23</w:t>
      </w:r>
      <w:r w:rsidRPr="00B53371">
        <w:rPr>
          <w:color w:val="000000" w:themeColor="text1"/>
          <w:sz w:val="24"/>
          <w:szCs w:val="28"/>
        </w:rPr>
        <w:t xml:space="preserve"> АП № </w:t>
      </w:r>
      <w:r>
        <w:rPr>
          <w:color w:val="000000" w:themeColor="text1"/>
          <w:sz w:val="24"/>
          <w:szCs w:val="28"/>
        </w:rPr>
        <w:t>...</w:t>
      </w:r>
      <w:r w:rsidRPr="00B53371">
        <w:rPr>
          <w:color w:val="000000" w:themeColor="text1"/>
          <w:sz w:val="24"/>
          <w:szCs w:val="28"/>
        </w:rPr>
        <w:t xml:space="preserve"> об административном правонарушении в отношении </w:t>
      </w:r>
      <w:r>
        <w:t>фио</w:t>
      </w:r>
      <w:r>
        <w:t xml:space="preserve"> </w:t>
      </w:r>
      <w:r w:rsidRPr="00B53371">
        <w:rPr>
          <w:color w:val="000000" w:themeColor="text1"/>
          <w:sz w:val="24"/>
          <w:szCs w:val="28"/>
        </w:rPr>
        <w:t>,</w:t>
      </w:r>
      <w:r w:rsidRPr="00B53371">
        <w:rPr>
          <w:color w:val="000000" w:themeColor="text1"/>
          <w:sz w:val="24"/>
          <w:szCs w:val="28"/>
        </w:rPr>
        <w:t xml:space="preserve"> действия которого квалифицированы по ч. 4 ст. 12.15 КоАП РФ.</w:t>
      </w:r>
    </w:p>
    <w:p w:rsidR="0092546D" w:rsidRPr="00B53371" w:rsidP="00A35D3C">
      <w:pPr>
        <w:pStyle w:val="1"/>
        <w:shd w:val="clear" w:color="auto" w:fill="auto"/>
        <w:spacing w:after="0" w:line="240" w:lineRule="auto"/>
        <w:ind w:right="23" w:firstLine="709"/>
        <w:rPr>
          <w:bCs/>
          <w:color w:val="000000" w:themeColor="text1"/>
          <w:sz w:val="24"/>
          <w:szCs w:val="28"/>
        </w:rPr>
      </w:pPr>
      <w:r w:rsidRPr="00B53371">
        <w:rPr>
          <w:bCs/>
          <w:color w:val="000000" w:themeColor="text1"/>
          <w:sz w:val="24"/>
          <w:szCs w:val="28"/>
        </w:rPr>
        <w:t xml:space="preserve">Так, </w:t>
      </w:r>
      <w:r>
        <w:t>фио</w:t>
      </w:r>
      <w:r>
        <w:t xml:space="preserve"> </w:t>
      </w:r>
      <w:r>
        <w:rPr>
          <w:bCs/>
          <w:color w:val="000000" w:themeColor="text1"/>
          <w:sz w:val="24"/>
          <w:szCs w:val="28"/>
        </w:rPr>
        <w:t xml:space="preserve">«дата» </w:t>
      </w:r>
      <w:r w:rsidRPr="00B53371" w:rsidR="003642A9">
        <w:rPr>
          <w:bCs/>
          <w:color w:val="000000" w:themeColor="text1"/>
          <w:sz w:val="24"/>
          <w:szCs w:val="28"/>
        </w:rPr>
        <w:t xml:space="preserve">в </w:t>
      </w:r>
      <w:r>
        <w:rPr>
          <w:color w:val="000000" w:themeColor="text1"/>
          <w:sz w:val="24"/>
          <w:szCs w:val="28"/>
        </w:rPr>
        <w:t>...</w:t>
      </w:r>
      <w:r w:rsidRPr="00B53371" w:rsidR="003642A9">
        <w:rPr>
          <w:bCs/>
          <w:color w:val="000000" w:themeColor="text1"/>
          <w:sz w:val="24"/>
          <w:szCs w:val="28"/>
        </w:rPr>
        <w:t xml:space="preserve"> час. </w:t>
      </w:r>
      <w:r>
        <w:rPr>
          <w:color w:val="000000" w:themeColor="text1"/>
          <w:sz w:val="24"/>
          <w:szCs w:val="28"/>
        </w:rPr>
        <w:t>..</w:t>
      </w:r>
      <w:r>
        <w:rPr>
          <w:color w:val="000000" w:themeColor="text1"/>
          <w:sz w:val="24"/>
          <w:szCs w:val="28"/>
        </w:rPr>
        <w:t>.</w:t>
      </w:r>
      <w:r w:rsidRPr="00B53371" w:rsidR="00605E8A">
        <w:rPr>
          <w:bCs/>
          <w:color w:val="000000" w:themeColor="text1"/>
          <w:sz w:val="24"/>
          <w:szCs w:val="28"/>
        </w:rPr>
        <w:t xml:space="preserve"> </w:t>
      </w:r>
      <w:r w:rsidRPr="00B53371" w:rsidR="00605E8A">
        <w:rPr>
          <w:bCs/>
          <w:color w:val="000000" w:themeColor="text1"/>
          <w:sz w:val="24"/>
          <w:szCs w:val="28"/>
        </w:rPr>
        <w:t>м</w:t>
      </w:r>
      <w:r w:rsidRPr="00B53371" w:rsidR="00605E8A">
        <w:rPr>
          <w:bCs/>
          <w:color w:val="000000" w:themeColor="text1"/>
          <w:sz w:val="24"/>
          <w:szCs w:val="28"/>
        </w:rPr>
        <w:t>ин.</w:t>
      </w:r>
      <w:r w:rsidRPr="00B53371">
        <w:rPr>
          <w:bCs/>
          <w:color w:val="000000" w:themeColor="text1"/>
          <w:sz w:val="24"/>
          <w:szCs w:val="28"/>
        </w:rPr>
        <w:t xml:space="preserve"> </w:t>
      </w:r>
      <w:r w:rsidRPr="00B53371" w:rsidR="00BA0EDA">
        <w:rPr>
          <w:bCs/>
          <w:color w:val="000000" w:themeColor="text1"/>
          <w:sz w:val="24"/>
          <w:szCs w:val="28"/>
        </w:rPr>
        <w:t xml:space="preserve">на </w:t>
      </w:r>
      <w:r>
        <w:rPr>
          <w:color w:val="000000" w:themeColor="text1"/>
          <w:sz w:val="24"/>
          <w:szCs w:val="28"/>
        </w:rPr>
        <w:t>...</w:t>
      </w:r>
      <w:r w:rsidRPr="00B53371" w:rsidR="00133C7E">
        <w:rPr>
          <w:bCs/>
          <w:color w:val="000000" w:themeColor="text1"/>
          <w:sz w:val="24"/>
          <w:szCs w:val="28"/>
        </w:rPr>
        <w:t xml:space="preserve">, </w:t>
      </w:r>
      <w:r w:rsidRPr="00B53371" w:rsidR="00605E8A">
        <w:rPr>
          <w:bCs/>
          <w:color w:val="000000" w:themeColor="text1"/>
          <w:sz w:val="24"/>
          <w:szCs w:val="28"/>
        </w:rPr>
        <w:t>управляя</w:t>
      </w:r>
      <w:r w:rsidRPr="00B53371" w:rsidR="000846BE">
        <w:rPr>
          <w:bCs/>
          <w:color w:val="000000" w:themeColor="text1"/>
          <w:sz w:val="24"/>
          <w:szCs w:val="28"/>
        </w:rPr>
        <w:t xml:space="preserve"> </w:t>
      </w:r>
      <w:r w:rsidRPr="00B53371" w:rsidR="00605E8A">
        <w:rPr>
          <w:bCs/>
          <w:color w:val="000000" w:themeColor="text1"/>
          <w:sz w:val="24"/>
          <w:szCs w:val="28"/>
        </w:rPr>
        <w:t xml:space="preserve">транспортным средством марки </w:t>
      </w:r>
      <w:r>
        <w:rPr>
          <w:color w:val="000000" w:themeColor="text1"/>
          <w:sz w:val="24"/>
          <w:szCs w:val="28"/>
        </w:rPr>
        <w:t>...</w:t>
      </w:r>
      <w:r w:rsidRPr="00B53371" w:rsidR="00BA0EDA">
        <w:rPr>
          <w:bCs/>
          <w:color w:val="000000" w:themeColor="text1"/>
          <w:sz w:val="24"/>
          <w:szCs w:val="28"/>
        </w:rPr>
        <w:t>)</w:t>
      </w:r>
      <w:r w:rsidRPr="00B53371" w:rsidR="00133C7E">
        <w:rPr>
          <w:bCs/>
          <w:color w:val="000000" w:themeColor="text1"/>
          <w:sz w:val="24"/>
          <w:szCs w:val="28"/>
        </w:rPr>
        <w:t xml:space="preserve">, государственный регистрационный знак </w:t>
      </w:r>
      <w:r>
        <w:rPr>
          <w:color w:val="000000" w:themeColor="text1"/>
          <w:sz w:val="24"/>
          <w:szCs w:val="28"/>
        </w:rPr>
        <w:t>...</w:t>
      </w:r>
      <w:r w:rsidRPr="00B53371" w:rsidR="00133C7E">
        <w:rPr>
          <w:bCs/>
          <w:color w:val="000000" w:themeColor="text1"/>
          <w:sz w:val="24"/>
          <w:szCs w:val="28"/>
        </w:rPr>
        <w:t xml:space="preserve">, </w:t>
      </w:r>
      <w:r w:rsidRPr="00B53371" w:rsidR="00BA0EDA">
        <w:rPr>
          <w:bCs/>
          <w:color w:val="000000" w:themeColor="text1"/>
          <w:sz w:val="24"/>
          <w:szCs w:val="28"/>
        </w:rPr>
        <w:t xml:space="preserve">при совершении обгона </w:t>
      </w:r>
      <w:r w:rsidRPr="00B53371" w:rsidR="00AB3243">
        <w:rPr>
          <w:bCs/>
          <w:color w:val="000000" w:themeColor="text1"/>
          <w:sz w:val="24"/>
          <w:szCs w:val="28"/>
        </w:rPr>
        <w:t xml:space="preserve">допустил выезд </w:t>
      </w:r>
      <w:r w:rsidRPr="00B53371" w:rsidR="007E7F5B">
        <w:rPr>
          <w:bCs/>
          <w:color w:val="000000" w:themeColor="text1"/>
          <w:sz w:val="24"/>
          <w:szCs w:val="28"/>
        </w:rPr>
        <w:t>на полосу встречного движения</w:t>
      </w:r>
      <w:r w:rsidRPr="00B53371" w:rsidR="000F2A1F">
        <w:rPr>
          <w:bCs/>
          <w:color w:val="000000" w:themeColor="text1"/>
          <w:sz w:val="24"/>
          <w:szCs w:val="28"/>
        </w:rPr>
        <w:t xml:space="preserve"> </w:t>
      </w:r>
      <w:r w:rsidRPr="00B53371" w:rsidR="00BA0EDA">
        <w:rPr>
          <w:bCs/>
          <w:color w:val="000000" w:themeColor="text1"/>
          <w:sz w:val="24"/>
          <w:szCs w:val="28"/>
        </w:rPr>
        <w:t>в зоне действия дорожного знака 3.20 «Обгон запрещен»</w:t>
      </w:r>
      <w:r w:rsidRPr="00B53371" w:rsidR="007E7F5B">
        <w:rPr>
          <w:bCs/>
          <w:color w:val="000000" w:themeColor="text1"/>
          <w:sz w:val="24"/>
          <w:szCs w:val="28"/>
        </w:rPr>
        <w:t xml:space="preserve">, нарушив положения п. </w:t>
      </w:r>
      <w:r w:rsidRPr="00B53371" w:rsidR="000F2A1F">
        <w:rPr>
          <w:bCs/>
          <w:color w:val="000000" w:themeColor="text1"/>
          <w:sz w:val="24"/>
          <w:szCs w:val="28"/>
        </w:rPr>
        <w:t>1.3</w:t>
      </w:r>
      <w:r w:rsidRPr="00B53371" w:rsidR="007E7F5B">
        <w:rPr>
          <w:bCs/>
          <w:color w:val="000000" w:themeColor="text1"/>
          <w:sz w:val="24"/>
          <w:szCs w:val="28"/>
        </w:rPr>
        <w:t xml:space="preserve">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92546D" w:rsidRPr="00B53371" w:rsidP="0092546D">
      <w:pPr>
        <w:pStyle w:val="1"/>
        <w:shd w:val="clear" w:color="auto" w:fill="auto"/>
        <w:spacing w:after="0" w:line="240" w:lineRule="auto"/>
        <w:ind w:right="23" w:firstLine="709"/>
        <w:rPr>
          <w:sz w:val="24"/>
          <w:szCs w:val="28"/>
        </w:rPr>
      </w:pPr>
      <w:r w:rsidRPr="00B53371">
        <w:rPr>
          <w:color w:val="000000" w:themeColor="text1"/>
          <w:sz w:val="24"/>
          <w:szCs w:val="28"/>
        </w:rPr>
        <w:t>В судебно</w:t>
      </w:r>
      <w:r w:rsidRPr="00B53371" w:rsidR="00BA0EDA">
        <w:rPr>
          <w:color w:val="000000" w:themeColor="text1"/>
          <w:sz w:val="24"/>
          <w:szCs w:val="28"/>
        </w:rPr>
        <w:t>е</w:t>
      </w:r>
      <w:r w:rsidRPr="00B53371">
        <w:rPr>
          <w:color w:val="000000" w:themeColor="text1"/>
          <w:sz w:val="24"/>
          <w:szCs w:val="28"/>
        </w:rPr>
        <w:t xml:space="preserve"> заседани</w:t>
      </w:r>
      <w:r w:rsidRPr="00B53371" w:rsidR="00BA0EDA">
        <w:rPr>
          <w:color w:val="000000" w:themeColor="text1"/>
          <w:sz w:val="24"/>
          <w:szCs w:val="28"/>
        </w:rPr>
        <w:t>е</w:t>
      </w:r>
      <w:r w:rsidRPr="00B53371">
        <w:rPr>
          <w:color w:val="000000" w:themeColor="text1"/>
          <w:sz w:val="24"/>
          <w:szCs w:val="28"/>
        </w:rPr>
        <w:t xml:space="preserve"> </w:t>
      </w:r>
      <w:r>
        <w:t>фио</w:t>
      </w:r>
      <w:r>
        <w:t xml:space="preserve"> </w:t>
      </w:r>
      <w:r w:rsidRPr="00B53371" w:rsidR="00BA0EDA">
        <w:rPr>
          <w:sz w:val="24"/>
          <w:szCs w:val="28"/>
        </w:rPr>
        <w:t xml:space="preserve">не явился, о времени и месте рассмотрения дела </w:t>
      </w:r>
      <w:r w:rsidRPr="00B53371" w:rsidR="00BA0EDA">
        <w:rPr>
          <w:sz w:val="24"/>
          <w:szCs w:val="28"/>
        </w:rPr>
        <w:t>извещен</w:t>
      </w:r>
      <w:r w:rsidRPr="00B53371" w:rsidR="00BA0EDA">
        <w:rPr>
          <w:sz w:val="24"/>
          <w:szCs w:val="28"/>
        </w:rPr>
        <w:t xml:space="preserve"> надлежащим образом, </w:t>
      </w:r>
      <w:r w:rsidRPr="00B53371" w:rsidR="00753D62">
        <w:rPr>
          <w:sz w:val="24"/>
          <w:szCs w:val="28"/>
        </w:rPr>
        <w:t>о причинах неявки суду не сообщено</w:t>
      </w:r>
      <w:r w:rsidRPr="00B53371" w:rsidR="000F2A1F">
        <w:rPr>
          <w:sz w:val="24"/>
          <w:szCs w:val="28"/>
        </w:rPr>
        <w:t>.</w:t>
      </w:r>
      <w:r w:rsidRPr="00B53371" w:rsidR="00C54B9F">
        <w:rPr>
          <w:sz w:val="24"/>
          <w:szCs w:val="28"/>
        </w:rPr>
        <w:t xml:space="preserve"> С материалами дела ознакомлен, возражений относительно составленного протокола об административном правонарушении суду не представлено.</w:t>
      </w:r>
    </w:p>
    <w:p w:rsidR="003A0DF3" w:rsidRPr="00B53371" w:rsidP="0092546D">
      <w:pPr>
        <w:pStyle w:val="1"/>
        <w:shd w:val="clear" w:color="auto" w:fill="auto"/>
        <w:spacing w:after="0" w:line="240" w:lineRule="auto"/>
        <w:ind w:right="23" w:firstLine="709"/>
        <w:rPr>
          <w:bCs/>
          <w:color w:val="000000" w:themeColor="text1"/>
          <w:sz w:val="24"/>
          <w:szCs w:val="28"/>
        </w:rPr>
      </w:pPr>
      <w:r w:rsidRPr="00B53371">
        <w:rPr>
          <w:bCs/>
          <w:color w:val="000000" w:themeColor="text1"/>
          <w:sz w:val="24"/>
          <w:szCs w:val="28"/>
        </w:rPr>
        <w:t>И</w:t>
      </w:r>
      <w:r w:rsidRPr="00B53371" w:rsidR="0092546D">
        <w:rPr>
          <w:bCs/>
          <w:color w:val="000000" w:themeColor="text1"/>
          <w:sz w:val="24"/>
          <w:szCs w:val="28"/>
        </w:rPr>
        <w:t xml:space="preserve">сследовав в совокупности материалы дела об административном правонарушении, мировой судья приходит к выводу о том, что наличие в действиях </w:t>
      </w:r>
      <w:r>
        <w:t>фио</w:t>
      </w:r>
      <w:r>
        <w:t xml:space="preserve"> </w:t>
      </w:r>
      <w:r w:rsidRPr="00B53371" w:rsidR="0092546D">
        <w:rPr>
          <w:bCs/>
          <w:color w:val="000000" w:themeColor="text1"/>
          <w:sz w:val="24"/>
          <w:szCs w:val="28"/>
        </w:rPr>
        <w:t>состава административного правонарушения, предусмотренного ч. 4 ст. 12.15 КоАП РФ, нашло свое подтверждение.</w:t>
      </w:r>
    </w:p>
    <w:p w:rsidR="00E212E5" w:rsidRPr="00B53371" w:rsidP="00E212E5">
      <w:pPr>
        <w:autoSpaceDE w:val="0"/>
        <w:autoSpaceDN w:val="0"/>
        <w:adjustRightInd w:val="0"/>
        <w:ind w:firstLine="669"/>
        <w:jc w:val="both"/>
        <w:rPr>
          <w:bCs/>
          <w:color w:val="000000" w:themeColor="text1"/>
          <w:szCs w:val="28"/>
        </w:rPr>
      </w:pPr>
      <w:r w:rsidRPr="00B53371">
        <w:rPr>
          <w:szCs w:val="28"/>
        </w:rPr>
        <w:t>В соответствии с Приложением № 1 к ПДД РФ дорожный знак 3.20 «Обгон запрещен»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</w:t>
      </w:r>
      <w:r w:rsidRPr="00B53371">
        <w:rPr>
          <w:szCs w:val="28"/>
        </w:rPr>
        <w:t>го прицепа.</w:t>
      </w:r>
    </w:p>
    <w:p w:rsidR="00E212E5" w:rsidRPr="00B53371" w:rsidP="00E212E5">
      <w:pPr>
        <w:autoSpaceDE w:val="0"/>
        <w:autoSpaceDN w:val="0"/>
        <w:adjustRightInd w:val="0"/>
        <w:ind w:firstLine="669"/>
        <w:jc w:val="both"/>
        <w:rPr>
          <w:color w:val="000000" w:themeColor="text1"/>
          <w:szCs w:val="28"/>
        </w:rPr>
      </w:pPr>
      <w:r w:rsidRPr="00B53371">
        <w:rPr>
          <w:bCs/>
          <w:color w:val="000000" w:themeColor="text1"/>
          <w:szCs w:val="28"/>
        </w:rPr>
        <w:t>Разделом 1 «Горизонтальная разметка» Приложения № 2 к ПДД РФ</w:t>
      </w:r>
      <w:r w:rsidRPr="00B53371">
        <w:rPr>
          <w:color w:val="000000" w:themeColor="text1"/>
          <w:szCs w:val="28"/>
        </w:rPr>
        <w:t xml:space="preserve"> установлено, что в случаях,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</w:t>
      </w:r>
      <w:r w:rsidRPr="00B53371">
        <w:rPr>
          <w:color w:val="000000" w:themeColor="text1"/>
          <w:szCs w:val="28"/>
        </w:rPr>
        <w:t>и должны руководствоваться дорожными знаками.</w:t>
      </w:r>
    </w:p>
    <w:p w:rsidR="00E212E5" w:rsidRPr="00B53371" w:rsidP="00E212E5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4"/>
          <w:szCs w:val="28"/>
        </w:rPr>
      </w:pPr>
      <w:r w:rsidRPr="00B53371">
        <w:rPr>
          <w:color w:val="000000" w:themeColor="text1"/>
          <w:sz w:val="24"/>
          <w:szCs w:val="28"/>
        </w:rPr>
        <w:t>П</w:t>
      </w:r>
      <w:r w:rsidRPr="00B53371">
        <w:rPr>
          <w:color w:val="000000" w:themeColor="text1"/>
          <w:sz w:val="24"/>
          <w:szCs w:val="28"/>
        </w:rPr>
        <w:t>оложени</w:t>
      </w:r>
      <w:r w:rsidRPr="00B53371">
        <w:rPr>
          <w:color w:val="000000" w:themeColor="text1"/>
          <w:sz w:val="24"/>
          <w:szCs w:val="28"/>
        </w:rPr>
        <w:t>ями</w:t>
      </w:r>
      <w:r w:rsidRPr="00B53371">
        <w:rPr>
          <w:color w:val="000000" w:themeColor="text1"/>
          <w:sz w:val="24"/>
          <w:szCs w:val="28"/>
        </w:rPr>
        <w:t xml:space="preserve"> п. 1.3 ПДД РФ </w:t>
      </w:r>
      <w:r w:rsidRPr="00B53371">
        <w:rPr>
          <w:color w:val="000000" w:themeColor="text1"/>
          <w:sz w:val="24"/>
          <w:szCs w:val="28"/>
        </w:rPr>
        <w:t xml:space="preserve">установлено, что </w:t>
      </w:r>
      <w:r w:rsidRPr="00B53371">
        <w:rPr>
          <w:color w:val="000000" w:themeColor="text1"/>
          <w:sz w:val="24"/>
          <w:szCs w:val="28"/>
        </w:rPr>
        <w:t xml:space="preserve">участники дорожного движения обязаны знать и соблюдать относящиеся к ним требования Правил дорожного движения, сигналов светофоров, знаков и разметки, а также </w:t>
      </w:r>
      <w:r w:rsidRPr="00B53371">
        <w:rPr>
          <w:color w:val="000000" w:themeColor="text1"/>
          <w:sz w:val="24"/>
          <w:szCs w:val="28"/>
        </w:rPr>
        <w:t>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53D62" w:rsidRPr="00B53371" w:rsidP="00753D62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4"/>
          <w:szCs w:val="28"/>
        </w:rPr>
      </w:pPr>
      <w:r w:rsidRPr="00B53371">
        <w:rPr>
          <w:bCs/>
          <w:sz w:val="24"/>
          <w:szCs w:val="28"/>
        </w:rPr>
        <w:t>В силу правовой позиции Конституционного Суда РФ, изложенной в определении от 16.07.2015 № 1771-О, для квалифик</w:t>
      </w:r>
      <w:r w:rsidRPr="00B53371">
        <w:rPr>
          <w:bCs/>
          <w:sz w:val="24"/>
          <w:szCs w:val="28"/>
        </w:rPr>
        <w:t xml:space="preserve">ации деяния в качестве правонарушения, предусмотренного ч. 4 ст. 12.15 КоАП РФ,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ПДД РФ. </w:t>
      </w:r>
    </w:p>
    <w:p w:rsidR="00753D62" w:rsidRPr="00B53371" w:rsidP="00753D62">
      <w:pPr>
        <w:autoSpaceDE w:val="0"/>
        <w:autoSpaceDN w:val="0"/>
        <w:adjustRightInd w:val="0"/>
        <w:ind w:firstLine="669"/>
        <w:jc w:val="both"/>
        <w:rPr>
          <w:szCs w:val="28"/>
        </w:rPr>
      </w:pPr>
      <w:r w:rsidRPr="00B53371">
        <w:rPr>
          <w:szCs w:val="28"/>
        </w:rPr>
        <w:t>Согласно пр</w:t>
      </w:r>
      <w:r w:rsidRPr="00B53371">
        <w:rPr>
          <w:szCs w:val="28"/>
        </w:rPr>
        <w:t>авовой позиции, изложенной в п.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</w:t>
      </w:r>
      <w:r w:rsidRPr="00B53371">
        <w:rPr>
          <w:szCs w:val="28"/>
        </w:rPr>
        <w:t>ерации об а</w:t>
      </w:r>
      <w:r w:rsidRPr="00B53371">
        <w:rPr>
          <w:szCs w:val="28"/>
        </w:rPr>
        <w:t>дминистративных правонарушениях», д</w:t>
      </w:r>
      <w:r w:rsidRPr="00B53371">
        <w:rPr>
          <w:szCs w:val="28"/>
        </w:rPr>
        <w:t xml:space="preserve">ействия водителя, связанные с нарушением требований </w:t>
      </w:r>
      <w:hyperlink r:id="rId4" w:history="1">
        <w:r w:rsidRPr="00B53371">
          <w:rPr>
            <w:szCs w:val="28"/>
          </w:rPr>
          <w:t>ПДД</w:t>
        </w:r>
      </w:hyperlink>
      <w:r w:rsidRPr="00B53371">
        <w:rPr>
          <w:szCs w:val="28"/>
        </w:rPr>
        <w:t xml:space="preserve"> РФ, а </w:t>
      </w:r>
      <w:r w:rsidRPr="00B53371">
        <w:rPr>
          <w:szCs w:val="28"/>
        </w:rPr>
        <w:t>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B53371">
          <w:rPr>
            <w:szCs w:val="28"/>
          </w:rPr>
          <w:t>пункт 1.2</w:t>
        </w:r>
      </w:hyperlink>
      <w:r w:rsidRPr="00B53371">
        <w:rPr>
          <w:szCs w:val="28"/>
        </w:rPr>
        <w:t xml:space="preserve"> ПДД РФ), которые квалифицируются по </w:t>
      </w:r>
      <w:hyperlink r:id="rId6" w:history="1">
        <w:r w:rsidRPr="00B53371">
          <w:rPr>
            <w:szCs w:val="28"/>
          </w:rPr>
          <w:t>части 3</w:t>
        </w:r>
      </w:hyperlink>
      <w:r w:rsidRPr="00B53371">
        <w:rPr>
          <w:szCs w:val="28"/>
        </w:rPr>
        <w:t xml:space="preserve"> данной статьи), подлежат квалификации по </w:t>
      </w:r>
      <w:hyperlink r:id="rId7" w:history="1">
        <w:r w:rsidRPr="00B53371">
          <w:rPr>
            <w:szCs w:val="28"/>
          </w:rPr>
          <w:t>части 4 статьи 12.15</w:t>
        </w:r>
      </w:hyperlink>
      <w:r w:rsidRPr="00B53371">
        <w:rPr>
          <w:szCs w:val="28"/>
        </w:rPr>
        <w:t xml:space="preserve"> КоАП РФ.</w:t>
      </w:r>
      <w:r w:rsidRPr="00B53371">
        <w:rPr>
          <w:szCs w:val="28"/>
        </w:rPr>
        <w:t xml:space="preserve"> </w:t>
      </w:r>
      <w:r w:rsidRPr="00B53371">
        <w:rPr>
          <w:color w:val="000000" w:themeColor="text1"/>
          <w:szCs w:val="28"/>
        </w:rPr>
        <w:t>Препятствием является неподвижный объект на полосе движения (неисправное или поврежденное транспортное средство, дефект проезжей части, посторонние предметы и т.п.), не позволяющий продолжить движение по это</w:t>
      </w:r>
      <w:r w:rsidRPr="00B53371">
        <w:rPr>
          <w:color w:val="000000" w:themeColor="text1"/>
          <w:szCs w:val="28"/>
        </w:rPr>
        <w:t>й полосе.</w:t>
      </w:r>
    </w:p>
    <w:p w:rsidR="00753D62" w:rsidRPr="00B53371" w:rsidP="00753D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3371">
        <w:rPr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для </w:t>
      </w:r>
      <w:r w:rsidRPr="00B53371">
        <w:rPr>
          <w:szCs w:val="28"/>
        </w:rPr>
        <w:t xml:space="preserve">велосипедистов»,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</w:t>
      </w:r>
      <w:r w:rsidRPr="00B53371">
        <w:rPr>
          <w:szCs w:val="28"/>
        </w:rPr>
        <w:t>состава административного правонарушения, предусмотренного частью 4 статьи 12.15 КоАП РФ.</w:t>
      </w:r>
    </w:p>
    <w:p w:rsidR="00C54B9F" w:rsidRPr="00B53371" w:rsidP="00753D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3371">
        <w:rPr>
          <w:szCs w:val="28"/>
        </w:rPr>
        <w:t>Д</w:t>
      </w:r>
      <w:r w:rsidRPr="00B53371">
        <w:rPr>
          <w:szCs w:val="28"/>
        </w:rPr>
        <w:t xml:space="preserve">ействия лица, выехавшего на полосу, предназначенную для встречного движения, с соблюдением требований </w:t>
      </w:r>
      <w:hyperlink r:id="rId8" w:history="1">
        <w:r w:rsidRPr="00B53371">
          <w:rPr>
            <w:szCs w:val="28"/>
          </w:rPr>
          <w:t>ПДД</w:t>
        </w:r>
      </w:hyperlink>
      <w:r w:rsidRPr="00B53371">
        <w:rPr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B53371">
          <w:rPr>
            <w:szCs w:val="28"/>
          </w:rPr>
          <w:t>части 4 статьи 12.15</w:t>
        </w:r>
      </w:hyperlink>
      <w:r w:rsidRPr="00B53371">
        <w:rPr>
          <w:szCs w:val="28"/>
        </w:rPr>
        <w:t xml:space="preserve"> КоАП РФ.</w:t>
      </w:r>
    </w:p>
    <w:p w:rsidR="00753D62" w:rsidRPr="00B53371" w:rsidP="007E7F5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53371">
        <w:rPr>
          <w:bCs/>
          <w:szCs w:val="28"/>
        </w:rPr>
        <w:t>С учетом приведенных положений законодательства РФ в сфере дорожной безопасности и исходя из</w:t>
      </w:r>
      <w:r w:rsidRPr="00B53371">
        <w:rPr>
          <w:bCs/>
          <w:szCs w:val="28"/>
        </w:rPr>
        <w:t xml:space="preserve"> схем</w:t>
      </w:r>
      <w:r w:rsidRPr="00B53371">
        <w:rPr>
          <w:bCs/>
          <w:szCs w:val="28"/>
        </w:rPr>
        <w:t>ы</w:t>
      </w:r>
      <w:r w:rsidRPr="00B53371">
        <w:rPr>
          <w:bCs/>
          <w:szCs w:val="28"/>
        </w:rPr>
        <w:t xml:space="preserve"> места совершения </w:t>
      </w:r>
      <w:r w:rsidRPr="00B53371">
        <w:rPr>
          <w:bCs/>
          <w:szCs w:val="28"/>
        </w:rPr>
        <w:t xml:space="preserve">правонарушения </w:t>
      </w:r>
      <w:r w:rsidRPr="00B53371">
        <w:rPr>
          <w:bCs/>
          <w:szCs w:val="28"/>
        </w:rPr>
        <w:t xml:space="preserve">и фототаблицы </w:t>
      </w:r>
      <w:r w:rsidRPr="00B53371">
        <w:rPr>
          <w:bCs/>
          <w:szCs w:val="28"/>
        </w:rPr>
        <w:t xml:space="preserve">(л.д. </w:t>
      </w:r>
      <w:r w:rsidRPr="00B53371">
        <w:rPr>
          <w:bCs/>
          <w:szCs w:val="28"/>
        </w:rPr>
        <w:t>4-5</w:t>
      </w:r>
      <w:r w:rsidRPr="00B53371">
        <w:rPr>
          <w:bCs/>
          <w:szCs w:val="28"/>
        </w:rPr>
        <w:t>),</w:t>
      </w:r>
      <w:r w:rsidRPr="00B53371">
        <w:rPr>
          <w:bCs/>
          <w:szCs w:val="28"/>
        </w:rPr>
        <w:t xml:space="preserve"> на которой</w:t>
      </w:r>
      <w:r w:rsidRPr="00B53371">
        <w:rPr>
          <w:bCs/>
          <w:szCs w:val="28"/>
        </w:rPr>
        <w:t xml:space="preserve"> линия дорожной разметки 1.1</w:t>
      </w:r>
      <w:r w:rsidRPr="00B53371">
        <w:rPr>
          <w:bCs/>
          <w:szCs w:val="28"/>
        </w:rPr>
        <w:t>1</w:t>
      </w:r>
      <w:r w:rsidRPr="00B53371">
        <w:rPr>
          <w:bCs/>
          <w:szCs w:val="28"/>
        </w:rPr>
        <w:t xml:space="preserve"> Приложения № 2 к ПДД РФ в рассматриваемом случае разделя</w:t>
      </w:r>
      <w:r w:rsidRPr="00B53371">
        <w:rPr>
          <w:bCs/>
          <w:szCs w:val="28"/>
        </w:rPr>
        <w:t>ет</w:t>
      </w:r>
      <w:r w:rsidRPr="00B53371">
        <w:rPr>
          <w:bCs/>
          <w:szCs w:val="28"/>
        </w:rPr>
        <w:t xml:space="preserve"> </w:t>
      </w:r>
      <w:r w:rsidRPr="00B53371">
        <w:rPr>
          <w:bCs/>
          <w:szCs w:val="28"/>
        </w:rPr>
        <w:t xml:space="preserve">на </w:t>
      </w:r>
      <w:r w:rsidRPr="00B53371">
        <w:rPr>
          <w:bCs/>
          <w:szCs w:val="28"/>
        </w:rPr>
        <w:t>автодорог</w:t>
      </w:r>
      <w:r w:rsidRPr="00B53371">
        <w:rPr>
          <w:bCs/>
          <w:szCs w:val="28"/>
        </w:rPr>
        <w:t>е</w:t>
      </w:r>
      <w:r w:rsidRPr="00B53371">
        <w:rPr>
          <w:bCs/>
          <w:szCs w:val="28"/>
        </w:rPr>
        <w:t xml:space="preserve"> транспортные потоки противоположных направлений, то движение по стороне дороги, предназначенной для вс</w:t>
      </w:r>
      <w:r w:rsidRPr="00B53371">
        <w:rPr>
          <w:bCs/>
          <w:szCs w:val="28"/>
        </w:rPr>
        <w:t>тречного движения, в зоне действия данной дорожной разметки,</w:t>
      </w:r>
      <w:r w:rsidRPr="00B53371">
        <w:rPr>
          <w:bCs/>
          <w:szCs w:val="27"/>
        </w:rPr>
        <w:t xml:space="preserve"> </w:t>
      </w:r>
      <w:r w:rsidRPr="00B53371">
        <w:rPr>
          <w:bCs/>
          <w:szCs w:val="28"/>
        </w:rPr>
        <w:t xml:space="preserve">а также действия дорожного знака 3.20 «Обгон запрещен», является нарушением ПДД РФ. В связи с чем, действия </w:t>
      </w:r>
      <w:r>
        <w:t>фио</w:t>
      </w:r>
      <w:r>
        <w:t xml:space="preserve"> </w:t>
      </w:r>
      <w:r w:rsidRPr="00B53371">
        <w:rPr>
          <w:bCs/>
          <w:szCs w:val="28"/>
        </w:rPr>
        <w:t xml:space="preserve">подлежат </w:t>
      </w:r>
      <w:r w:rsidRPr="00B53371">
        <w:rPr>
          <w:bCs/>
          <w:szCs w:val="28"/>
        </w:rPr>
        <w:t>квалифи</w:t>
      </w:r>
      <w:r w:rsidRPr="00B53371">
        <w:rPr>
          <w:bCs/>
          <w:szCs w:val="28"/>
        </w:rPr>
        <w:t>кации</w:t>
      </w:r>
      <w:r w:rsidRPr="00B53371">
        <w:rPr>
          <w:bCs/>
          <w:szCs w:val="28"/>
        </w:rPr>
        <w:t xml:space="preserve"> по ч. 4 ст. 12.15 КоАП РФ.</w:t>
      </w:r>
    </w:p>
    <w:p w:rsidR="007E7F5B" w:rsidRPr="00B53371" w:rsidP="007E7F5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 w:rsidRPr="00B53371">
        <w:rPr>
          <w:bCs/>
          <w:color w:val="000000" w:themeColor="text1"/>
          <w:szCs w:val="28"/>
        </w:rPr>
        <w:t>С этой позицией согласую</w:t>
      </w:r>
      <w:r w:rsidRPr="00B53371">
        <w:rPr>
          <w:bCs/>
          <w:color w:val="000000" w:themeColor="text1"/>
          <w:szCs w:val="28"/>
        </w:rPr>
        <w:t>тся</w:t>
      </w:r>
      <w:r w:rsidRPr="00B53371">
        <w:rPr>
          <w:bCs/>
          <w:color w:val="000000" w:themeColor="text1"/>
          <w:szCs w:val="28"/>
        </w:rPr>
        <w:t xml:space="preserve"> </w:t>
      </w:r>
      <w:r w:rsidRPr="00B53371">
        <w:rPr>
          <w:bCs/>
          <w:color w:val="000000" w:themeColor="text1"/>
          <w:szCs w:val="28"/>
        </w:rPr>
        <w:t xml:space="preserve">замечания </w:t>
      </w:r>
      <w:r>
        <w:t>фио</w:t>
      </w:r>
      <w:r>
        <w:t xml:space="preserve"> </w:t>
      </w:r>
      <w:r w:rsidRPr="00B53371">
        <w:rPr>
          <w:color w:val="000000" w:themeColor="text1"/>
          <w:szCs w:val="28"/>
        </w:rPr>
        <w:t xml:space="preserve">приведенные в </w:t>
      </w:r>
      <w:r w:rsidRPr="00B53371">
        <w:rPr>
          <w:bCs/>
          <w:szCs w:val="28"/>
        </w:rPr>
        <w:t>схем</w:t>
      </w:r>
      <w:r w:rsidRPr="00B53371">
        <w:rPr>
          <w:bCs/>
          <w:szCs w:val="28"/>
        </w:rPr>
        <w:t>е</w:t>
      </w:r>
      <w:r w:rsidRPr="00B53371">
        <w:rPr>
          <w:bCs/>
          <w:szCs w:val="28"/>
        </w:rPr>
        <w:t xml:space="preserve"> места совершения правонарушения</w:t>
      </w:r>
      <w:r w:rsidRPr="00B53371">
        <w:rPr>
          <w:bCs/>
          <w:szCs w:val="28"/>
        </w:rPr>
        <w:t>,</w:t>
      </w:r>
      <w:r w:rsidRPr="00B53371">
        <w:rPr>
          <w:bCs/>
          <w:color w:val="000000" w:themeColor="text1"/>
          <w:szCs w:val="28"/>
        </w:rPr>
        <w:t xml:space="preserve"> </w:t>
      </w:r>
      <w:r w:rsidRPr="00B53371">
        <w:rPr>
          <w:bCs/>
          <w:color w:val="000000" w:themeColor="text1"/>
          <w:szCs w:val="28"/>
        </w:rPr>
        <w:t xml:space="preserve">что </w:t>
      </w:r>
      <w:r w:rsidRPr="00B53371">
        <w:rPr>
          <w:color w:val="000000" w:themeColor="text1"/>
          <w:szCs w:val="28"/>
        </w:rPr>
        <w:t xml:space="preserve">не согласен со схемой, так как составлена в завершающем маневре </w:t>
      </w:r>
      <w:r w:rsidRPr="00B53371">
        <w:rPr>
          <w:color w:val="000000" w:themeColor="text1"/>
          <w:szCs w:val="28"/>
        </w:rPr>
        <w:t>моим</w:t>
      </w:r>
      <w:r w:rsidRPr="00B53371">
        <w:rPr>
          <w:color w:val="000000" w:themeColor="text1"/>
          <w:szCs w:val="28"/>
        </w:rPr>
        <w:t xml:space="preserve"> а/с</w:t>
      </w:r>
      <w:r w:rsidRPr="00B53371">
        <w:rPr>
          <w:bCs/>
          <w:color w:val="000000" w:themeColor="text1"/>
          <w:szCs w:val="28"/>
        </w:rPr>
        <w:t xml:space="preserve"> (л.д. </w:t>
      </w:r>
      <w:r w:rsidRPr="00B53371">
        <w:rPr>
          <w:bCs/>
          <w:color w:val="000000" w:themeColor="text1"/>
          <w:szCs w:val="28"/>
        </w:rPr>
        <w:t>4).</w:t>
      </w:r>
    </w:p>
    <w:p w:rsidR="003A0DF3" w:rsidRPr="00B53371" w:rsidP="003A0DF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color w:val="000000" w:themeColor="text1"/>
          <w:sz w:val="24"/>
          <w:szCs w:val="28"/>
        </w:rPr>
      </w:pPr>
      <w:r w:rsidRPr="00B53371">
        <w:rPr>
          <w:bCs/>
          <w:color w:val="000000" w:themeColor="text1"/>
          <w:sz w:val="24"/>
          <w:szCs w:val="28"/>
        </w:rPr>
        <w:t xml:space="preserve">Виновность </w:t>
      </w:r>
      <w:r>
        <w:t>фио</w:t>
      </w:r>
      <w:r>
        <w:t xml:space="preserve"> </w:t>
      </w:r>
      <w:r w:rsidRPr="00B53371">
        <w:rPr>
          <w:bCs/>
          <w:color w:val="000000" w:themeColor="text1"/>
          <w:sz w:val="24"/>
          <w:szCs w:val="28"/>
        </w:rPr>
        <w:t xml:space="preserve">в совершении административного правонарушения по ч. 4 ст. 12.15 КоАП РФ подтверждается следующими доказательствами, исследованными в судебном заседании: протоколом от </w:t>
      </w:r>
      <w:r>
        <w:rPr>
          <w:color w:val="000000" w:themeColor="text1"/>
          <w:sz w:val="24"/>
          <w:szCs w:val="28"/>
        </w:rPr>
        <w:t xml:space="preserve">«дата» </w:t>
      </w:r>
      <w:r w:rsidRPr="00B53371" w:rsidR="00C54B9F">
        <w:rPr>
          <w:color w:val="000000" w:themeColor="text1"/>
          <w:sz w:val="24"/>
          <w:szCs w:val="28"/>
        </w:rPr>
        <w:t>23</w:t>
      </w:r>
      <w:r w:rsidRPr="00B53371" w:rsidR="00A62F0D">
        <w:rPr>
          <w:color w:val="000000" w:themeColor="text1"/>
          <w:sz w:val="24"/>
          <w:szCs w:val="28"/>
        </w:rPr>
        <w:t xml:space="preserve"> АП №</w:t>
      </w:r>
      <w:r w:rsidRPr="00B53371" w:rsidR="00F76414">
        <w:rPr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>...</w:t>
      </w:r>
      <w:r w:rsidRPr="00B53371">
        <w:rPr>
          <w:bCs/>
          <w:color w:val="000000" w:themeColor="text1"/>
          <w:sz w:val="24"/>
          <w:szCs w:val="28"/>
        </w:rPr>
        <w:t xml:space="preserve"> об административном правонарушении (л.д. </w:t>
      </w:r>
      <w:r w:rsidRPr="00B53371" w:rsidR="00FF37C9">
        <w:rPr>
          <w:bCs/>
          <w:color w:val="000000" w:themeColor="text1"/>
          <w:sz w:val="24"/>
          <w:szCs w:val="28"/>
        </w:rPr>
        <w:t>1</w:t>
      </w:r>
      <w:r w:rsidRPr="00B53371">
        <w:rPr>
          <w:bCs/>
          <w:color w:val="000000" w:themeColor="text1"/>
          <w:sz w:val="24"/>
          <w:szCs w:val="28"/>
        </w:rPr>
        <w:t>)</w:t>
      </w:r>
      <w:r w:rsidRPr="00B53371" w:rsidR="00430C41">
        <w:rPr>
          <w:bCs/>
          <w:color w:val="000000" w:themeColor="text1"/>
          <w:sz w:val="24"/>
          <w:szCs w:val="28"/>
        </w:rPr>
        <w:t xml:space="preserve">; </w:t>
      </w:r>
      <w:r w:rsidRPr="00B53371" w:rsidR="00C54B9F">
        <w:rPr>
          <w:bCs/>
          <w:color w:val="000000" w:themeColor="text1"/>
          <w:sz w:val="24"/>
          <w:szCs w:val="28"/>
        </w:rPr>
        <w:t xml:space="preserve">рапортом взвода № </w:t>
      </w:r>
      <w:r>
        <w:rPr>
          <w:color w:val="000000" w:themeColor="text1"/>
          <w:sz w:val="24"/>
          <w:szCs w:val="28"/>
        </w:rPr>
        <w:t>...</w:t>
      </w:r>
      <w:r w:rsidRPr="00B53371" w:rsidR="00C54B9F">
        <w:rPr>
          <w:bCs/>
          <w:color w:val="000000" w:themeColor="text1"/>
          <w:sz w:val="24"/>
          <w:szCs w:val="28"/>
        </w:rPr>
        <w:t xml:space="preserve"> роты № </w:t>
      </w:r>
      <w:r>
        <w:rPr>
          <w:color w:val="000000" w:themeColor="text1"/>
          <w:sz w:val="24"/>
          <w:szCs w:val="28"/>
        </w:rPr>
        <w:t>...</w:t>
      </w:r>
      <w:r w:rsidRPr="00B53371" w:rsidR="00C54B9F">
        <w:rPr>
          <w:bCs/>
          <w:color w:val="000000" w:themeColor="text1"/>
          <w:sz w:val="24"/>
          <w:szCs w:val="28"/>
        </w:rPr>
        <w:t xml:space="preserve"> полка ДПС ГИБДД УВД г. Сочи ГУМВД России по КК (л.д. 3); схемой места совершения административного правонарушения (л.д. 4);</w:t>
      </w:r>
      <w:r w:rsidRPr="00B53371" w:rsidR="00C54B9F">
        <w:rPr>
          <w:bCs/>
          <w:color w:val="000000" w:themeColor="text1"/>
          <w:sz w:val="24"/>
          <w:szCs w:val="28"/>
        </w:rPr>
        <w:t xml:space="preserve"> фототаблицей (л.д. 5); </w:t>
      </w:r>
      <w:r w:rsidRPr="00B53371" w:rsidR="00FF37C9">
        <w:rPr>
          <w:bCs/>
          <w:color w:val="000000" w:themeColor="text1"/>
          <w:sz w:val="24"/>
          <w:szCs w:val="28"/>
        </w:rPr>
        <w:t>карточкой операции с ВУ</w:t>
      </w:r>
      <w:r w:rsidRPr="00B53371" w:rsidR="00F76414">
        <w:rPr>
          <w:bCs/>
          <w:color w:val="000000" w:themeColor="text1"/>
          <w:sz w:val="24"/>
          <w:szCs w:val="28"/>
        </w:rPr>
        <w:t xml:space="preserve"> (л.д. </w:t>
      </w:r>
      <w:r w:rsidRPr="00B53371" w:rsidR="00C54B9F">
        <w:rPr>
          <w:bCs/>
          <w:color w:val="000000" w:themeColor="text1"/>
          <w:sz w:val="24"/>
          <w:szCs w:val="28"/>
        </w:rPr>
        <w:t>7</w:t>
      </w:r>
      <w:r w:rsidRPr="00B53371" w:rsidR="00F76414">
        <w:rPr>
          <w:bCs/>
          <w:color w:val="000000" w:themeColor="text1"/>
          <w:sz w:val="24"/>
          <w:szCs w:val="28"/>
        </w:rPr>
        <w:t xml:space="preserve">); </w:t>
      </w:r>
      <w:r w:rsidRPr="00B53371" w:rsidR="00FF37C9">
        <w:rPr>
          <w:bCs/>
          <w:color w:val="000000" w:themeColor="text1"/>
          <w:sz w:val="24"/>
          <w:szCs w:val="28"/>
        </w:rPr>
        <w:t xml:space="preserve">сведениями из информационного ресурса ГИБДД (л.д. </w:t>
      </w:r>
      <w:r w:rsidRPr="00B53371" w:rsidR="00C54B9F">
        <w:rPr>
          <w:bCs/>
          <w:color w:val="000000" w:themeColor="text1"/>
          <w:sz w:val="24"/>
          <w:szCs w:val="28"/>
        </w:rPr>
        <w:t>8</w:t>
      </w:r>
      <w:r w:rsidRPr="00B53371" w:rsidR="00FF37C9">
        <w:rPr>
          <w:bCs/>
          <w:color w:val="000000" w:themeColor="text1"/>
          <w:sz w:val="24"/>
          <w:szCs w:val="28"/>
        </w:rPr>
        <w:t>)</w:t>
      </w:r>
      <w:r w:rsidRPr="00B53371" w:rsidR="00C54B9F">
        <w:rPr>
          <w:bCs/>
          <w:color w:val="000000" w:themeColor="text1"/>
          <w:sz w:val="24"/>
          <w:szCs w:val="28"/>
        </w:rPr>
        <w:t>.</w:t>
      </w:r>
    </w:p>
    <w:p w:rsidR="003A0DF3" w:rsidRPr="00B53371" w:rsidP="003A0DF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color w:val="000000" w:themeColor="text1"/>
          <w:sz w:val="24"/>
          <w:szCs w:val="28"/>
        </w:rPr>
      </w:pPr>
      <w:r w:rsidRPr="00B53371">
        <w:rPr>
          <w:sz w:val="24"/>
          <w:szCs w:val="28"/>
        </w:rPr>
        <w:t xml:space="preserve">Достоверность и допустимость перечисленных доказательств сомнений не вызывают. Исследованные </w:t>
      </w:r>
      <w:r w:rsidRPr="00B53371">
        <w:rPr>
          <w:bCs/>
          <w:sz w:val="24"/>
          <w:szCs w:val="28"/>
        </w:rPr>
        <w:t xml:space="preserve">доказательства получены в соответствии с требованиями законодательства об административных правонарушениях и имеют последовательный, непротиворечивый характер. </w:t>
      </w:r>
      <w:r w:rsidRPr="00B53371">
        <w:rPr>
          <w:bCs/>
          <w:color w:val="000000"/>
          <w:sz w:val="24"/>
          <w:szCs w:val="28"/>
        </w:rPr>
        <w:t>С</w:t>
      </w:r>
      <w:r w:rsidRPr="00B53371">
        <w:rPr>
          <w:bCs/>
          <w:color w:val="000000"/>
          <w:sz w:val="24"/>
          <w:szCs w:val="28"/>
        </w:rPr>
        <w:t>ущ</w:t>
      </w:r>
      <w:r w:rsidRPr="00B53371">
        <w:rPr>
          <w:bCs/>
          <w:color w:val="000000"/>
          <w:sz w:val="24"/>
          <w:szCs w:val="28"/>
        </w:rPr>
        <w:t>ественных нарушений, влекущих признание данных протоколов недопустимыми доказательствами, при их оформлении не допущено.</w:t>
      </w:r>
      <w:r w:rsidRPr="00B53371">
        <w:rPr>
          <w:color w:val="000000"/>
          <w:sz w:val="24"/>
          <w:szCs w:val="28"/>
        </w:rPr>
        <w:t xml:space="preserve"> </w:t>
      </w:r>
      <w:r w:rsidRPr="00B53371">
        <w:rPr>
          <w:color w:val="000000"/>
          <w:sz w:val="24"/>
          <w:szCs w:val="28"/>
        </w:rPr>
        <w:t>Основания для прекращения производства по делу об административном правонарушении в данном случае отсутствуют.</w:t>
      </w:r>
    </w:p>
    <w:p w:rsidR="00C66493" w:rsidRPr="00B53371" w:rsidP="00C66493">
      <w:pPr>
        <w:ind w:firstLine="708"/>
        <w:jc w:val="both"/>
        <w:rPr>
          <w:szCs w:val="28"/>
        </w:rPr>
      </w:pPr>
      <w:r w:rsidRPr="00B53371">
        <w:rPr>
          <w:szCs w:val="28"/>
        </w:rPr>
        <w:t>При назначении администр</w:t>
      </w:r>
      <w:r w:rsidRPr="00B53371">
        <w:rPr>
          <w:szCs w:val="28"/>
        </w:rPr>
        <w:t>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66493" w:rsidRPr="00B53371" w:rsidP="00C66493">
      <w:pPr>
        <w:pStyle w:val="BodyTextIndent"/>
        <w:spacing w:after="0"/>
        <w:ind w:left="0" w:firstLine="709"/>
        <w:jc w:val="both"/>
        <w:rPr>
          <w:szCs w:val="28"/>
        </w:rPr>
      </w:pPr>
      <w:r w:rsidRPr="00B53371">
        <w:rPr>
          <w:szCs w:val="28"/>
        </w:rPr>
        <w:t>Обстоятельством, отягчающим административную ответственность в соответствии с пп. 2 ч. 2 ст. 4.3 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</w:t>
      </w:r>
      <w:r w:rsidRPr="00B53371">
        <w:rPr>
          <w:szCs w:val="28"/>
        </w:rPr>
        <w:t xml:space="preserve">читается подвергнутым административному </w:t>
      </w:r>
      <w:r w:rsidRPr="00B53371">
        <w:rPr>
          <w:szCs w:val="28"/>
        </w:rPr>
        <w:t>наказанию в соответствии со статьей 4.6 КоАП РФ за совершение однородного административного правонарушения.</w:t>
      </w:r>
    </w:p>
    <w:p w:rsidR="00C66493" w:rsidRPr="00B53371" w:rsidP="00C66493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8"/>
        </w:rPr>
      </w:pPr>
      <w:r w:rsidRPr="00B53371">
        <w:rPr>
          <w:b w:val="0"/>
          <w:sz w:val="24"/>
          <w:szCs w:val="28"/>
        </w:rPr>
        <w:t>В силу правовой позиции, изложенной в п. 16 постановления Пленума Верховного Суда Российской Федерации от 24</w:t>
      </w:r>
      <w:r w:rsidRPr="00B53371">
        <w:rPr>
          <w:b w:val="0"/>
          <w:sz w:val="24"/>
          <w:szCs w:val="28"/>
        </w:rPr>
        <w:t xml:space="preserve"> марта 2005 года № 5 </w:t>
      </w:r>
      <w:r w:rsidRPr="00B53371">
        <w:rPr>
          <w:b w:val="0"/>
          <w:sz w:val="24"/>
          <w:szCs w:val="28"/>
        </w:rPr>
        <w:br/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</w:t>
      </w:r>
      <w:r w:rsidRPr="00B53371">
        <w:rPr>
          <w:b w:val="0"/>
          <w:sz w:val="24"/>
          <w:szCs w:val="28"/>
        </w:rPr>
        <w:t xml:space="preserve">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</w:t>
      </w:r>
      <w:hyperlink r:id="rId10" w:history="1">
        <w:r w:rsidRPr="00B53371">
          <w:rPr>
            <w:b w:val="0"/>
            <w:sz w:val="24"/>
            <w:szCs w:val="28"/>
          </w:rPr>
          <w:t>правил</w:t>
        </w:r>
      </w:hyperlink>
      <w:r w:rsidRPr="00B53371">
        <w:rPr>
          <w:b w:val="0"/>
          <w:sz w:val="24"/>
          <w:szCs w:val="28"/>
        </w:rPr>
        <w:t xml:space="preserve"> дорожного движения по </w:t>
      </w:r>
      <w:hyperlink r:id="rId11" w:history="1">
        <w:r w:rsidRPr="00B53371">
          <w:rPr>
            <w:b w:val="0"/>
            <w:sz w:val="24"/>
            <w:szCs w:val="28"/>
          </w:rPr>
          <w:t>части 2 статьи 12.9</w:t>
        </w:r>
      </w:hyperlink>
      <w:r w:rsidRPr="00B53371">
        <w:rPr>
          <w:b w:val="0"/>
          <w:sz w:val="24"/>
          <w:szCs w:val="28"/>
        </w:rPr>
        <w:t xml:space="preserve"> КоАП РФ, административного правонарушения в области дорожного движения, предусмотренного </w:t>
      </w:r>
      <w:hyperlink r:id="rId12" w:history="1">
        <w:r w:rsidRPr="00B53371">
          <w:rPr>
            <w:b w:val="0"/>
            <w:sz w:val="24"/>
            <w:szCs w:val="28"/>
          </w:rPr>
          <w:t>частью 4 статьи 12.15</w:t>
        </w:r>
      </w:hyperlink>
      <w:r w:rsidRPr="00B53371">
        <w:rPr>
          <w:b w:val="0"/>
          <w:sz w:val="24"/>
          <w:szCs w:val="28"/>
        </w:rPr>
        <w:t xml:space="preserve"> КоАП РФ).</w:t>
      </w:r>
    </w:p>
    <w:p w:rsidR="00C66493" w:rsidRPr="00B53371" w:rsidP="00C66493">
      <w:pPr>
        <w:ind w:firstLine="709"/>
        <w:jc w:val="both"/>
        <w:rPr>
          <w:szCs w:val="28"/>
        </w:rPr>
      </w:pPr>
      <w:r w:rsidRPr="00B53371">
        <w:rPr>
          <w:szCs w:val="28"/>
        </w:rPr>
        <w:t>Согласн</w:t>
      </w:r>
      <w:r w:rsidRPr="00B53371">
        <w:rPr>
          <w:szCs w:val="28"/>
        </w:rPr>
        <w:t>о положениям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</w:t>
      </w:r>
      <w:r w:rsidRPr="00B53371">
        <w:rPr>
          <w:szCs w:val="28"/>
        </w:rPr>
        <w:t>ия до истечения одного года со дня окончания исполнения данного постановления.</w:t>
      </w:r>
    </w:p>
    <w:p w:rsidR="00C66493" w:rsidRPr="00B53371" w:rsidP="00C6649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3371">
        <w:rPr>
          <w:szCs w:val="28"/>
        </w:rPr>
        <w:t>В соответствии с информацией, содержащейся в распечатке из информационного ресурса о ранее допущенных администрат</w:t>
      </w:r>
      <w:r w:rsidRPr="00B53371">
        <w:rPr>
          <w:szCs w:val="28"/>
        </w:rPr>
        <w:t xml:space="preserve">ивных правонарушениях (л.д. </w:t>
      </w:r>
      <w:r w:rsidRPr="00B53371" w:rsidR="001A0E69">
        <w:rPr>
          <w:szCs w:val="28"/>
        </w:rPr>
        <w:t>8</w:t>
      </w:r>
      <w:r w:rsidRPr="00B53371">
        <w:rPr>
          <w:szCs w:val="28"/>
        </w:rPr>
        <w:t xml:space="preserve">), </w:t>
      </w:r>
      <w:r>
        <w:t>фио</w:t>
      </w:r>
      <w:r>
        <w:t xml:space="preserve"> </w:t>
      </w:r>
      <w:r w:rsidRPr="00B53371">
        <w:rPr>
          <w:szCs w:val="28"/>
        </w:rPr>
        <w:t>неоднократно привле</w:t>
      </w:r>
      <w:r w:rsidRPr="00B53371">
        <w:rPr>
          <w:szCs w:val="28"/>
        </w:rPr>
        <w:t xml:space="preserve">кался к административной ответственности в сфере нарушения правил дорожного движения, в частности, в отношении него вынесено </w:t>
      </w:r>
      <w:r>
        <w:rPr>
          <w:color w:val="000000" w:themeColor="text1"/>
          <w:szCs w:val="28"/>
        </w:rPr>
        <w:t xml:space="preserve">«дата» </w:t>
      </w:r>
      <w:r w:rsidRPr="00B53371">
        <w:rPr>
          <w:szCs w:val="28"/>
        </w:rPr>
        <w:t xml:space="preserve">постановление № </w:t>
      </w:r>
      <w:r>
        <w:rPr>
          <w:color w:val="000000" w:themeColor="text1"/>
          <w:szCs w:val="28"/>
        </w:rPr>
        <w:t>...</w:t>
      </w:r>
      <w:r w:rsidRPr="00B53371">
        <w:rPr>
          <w:szCs w:val="28"/>
        </w:rPr>
        <w:t xml:space="preserve">, вступившее в силу </w:t>
      </w:r>
      <w:r>
        <w:rPr>
          <w:color w:val="000000" w:themeColor="text1"/>
          <w:szCs w:val="28"/>
        </w:rPr>
        <w:t>«дата»</w:t>
      </w:r>
      <w:r>
        <w:rPr>
          <w:color w:val="000000" w:themeColor="text1"/>
          <w:szCs w:val="28"/>
        </w:rPr>
        <w:t xml:space="preserve"> </w:t>
      </w:r>
      <w:r w:rsidRPr="00B53371">
        <w:rPr>
          <w:szCs w:val="28"/>
        </w:rPr>
        <w:t>,</w:t>
      </w:r>
      <w:r w:rsidRPr="00B53371">
        <w:rPr>
          <w:szCs w:val="28"/>
        </w:rPr>
        <w:t xml:space="preserve"> которым он привлечен к административной ответственно</w:t>
      </w:r>
      <w:r w:rsidRPr="00B53371">
        <w:rPr>
          <w:szCs w:val="28"/>
        </w:rPr>
        <w:t xml:space="preserve">сти по ч. </w:t>
      </w:r>
      <w:r w:rsidRPr="00B53371" w:rsidR="001A0E69">
        <w:rPr>
          <w:szCs w:val="28"/>
        </w:rPr>
        <w:t>3.1</w:t>
      </w:r>
      <w:r w:rsidRPr="00B53371">
        <w:rPr>
          <w:szCs w:val="28"/>
        </w:rPr>
        <w:t xml:space="preserve"> ст. 12.</w:t>
      </w:r>
      <w:r w:rsidRPr="00B53371" w:rsidR="001A0E69">
        <w:rPr>
          <w:szCs w:val="28"/>
        </w:rPr>
        <w:t>5</w:t>
      </w:r>
      <w:r w:rsidRPr="00B53371">
        <w:rPr>
          <w:szCs w:val="28"/>
        </w:rPr>
        <w:t xml:space="preserve"> КоАП РФ в виде административного штрафа, который оплачен в размере </w:t>
      </w:r>
      <w:r>
        <w:rPr>
          <w:color w:val="000000" w:themeColor="text1"/>
          <w:szCs w:val="28"/>
        </w:rPr>
        <w:t>...</w:t>
      </w:r>
      <w:r w:rsidRPr="00B53371">
        <w:rPr>
          <w:szCs w:val="28"/>
        </w:rPr>
        <w:t xml:space="preserve"> руб.. При указанном обстоятельстве</w:t>
      </w:r>
      <w:r w:rsidRPr="00B53371">
        <w:rPr>
          <w:szCs w:val="28"/>
        </w:rPr>
        <w:t xml:space="preserve"> мировой судья усматривает наличие обстоятельства, отягчающего административную ответственность</w:t>
      </w:r>
      <w:r w:rsidRPr="00B53371">
        <w:rPr>
          <w:szCs w:val="28"/>
        </w:rPr>
        <w:t xml:space="preserve"> </w:t>
      </w:r>
      <w:r>
        <w:t>фио</w:t>
      </w:r>
      <w:r>
        <w:t xml:space="preserve"> </w:t>
      </w:r>
      <w:r w:rsidRPr="00B53371" w:rsidR="001A0E69">
        <w:rPr>
          <w:color w:val="000000" w:themeColor="text1"/>
          <w:szCs w:val="28"/>
        </w:rPr>
        <w:t>.</w:t>
      </w:r>
      <w:r w:rsidRPr="00B53371">
        <w:rPr>
          <w:bCs/>
          <w:szCs w:val="28"/>
        </w:rPr>
        <w:t>.</w:t>
      </w:r>
    </w:p>
    <w:p w:rsidR="002A42F4" w:rsidRPr="00B53371" w:rsidP="00C66493">
      <w:pPr>
        <w:pStyle w:val="BodyTextIndent"/>
        <w:spacing w:after="0"/>
        <w:ind w:left="0" w:firstLine="709"/>
        <w:jc w:val="both"/>
        <w:rPr>
          <w:color w:val="000000" w:themeColor="text1"/>
          <w:szCs w:val="28"/>
        </w:rPr>
      </w:pPr>
      <w:r w:rsidRPr="00B53371">
        <w:rPr>
          <w:szCs w:val="28"/>
        </w:rPr>
        <w:t>Обстоятельств, см</w:t>
      </w:r>
      <w:r w:rsidRPr="00B53371">
        <w:rPr>
          <w:szCs w:val="28"/>
        </w:rPr>
        <w:t>ягчающи</w:t>
      </w:r>
      <w:r w:rsidRPr="00B53371" w:rsidR="001A0E69">
        <w:rPr>
          <w:szCs w:val="28"/>
        </w:rPr>
        <w:t>х</w:t>
      </w:r>
      <w:r w:rsidRPr="00B53371">
        <w:rPr>
          <w:szCs w:val="28"/>
        </w:rPr>
        <w:t xml:space="preserve"> административную ответственность, судом </w:t>
      </w:r>
      <w:r w:rsidRPr="00B53371" w:rsidR="001A0E69">
        <w:rPr>
          <w:szCs w:val="28"/>
        </w:rPr>
        <w:t>не установлено</w:t>
      </w:r>
      <w:r w:rsidRPr="00B53371">
        <w:rPr>
          <w:szCs w:val="28"/>
        </w:rPr>
        <w:t>.</w:t>
      </w:r>
    </w:p>
    <w:p w:rsidR="009C6231" w:rsidRPr="00B53371" w:rsidP="00A35D3C">
      <w:pPr>
        <w:pStyle w:val="BodyTextIndent"/>
        <w:spacing w:after="0"/>
        <w:ind w:left="0" w:firstLine="709"/>
        <w:jc w:val="both"/>
        <w:rPr>
          <w:color w:val="000000" w:themeColor="text1"/>
          <w:szCs w:val="28"/>
        </w:rPr>
      </w:pPr>
      <w:r w:rsidRPr="00B53371">
        <w:rPr>
          <w:bCs/>
          <w:color w:val="000000" w:themeColor="text1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 w:rsidRPr="00B53371" w:rsidR="00E47C39">
        <w:rPr>
          <w:bCs/>
          <w:color w:val="000000" w:themeColor="text1"/>
          <w:szCs w:val="28"/>
        </w:rPr>
        <w:t xml:space="preserve"> конкретные обстоятельства дела</w:t>
      </w:r>
      <w:r w:rsidRPr="00B53371" w:rsidR="00C12D74">
        <w:rPr>
          <w:bCs/>
          <w:color w:val="000000" w:themeColor="text1"/>
          <w:szCs w:val="28"/>
        </w:rPr>
        <w:t>,</w:t>
      </w:r>
      <w:r w:rsidRPr="00B53371">
        <w:rPr>
          <w:bCs/>
          <w:color w:val="000000" w:themeColor="text1"/>
          <w:szCs w:val="28"/>
        </w:rPr>
        <w:t xml:space="preserve"> данные о личности правонарушителя,</w:t>
      </w:r>
      <w:r w:rsidRPr="00B53371" w:rsidR="009433A3">
        <w:rPr>
          <w:bCs/>
          <w:color w:val="000000" w:themeColor="text1"/>
          <w:szCs w:val="28"/>
        </w:rPr>
        <w:t xml:space="preserve"> </w:t>
      </w:r>
      <w:r w:rsidRPr="00B53371" w:rsidR="00C66493">
        <w:rPr>
          <w:bCs/>
          <w:color w:val="000000" w:themeColor="text1"/>
          <w:szCs w:val="28"/>
        </w:rPr>
        <w:t>наличие</w:t>
      </w:r>
      <w:r w:rsidRPr="00B53371" w:rsidR="00CE736E">
        <w:rPr>
          <w:bCs/>
          <w:color w:val="000000" w:themeColor="text1"/>
          <w:szCs w:val="28"/>
        </w:rPr>
        <w:t xml:space="preserve"> </w:t>
      </w:r>
      <w:r w:rsidRPr="00B53371" w:rsidR="00ED7F52">
        <w:rPr>
          <w:bCs/>
          <w:color w:val="000000" w:themeColor="text1"/>
          <w:szCs w:val="28"/>
        </w:rPr>
        <w:t>обстоятельств, отягчающ</w:t>
      </w:r>
      <w:r w:rsidRPr="00B53371" w:rsidR="00F76414">
        <w:rPr>
          <w:bCs/>
          <w:color w:val="000000" w:themeColor="text1"/>
          <w:szCs w:val="28"/>
        </w:rPr>
        <w:t>их</w:t>
      </w:r>
      <w:r w:rsidRPr="00B53371" w:rsidR="001A0E69">
        <w:rPr>
          <w:bCs/>
          <w:color w:val="000000" w:themeColor="text1"/>
          <w:szCs w:val="28"/>
        </w:rPr>
        <w:t>,</w:t>
      </w:r>
      <w:r w:rsidRPr="00B53371" w:rsidR="00ED7F52">
        <w:rPr>
          <w:bCs/>
          <w:color w:val="000000" w:themeColor="text1"/>
          <w:szCs w:val="28"/>
        </w:rPr>
        <w:t xml:space="preserve"> </w:t>
      </w:r>
      <w:r w:rsidRPr="00B53371" w:rsidR="001A0E69">
        <w:rPr>
          <w:bCs/>
          <w:color w:val="000000" w:themeColor="text1"/>
          <w:szCs w:val="28"/>
        </w:rPr>
        <w:t xml:space="preserve">и отсутствие смягчающих </w:t>
      </w:r>
      <w:r w:rsidRPr="00B53371">
        <w:rPr>
          <w:bCs/>
          <w:color w:val="000000" w:themeColor="text1"/>
          <w:szCs w:val="28"/>
        </w:rPr>
        <w:t>административну</w:t>
      </w:r>
      <w:r w:rsidRPr="00B53371" w:rsidR="001F1BA3">
        <w:rPr>
          <w:bCs/>
          <w:color w:val="000000" w:themeColor="text1"/>
          <w:szCs w:val="28"/>
        </w:rPr>
        <w:t>ю ответственность</w:t>
      </w:r>
      <w:r w:rsidRPr="00B53371" w:rsidR="00ED7F52">
        <w:rPr>
          <w:bCs/>
          <w:color w:val="000000" w:themeColor="text1"/>
          <w:szCs w:val="28"/>
        </w:rPr>
        <w:t>,</w:t>
      </w:r>
      <w:r w:rsidRPr="00B53371" w:rsidR="005B49BA">
        <w:rPr>
          <w:bCs/>
          <w:color w:val="000000" w:themeColor="text1"/>
          <w:szCs w:val="28"/>
        </w:rPr>
        <w:t xml:space="preserve"> </w:t>
      </w:r>
      <w:r w:rsidRPr="00B53371">
        <w:rPr>
          <w:bCs/>
          <w:color w:val="000000" w:themeColor="text1"/>
          <w:szCs w:val="28"/>
        </w:rPr>
        <w:t xml:space="preserve">и полагает возможным назначить административное наказание, предусмотренное санкцией ч. 4 </w:t>
      </w:r>
      <w:r w:rsidRPr="00B53371">
        <w:rPr>
          <w:color w:val="000000" w:themeColor="text1"/>
          <w:szCs w:val="28"/>
        </w:rPr>
        <w:t>ст. 12.15 КоАП РФ, в виде административного штрафа.</w:t>
      </w:r>
    </w:p>
    <w:p w:rsidR="00ED7F52" w:rsidRPr="00B53371" w:rsidP="00F76414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>На основании</w:t>
      </w:r>
      <w:r w:rsidRPr="00B53371" w:rsidR="00CE0A44">
        <w:rPr>
          <w:color w:val="000000" w:themeColor="text1"/>
          <w:szCs w:val="28"/>
        </w:rPr>
        <w:t xml:space="preserve"> изложенного </w:t>
      </w:r>
      <w:r w:rsidRPr="00B53371" w:rsidR="00F12C5A">
        <w:rPr>
          <w:color w:val="000000" w:themeColor="text1"/>
          <w:szCs w:val="28"/>
        </w:rPr>
        <w:t>и руководствуясь</w:t>
      </w:r>
      <w:r w:rsidRPr="00B53371" w:rsidR="00A759D4">
        <w:rPr>
          <w:color w:val="000000" w:themeColor="text1"/>
          <w:szCs w:val="28"/>
        </w:rPr>
        <w:t xml:space="preserve"> ч. 4 ст. 12.15,</w:t>
      </w:r>
      <w:r w:rsidRPr="00B53371">
        <w:rPr>
          <w:color w:val="000000" w:themeColor="text1"/>
          <w:szCs w:val="28"/>
        </w:rPr>
        <w:t xml:space="preserve"> ст.</w:t>
      </w:r>
      <w:r w:rsidRPr="00B53371" w:rsidR="00CE0A44">
        <w:rPr>
          <w:color w:val="000000" w:themeColor="text1"/>
          <w:szCs w:val="28"/>
        </w:rPr>
        <w:t>ст. 29.9,</w:t>
      </w:r>
      <w:r w:rsidRPr="00B53371">
        <w:rPr>
          <w:color w:val="000000" w:themeColor="text1"/>
          <w:szCs w:val="28"/>
        </w:rPr>
        <w:t xml:space="preserve"> 29.10, 29.11 КоАП РФ,</w:t>
      </w:r>
      <w:r w:rsidRPr="00B53371" w:rsidR="00916714">
        <w:rPr>
          <w:color w:val="000000" w:themeColor="text1"/>
          <w:szCs w:val="28"/>
        </w:rPr>
        <w:t xml:space="preserve"> мировой судья</w:t>
      </w:r>
      <w:r w:rsidRPr="00B53371" w:rsidR="006655D0">
        <w:rPr>
          <w:color w:val="000000" w:themeColor="text1"/>
          <w:szCs w:val="28"/>
        </w:rPr>
        <w:t>,</w:t>
      </w:r>
    </w:p>
    <w:p w:rsidR="005A487D" w:rsidRPr="00B53371" w:rsidP="006655D0">
      <w:pPr>
        <w:jc w:val="center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>ПОСТАНОВИ</w:t>
      </w:r>
      <w:r w:rsidRPr="00B53371" w:rsidR="0004555B">
        <w:rPr>
          <w:color w:val="000000" w:themeColor="text1"/>
          <w:szCs w:val="28"/>
        </w:rPr>
        <w:t>Л:</w:t>
      </w:r>
    </w:p>
    <w:p w:rsidR="008D6EDC" w:rsidRPr="00B53371" w:rsidP="00A35D3C">
      <w:pPr>
        <w:tabs>
          <w:tab w:val="left" w:pos="2408"/>
        </w:tabs>
        <w:ind w:firstLine="708"/>
        <w:jc w:val="both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>п</w:t>
      </w:r>
      <w:r w:rsidRPr="00B53371" w:rsidR="007F0FA7">
        <w:rPr>
          <w:color w:val="000000" w:themeColor="text1"/>
          <w:szCs w:val="28"/>
        </w:rPr>
        <w:t>ри</w:t>
      </w:r>
      <w:r w:rsidRPr="00B53371" w:rsidR="00B97A61">
        <w:rPr>
          <w:color w:val="000000" w:themeColor="text1"/>
          <w:szCs w:val="28"/>
        </w:rPr>
        <w:t>зна</w:t>
      </w:r>
      <w:r w:rsidRPr="00B53371" w:rsidR="0029536E">
        <w:rPr>
          <w:color w:val="000000" w:themeColor="text1"/>
          <w:szCs w:val="28"/>
        </w:rPr>
        <w:t>ть</w:t>
      </w:r>
      <w:r w:rsidRPr="00B53371" w:rsidR="001C19E6">
        <w:rPr>
          <w:color w:val="000000" w:themeColor="text1"/>
          <w:szCs w:val="28"/>
        </w:rPr>
        <w:t xml:space="preserve"> </w:t>
      </w:r>
      <w:r>
        <w:t>фио</w:t>
      </w:r>
      <w:r>
        <w:t xml:space="preserve"> </w:t>
      </w:r>
      <w:r w:rsidRPr="00B53371" w:rsidR="001A0E69">
        <w:rPr>
          <w:color w:val="000000" w:themeColor="text1"/>
          <w:szCs w:val="28"/>
        </w:rPr>
        <w:t>рождения,</w:t>
      </w:r>
      <w:r w:rsidRPr="00B53371" w:rsidR="00F21A2E">
        <w:rPr>
          <w:color w:val="000000" w:themeColor="text1"/>
          <w:szCs w:val="28"/>
        </w:rPr>
        <w:t xml:space="preserve"> </w:t>
      </w:r>
      <w:r w:rsidRPr="00B53371" w:rsidR="00DA3CE2">
        <w:rPr>
          <w:color w:val="000000" w:themeColor="text1"/>
          <w:szCs w:val="28"/>
        </w:rPr>
        <w:t>виновным</w:t>
      </w:r>
      <w:r w:rsidRPr="00B53371" w:rsidR="00292183">
        <w:rPr>
          <w:color w:val="000000" w:themeColor="text1"/>
          <w:szCs w:val="28"/>
        </w:rPr>
        <w:t xml:space="preserve"> </w:t>
      </w:r>
      <w:r w:rsidRPr="00B53371" w:rsidR="005B36A5">
        <w:rPr>
          <w:bCs/>
          <w:color w:val="000000" w:themeColor="text1"/>
          <w:szCs w:val="28"/>
        </w:rPr>
        <w:t>в совершении административного правонарушения, предусмотренного</w:t>
      </w:r>
      <w:r w:rsidRPr="00B53371" w:rsidR="002E24B1">
        <w:rPr>
          <w:bCs/>
          <w:color w:val="000000" w:themeColor="text1"/>
          <w:szCs w:val="28"/>
        </w:rPr>
        <w:t xml:space="preserve"> </w:t>
      </w:r>
      <w:r w:rsidRPr="00B53371" w:rsidR="008A4E9D">
        <w:rPr>
          <w:bCs/>
          <w:color w:val="000000" w:themeColor="text1"/>
          <w:szCs w:val="28"/>
        </w:rPr>
        <w:t>ч.</w:t>
      </w:r>
      <w:r w:rsidRPr="00B53371" w:rsidR="00916714">
        <w:rPr>
          <w:bCs/>
          <w:color w:val="000000" w:themeColor="text1"/>
          <w:szCs w:val="28"/>
        </w:rPr>
        <w:t xml:space="preserve"> </w:t>
      </w:r>
      <w:r w:rsidRPr="00B53371" w:rsidR="00CE0A44">
        <w:rPr>
          <w:bCs/>
          <w:color w:val="000000" w:themeColor="text1"/>
          <w:szCs w:val="28"/>
        </w:rPr>
        <w:t>4</w:t>
      </w:r>
      <w:r w:rsidRPr="00B53371" w:rsidR="008A4E9D">
        <w:rPr>
          <w:bCs/>
          <w:color w:val="000000" w:themeColor="text1"/>
          <w:szCs w:val="28"/>
        </w:rPr>
        <w:t xml:space="preserve"> </w:t>
      </w:r>
      <w:r w:rsidRPr="00B53371" w:rsidR="002E24B1">
        <w:rPr>
          <w:bCs/>
          <w:color w:val="000000" w:themeColor="text1"/>
          <w:szCs w:val="28"/>
        </w:rPr>
        <w:t>ст.</w:t>
      </w:r>
      <w:r w:rsidRPr="00B53371" w:rsidR="00E86805">
        <w:rPr>
          <w:bCs/>
          <w:color w:val="000000" w:themeColor="text1"/>
          <w:szCs w:val="28"/>
        </w:rPr>
        <w:t xml:space="preserve"> </w:t>
      </w:r>
      <w:r w:rsidRPr="00B53371" w:rsidR="008113F4">
        <w:rPr>
          <w:bCs/>
          <w:color w:val="000000" w:themeColor="text1"/>
          <w:szCs w:val="28"/>
        </w:rPr>
        <w:t>12.1</w:t>
      </w:r>
      <w:r w:rsidRPr="00B53371" w:rsidR="00A67F09">
        <w:rPr>
          <w:bCs/>
          <w:color w:val="000000" w:themeColor="text1"/>
          <w:szCs w:val="28"/>
        </w:rPr>
        <w:t>5</w:t>
      </w:r>
      <w:r w:rsidRPr="00B53371" w:rsidR="00E86805">
        <w:rPr>
          <w:bCs/>
          <w:color w:val="000000" w:themeColor="text1"/>
          <w:szCs w:val="28"/>
        </w:rPr>
        <w:t xml:space="preserve"> </w:t>
      </w:r>
      <w:r w:rsidRPr="00B53371" w:rsidR="00916714">
        <w:rPr>
          <w:color w:val="000000" w:themeColor="text1"/>
          <w:szCs w:val="28"/>
        </w:rPr>
        <w:t>КоАП РФ</w:t>
      </w:r>
      <w:r w:rsidRPr="00B53371">
        <w:rPr>
          <w:color w:val="000000" w:themeColor="text1"/>
          <w:szCs w:val="28"/>
        </w:rPr>
        <w:t>,</w:t>
      </w:r>
      <w:r w:rsidRPr="00B53371" w:rsidR="009931C7">
        <w:rPr>
          <w:color w:val="000000" w:themeColor="text1"/>
          <w:szCs w:val="28"/>
        </w:rPr>
        <w:t xml:space="preserve"> </w:t>
      </w:r>
      <w:r w:rsidRPr="00B53371" w:rsidR="005B36A5">
        <w:rPr>
          <w:bCs/>
          <w:color w:val="000000" w:themeColor="text1"/>
          <w:szCs w:val="28"/>
        </w:rPr>
        <w:t>и назначить</w:t>
      </w:r>
      <w:r w:rsidRPr="00B53371" w:rsidR="00DA3CE2">
        <w:rPr>
          <w:bCs/>
          <w:color w:val="000000" w:themeColor="text1"/>
          <w:szCs w:val="28"/>
        </w:rPr>
        <w:t xml:space="preserve"> ему</w:t>
      </w:r>
      <w:r w:rsidRPr="00B53371" w:rsidR="005B36A5">
        <w:rPr>
          <w:bCs/>
          <w:color w:val="000000" w:themeColor="text1"/>
          <w:szCs w:val="28"/>
        </w:rPr>
        <w:t xml:space="preserve"> административное наказание в виде </w:t>
      </w:r>
      <w:r w:rsidRPr="00B53371" w:rsidR="00383ED4">
        <w:rPr>
          <w:color w:val="000000" w:themeColor="text1"/>
          <w:szCs w:val="28"/>
        </w:rPr>
        <w:t xml:space="preserve">административного штрафа в размере </w:t>
      </w:r>
      <w:r>
        <w:rPr>
          <w:color w:val="000000" w:themeColor="text1"/>
          <w:szCs w:val="28"/>
        </w:rPr>
        <w:t>...</w:t>
      </w:r>
      <w:r w:rsidRPr="00B53371" w:rsidR="00F12C5A">
        <w:rPr>
          <w:color w:val="000000" w:themeColor="text1"/>
          <w:szCs w:val="28"/>
        </w:rPr>
        <w:t>рублей</w:t>
      </w:r>
      <w:r w:rsidRPr="00B53371" w:rsidR="0097641D">
        <w:rPr>
          <w:color w:val="000000" w:themeColor="text1"/>
          <w:szCs w:val="28"/>
        </w:rPr>
        <w:t>.</w:t>
      </w:r>
      <w:r w:rsidRPr="00B53371">
        <w:rPr>
          <w:color w:val="000000" w:themeColor="text1"/>
          <w:szCs w:val="28"/>
        </w:rPr>
        <w:t xml:space="preserve"> </w:t>
      </w:r>
    </w:p>
    <w:p w:rsidR="00513F7D" w:rsidRPr="00B53371" w:rsidP="00A35D3C">
      <w:pPr>
        <w:tabs>
          <w:tab w:val="left" w:pos="2408"/>
        </w:tabs>
        <w:ind w:firstLine="708"/>
        <w:jc w:val="both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>Реквизиты для перечисления административного штрафа:</w:t>
      </w:r>
    </w:p>
    <w:p w:rsidR="009318FE" w:rsidRPr="00B53371" w:rsidP="00ED7F52">
      <w:pPr>
        <w:tabs>
          <w:tab w:val="left" w:pos="2408"/>
        </w:tabs>
        <w:ind w:firstLine="708"/>
        <w:jc w:val="both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>УФК по Краснодарскому краю (</w:t>
      </w:r>
      <w:r w:rsidRPr="00B53371" w:rsidR="001A0E69">
        <w:rPr>
          <w:color w:val="000000" w:themeColor="text1"/>
          <w:szCs w:val="28"/>
        </w:rPr>
        <w:t>Управление внутренних дел по городу Сочи ГУ МВД России по Краснодарскому краю</w:t>
      </w:r>
      <w:r w:rsidRPr="00B53371">
        <w:rPr>
          <w:color w:val="000000" w:themeColor="text1"/>
          <w:szCs w:val="28"/>
        </w:rPr>
        <w:t>),</w:t>
      </w:r>
      <w:r w:rsidRPr="00B53371" w:rsidR="00F86A9B">
        <w:rPr>
          <w:color w:val="000000" w:themeColor="text1"/>
          <w:szCs w:val="28"/>
        </w:rPr>
        <w:t xml:space="preserve"> </w:t>
      </w:r>
      <w:r w:rsidRPr="00B53371">
        <w:rPr>
          <w:rFonts w:eastAsia="Calibri"/>
          <w:color w:val="000000" w:themeColor="text1"/>
          <w:szCs w:val="28"/>
          <w:lang w:eastAsia="en-US"/>
        </w:rPr>
        <w:t xml:space="preserve">ИНН </w:t>
      </w:r>
      <w:r w:rsidRPr="00B53371" w:rsidR="001A0E69">
        <w:rPr>
          <w:rFonts w:eastAsia="Calibri"/>
          <w:color w:val="000000" w:themeColor="text1"/>
          <w:szCs w:val="28"/>
          <w:lang w:eastAsia="en-US"/>
        </w:rPr>
        <w:t>2320037349</w:t>
      </w:r>
      <w:r w:rsidRPr="00B53371">
        <w:rPr>
          <w:rFonts w:eastAsia="Calibri"/>
          <w:color w:val="000000" w:themeColor="text1"/>
          <w:szCs w:val="28"/>
          <w:lang w:eastAsia="en-US"/>
        </w:rPr>
        <w:t xml:space="preserve">, КПП </w:t>
      </w:r>
      <w:r w:rsidRPr="00B53371" w:rsidR="00F86A9B">
        <w:rPr>
          <w:rFonts w:eastAsia="Calibri"/>
          <w:color w:val="000000" w:themeColor="text1"/>
          <w:szCs w:val="28"/>
          <w:lang w:eastAsia="en-US"/>
        </w:rPr>
        <w:t>23</w:t>
      </w:r>
      <w:r w:rsidRPr="00B53371" w:rsidR="001A0E69">
        <w:rPr>
          <w:rFonts w:eastAsia="Calibri"/>
          <w:color w:val="000000" w:themeColor="text1"/>
          <w:szCs w:val="28"/>
          <w:lang w:eastAsia="en-US"/>
        </w:rPr>
        <w:t>20</w:t>
      </w:r>
      <w:r w:rsidRPr="00B53371" w:rsidR="00F86A9B">
        <w:rPr>
          <w:rFonts w:eastAsia="Calibri"/>
          <w:color w:val="000000" w:themeColor="text1"/>
          <w:szCs w:val="28"/>
          <w:lang w:eastAsia="en-US"/>
        </w:rPr>
        <w:t xml:space="preserve">01001, </w:t>
      </w:r>
      <w:r w:rsidRPr="00B53371">
        <w:rPr>
          <w:rFonts w:eastAsia="Calibri"/>
          <w:color w:val="000000" w:themeColor="text1"/>
          <w:szCs w:val="28"/>
          <w:lang w:eastAsia="en-US"/>
        </w:rPr>
        <w:t>Счет № 03100643000000011800,</w:t>
      </w:r>
      <w:r w:rsidRPr="00B53371" w:rsidR="00A7667B">
        <w:rPr>
          <w:rFonts w:eastAsia="Calibri"/>
          <w:color w:val="000000" w:themeColor="text1"/>
          <w:szCs w:val="28"/>
          <w:lang w:eastAsia="en-US"/>
        </w:rPr>
        <w:t xml:space="preserve"> </w:t>
      </w:r>
      <w:r w:rsidRPr="00B53371">
        <w:rPr>
          <w:rFonts w:eastAsia="Calibri"/>
          <w:color w:val="000000" w:themeColor="text1"/>
          <w:szCs w:val="28"/>
          <w:lang w:eastAsia="en-US"/>
        </w:rPr>
        <w:t>Банк получателя: ЮЖНОЕ ГУ БАНКА РОССИИ//УФК по Краснодарскому краю г. Краснодар, Кор/сч 40102810945370000010</w:t>
      </w:r>
      <w:r w:rsidRPr="00B53371" w:rsidR="00A7667B">
        <w:rPr>
          <w:rFonts w:eastAsia="Calibri"/>
          <w:color w:val="000000" w:themeColor="text1"/>
          <w:szCs w:val="28"/>
          <w:lang w:eastAsia="en-US"/>
        </w:rPr>
        <w:t xml:space="preserve">, БИК 010349101, ОКТМО </w:t>
      </w:r>
      <w:r w:rsidRPr="00B53371" w:rsidR="001A0E69">
        <w:rPr>
          <w:rFonts w:eastAsia="Calibri"/>
          <w:color w:val="000000" w:themeColor="text1"/>
          <w:szCs w:val="28"/>
          <w:lang w:eastAsia="en-US"/>
        </w:rPr>
        <w:t>03726000</w:t>
      </w:r>
      <w:r w:rsidRPr="00B53371" w:rsidR="00A7667B">
        <w:rPr>
          <w:rFonts w:eastAsia="Calibri"/>
          <w:color w:val="000000" w:themeColor="text1"/>
          <w:szCs w:val="28"/>
          <w:lang w:eastAsia="en-US"/>
        </w:rPr>
        <w:t xml:space="preserve">, </w:t>
      </w:r>
      <w:r w:rsidRPr="00B53371">
        <w:rPr>
          <w:rFonts w:eastAsia="Calibri"/>
          <w:color w:val="000000" w:themeColor="text1"/>
          <w:szCs w:val="28"/>
          <w:lang w:eastAsia="en-US"/>
        </w:rPr>
        <w:t>КБК 18811601123010001140</w:t>
      </w:r>
      <w:r w:rsidRPr="00B53371" w:rsidR="00A7667B">
        <w:rPr>
          <w:rFonts w:eastAsia="Calibri"/>
          <w:color w:val="000000" w:themeColor="text1"/>
          <w:szCs w:val="28"/>
          <w:lang w:eastAsia="en-US"/>
        </w:rPr>
        <w:t xml:space="preserve">, </w:t>
      </w:r>
      <w:r w:rsidRPr="00B53371">
        <w:rPr>
          <w:rFonts w:eastAsia="Calibri"/>
          <w:color w:val="000000" w:themeColor="text1"/>
          <w:szCs w:val="28"/>
          <w:lang w:eastAsia="en-US"/>
        </w:rPr>
        <w:t xml:space="preserve">УИН </w:t>
      </w:r>
      <w:r w:rsidRPr="00B53371" w:rsidR="001F57F3">
        <w:rPr>
          <w:rFonts w:eastAsia="Calibri"/>
          <w:color w:val="000000" w:themeColor="text1"/>
          <w:szCs w:val="28"/>
          <w:lang w:eastAsia="en-US"/>
        </w:rPr>
        <w:t>18810423227010033104</w:t>
      </w:r>
      <w:r w:rsidRPr="00B53371">
        <w:rPr>
          <w:rFonts w:eastAsia="Calibri"/>
          <w:color w:val="000000" w:themeColor="text1"/>
          <w:szCs w:val="28"/>
          <w:lang w:eastAsia="en-US"/>
        </w:rPr>
        <w:t>.</w:t>
      </w:r>
    </w:p>
    <w:p w:rsidR="00CE0A44" w:rsidRPr="00B53371" w:rsidP="00A35D3C">
      <w:pPr>
        <w:ind w:firstLine="709"/>
        <w:jc w:val="both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 xml:space="preserve">Разъяснить, что в соответствии с ч. 1 и ч. 1.3 ст. 32.2 </w:t>
      </w:r>
      <w:r w:rsidRPr="00B53371" w:rsidR="00916714">
        <w:rPr>
          <w:color w:val="000000" w:themeColor="text1"/>
          <w:szCs w:val="28"/>
        </w:rPr>
        <w:t>КоАП РФ</w:t>
      </w:r>
      <w:r w:rsidRPr="00B53371" w:rsidR="009931C7">
        <w:rPr>
          <w:color w:val="000000" w:themeColor="text1"/>
          <w:szCs w:val="28"/>
        </w:rPr>
        <w:t xml:space="preserve"> </w:t>
      </w:r>
      <w:r w:rsidRPr="00B53371">
        <w:rPr>
          <w:color w:val="000000" w:themeColor="text1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</w:t>
      </w:r>
      <w:r w:rsidRPr="00B53371">
        <w:rPr>
          <w:color w:val="000000" w:themeColor="text1"/>
          <w:szCs w:val="28"/>
        </w:rPr>
        <w:t xml:space="preserve">аложении административного штрафа в законную силу, за исключением случая, предусмотренного ч. </w:t>
      </w:r>
      <w:r w:rsidRPr="00B53371">
        <w:rPr>
          <w:color w:val="000000" w:themeColor="text1"/>
          <w:szCs w:val="28"/>
        </w:rPr>
        <w:t>1.1 или 1.3 КоАП РФ, либо со дня истечения срока отсрочки или срока рассрочки, предусмотренных ст. 31.5 КоАП РФ.</w:t>
      </w:r>
    </w:p>
    <w:p w:rsidR="00CE0A44" w:rsidRPr="00B53371" w:rsidP="00A35D3C">
      <w:pPr>
        <w:ind w:firstLine="709"/>
        <w:jc w:val="both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</w:t>
      </w:r>
      <w:hyperlink w:anchor="sub_12101" w:history="1">
        <w:r w:rsidRPr="00B53371">
          <w:rPr>
            <w:color w:val="000000" w:themeColor="text1"/>
            <w:szCs w:val="28"/>
          </w:rPr>
          <w:t>частью 1.1 статьи 12.1</w:t>
        </w:r>
      </w:hyperlink>
      <w:r w:rsidRPr="00B53371">
        <w:rPr>
          <w:color w:val="000000" w:themeColor="text1"/>
          <w:szCs w:val="28"/>
        </w:rPr>
        <w:t xml:space="preserve">, </w:t>
      </w:r>
      <w:hyperlink w:anchor="sub_128" w:history="1">
        <w:r w:rsidRPr="00B53371">
          <w:rPr>
            <w:color w:val="000000" w:themeColor="text1"/>
            <w:szCs w:val="28"/>
          </w:rPr>
          <w:t>статьей 12.8</w:t>
        </w:r>
      </w:hyperlink>
      <w:r w:rsidRPr="00B53371">
        <w:rPr>
          <w:color w:val="000000" w:themeColor="text1"/>
          <w:szCs w:val="28"/>
        </w:rPr>
        <w:t xml:space="preserve">, </w:t>
      </w:r>
      <w:hyperlink w:anchor="sub_12906" w:history="1">
        <w:r w:rsidRPr="00B53371">
          <w:rPr>
            <w:color w:val="000000" w:themeColor="text1"/>
            <w:szCs w:val="28"/>
          </w:rPr>
          <w:t>частями 6</w:t>
        </w:r>
      </w:hyperlink>
      <w:r w:rsidRPr="00B53371">
        <w:rPr>
          <w:color w:val="000000" w:themeColor="text1"/>
          <w:szCs w:val="28"/>
        </w:rPr>
        <w:t xml:space="preserve"> и </w:t>
      </w:r>
      <w:hyperlink w:anchor="sub_12907" w:history="1">
        <w:r w:rsidRPr="00B53371">
          <w:rPr>
            <w:color w:val="000000" w:themeColor="text1"/>
            <w:szCs w:val="28"/>
          </w:rPr>
          <w:t>7 статьи 12.9</w:t>
        </w:r>
      </w:hyperlink>
      <w:r w:rsidRPr="00B53371">
        <w:rPr>
          <w:color w:val="000000" w:themeColor="text1"/>
          <w:szCs w:val="28"/>
        </w:rPr>
        <w:t xml:space="preserve">, </w:t>
      </w:r>
      <w:hyperlink w:anchor="sub_12123" w:history="1">
        <w:r w:rsidRPr="00B53371">
          <w:rPr>
            <w:color w:val="000000" w:themeColor="text1"/>
            <w:szCs w:val="28"/>
          </w:rPr>
          <w:t>частью 3 статьи 12.12</w:t>
        </w:r>
      </w:hyperlink>
      <w:r w:rsidRPr="00B53371">
        <w:rPr>
          <w:color w:val="000000" w:themeColor="text1"/>
          <w:szCs w:val="28"/>
        </w:rPr>
        <w:t xml:space="preserve">, </w:t>
      </w:r>
      <w:hyperlink w:anchor="sub_121505" w:history="1">
        <w:r w:rsidRPr="00B53371">
          <w:rPr>
            <w:color w:val="000000" w:themeColor="text1"/>
            <w:szCs w:val="28"/>
          </w:rPr>
          <w:t>частью 5 ста</w:t>
        </w:r>
        <w:r w:rsidRPr="00B53371">
          <w:rPr>
            <w:color w:val="000000" w:themeColor="text1"/>
            <w:szCs w:val="28"/>
          </w:rPr>
          <w:t>тьи 12.15</w:t>
        </w:r>
      </w:hyperlink>
      <w:r w:rsidRPr="00B53371">
        <w:rPr>
          <w:color w:val="000000" w:themeColor="text1"/>
          <w:szCs w:val="28"/>
        </w:rPr>
        <w:t xml:space="preserve">, </w:t>
      </w:r>
      <w:hyperlink w:anchor="sub_1216031" w:history="1">
        <w:r w:rsidRPr="00B53371">
          <w:rPr>
            <w:color w:val="000000" w:themeColor="text1"/>
            <w:szCs w:val="28"/>
          </w:rPr>
          <w:t>частью 3.1 статьи 12.16,</w:t>
        </w:r>
      </w:hyperlink>
      <w:r w:rsidRPr="00B53371">
        <w:rPr>
          <w:color w:val="000000" w:themeColor="text1"/>
          <w:szCs w:val="28"/>
        </w:rPr>
        <w:t xml:space="preserve"> </w:t>
      </w:r>
      <w:hyperlink w:anchor="sub_1224" w:history="1">
        <w:r w:rsidRPr="00B53371">
          <w:rPr>
            <w:color w:val="000000" w:themeColor="text1"/>
            <w:szCs w:val="28"/>
          </w:rPr>
          <w:t>статьями 12.24</w:t>
        </w:r>
      </w:hyperlink>
      <w:r w:rsidRPr="00B53371">
        <w:rPr>
          <w:color w:val="000000" w:themeColor="text1"/>
          <w:szCs w:val="28"/>
        </w:rPr>
        <w:t xml:space="preserve">, </w:t>
      </w:r>
      <w:hyperlink w:anchor="sub_1226" w:history="1">
        <w:r w:rsidRPr="00B53371">
          <w:rPr>
            <w:color w:val="000000" w:themeColor="text1"/>
            <w:szCs w:val="28"/>
          </w:rPr>
          <w:t>12.26</w:t>
        </w:r>
      </w:hyperlink>
      <w:r w:rsidRPr="00B53371">
        <w:rPr>
          <w:color w:val="000000" w:themeColor="text1"/>
          <w:szCs w:val="28"/>
        </w:rPr>
        <w:t xml:space="preserve">, </w:t>
      </w:r>
      <w:hyperlink w:anchor="sub_122703" w:history="1">
        <w:r w:rsidRPr="00B53371">
          <w:rPr>
            <w:color w:val="000000" w:themeColor="text1"/>
            <w:szCs w:val="28"/>
          </w:rPr>
          <w:t>частью 3 статьи 12.27</w:t>
        </w:r>
      </w:hyperlink>
      <w:r w:rsidRPr="00B53371">
        <w:rPr>
          <w:color w:val="000000" w:themeColor="text1"/>
          <w:szCs w:val="28"/>
        </w:rPr>
        <w:t xml:space="preserve"> </w:t>
      </w:r>
      <w:r w:rsidRPr="00B53371" w:rsidR="00513F7D">
        <w:rPr>
          <w:color w:val="000000" w:themeColor="text1"/>
          <w:szCs w:val="28"/>
        </w:rPr>
        <w:t>КоАП РФ</w:t>
      </w:r>
      <w:r w:rsidRPr="00B53371">
        <w:rPr>
          <w:color w:val="000000" w:themeColor="text1"/>
          <w:szCs w:val="28"/>
        </w:rPr>
        <w:t>, не позднее двадцати дней со дня вынесения постано</w:t>
      </w:r>
      <w:r w:rsidRPr="00B53371">
        <w:rPr>
          <w:color w:val="000000" w:themeColor="text1"/>
          <w:szCs w:val="28"/>
        </w:rPr>
        <w:t>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</w:t>
      </w:r>
      <w:r w:rsidRPr="00B53371">
        <w:rPr>
          <w:color w:val="000000" w:themeColor="text1"/>
          <w:szCs w:val="28"/>
        </w:rPr>
        <w:t>о судьей, органом, должностным лицом, вынесшими постановление, административный штраф уплачивается в полном размере.</w:t>
      </w:r>
    </w:p>
    <w:p w:rsidR="0059076C" w:rsidRPr="00B53371" w:rsidP="00A35D3C">
      <w:pPr>
        <w:ind w:right="-1"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B53371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B53371" w:rsidR="0091671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е в судебный участок № 15</w:t>
      </w:r>
      <w:r w:rsidRPr="00B53371" w:rsidR="001C19E6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 xml:space="preserve"> Киевского судебного района</w:t>
      </w:r>
      <w:r w:rsidRPr="00B53371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 xml:space="preserve"> горо</w:t>
      </w:r>
      <w:r w:rsidRPr="00B53371" w:rsidR="000D72F1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да Симферополь</w:t>
      </w:r>
      <w:r w:rsidRPr="00B53371" w:rsidR="001C19E6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 xml:space="preserve"> по адресу: 295000</w:t>
      </w:r>
      <w:r w:rsidRPr="00B53371" w:rsidR="0091671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, город Симферополь,</w:t>
      </w:r>
      <w:r w:rsidRPr="00B53371" w:rsidR="00600808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 xml:space="preserve"> </w:t>
      </w:r>
      <w:r w:rsidRPr="00B53371" w:rsidR="001C19E6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ул. Киевская, 55/2</w:t>
      </w:r>
      <w:r w:rsidRPr="00B53371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 xml:space="preserve">.  </w:t>
      </w:r>
    </w:p>
    <w:p w:rsidR="009A6B83" w:rsidRPr="00B53371" w:rsidP="00A35D3C">
      <w:pPr>
        <w:ind w:firstLine="709"/>
        <w:jc w:val="both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</w:t>
      </w:r>
      <w:r w:rsidRPr="00B53371">
        <w:rPr>
          <w:color w:val="000000" w:themeColor="text1"/>
          <w:szCs w:val="28"/>
        </w:rPr>
        <w:t xml:space="preserve">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B53371" w:rsidR="0084217B">
        <w:rPr>
          <w:color w:val="000000" w:themeColor="text1"/>
          <w:szCs w:val="28"/>
        </w:rPr>
        <w:t>КоАП РФ</w:t>
      </w:r>
      <w:r w:rsidRPr="00B53371">
        <w:rPr>
          <w:color w:val="000000" w:themeColor="text1"/>
          <w:szCs w:val="28"/>
        </w:rPr>
        <w:t>.</w:t>
      </w:r>
    </w:p>
    <w:p w:rsidR="009A6B83" w:rsidRPr="00B53371" w:rsidP="00A35D3C">
      <w:pPr>
        <w:ind w:firstLine="708"/>
        <w:jc w:val="both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>Постановление может</w:t>
      </w:r>
      <w:r w:rsidRPr="00B53371" w:rsidR="002A3F72">
        <w:rPr>
          <w:color w:val="000000" w:themeColor="text1"/>
          <w:szCs w:val="28"/>
        </w:rPr>
        <w:t xml:space="preserve"> быть обжал</w:t>
      </w:r>
      <w:r w:rsidRPr="00B53371" w:rsidR="0084217B">
        <w:rPr>
          <w:color w:val="000000" w:themeColor="text1"/>
          <w:szCs w:val="28"/>
        </w:rPr>
        <w:t>овано в Киевский районный суд города</w:t>
      </w:r>
      <w:r w:rsidRPr="00B53371" w:rsidR="002A3F72">
        <w:rPr>
          <w:color w:val="000000" w:themeColor="text1"/>
          <w:szCs w:val="28"/>
        </w:rPr>
        <w:t xml:space="preserve"> Симферополя</w:t>
      </w:r>
      <w:r w:rsidRPr="00B53371">
        <w:rPr>
          <w:color w:val="000000" w:themeColor="text1"/>
          <w:szCs w:val="28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B53371" w:rsidR="0084217B">
        <w:rPr>
          <w:color w:val="000000" w:themeColor="text1"/>
          <w:szCs w:val="28"/>
        </w:rPr>
        <w:t>рез</w:t>
      </w:r>
      <w:r w:rsidRPr="00B53371" w:rsidR="009433A3">
        <w:rPr>
          <w:color w:val="000000" w:themeColor="text1"/>
          <w:szCs w:val="28"/>
        </w:rPr>
        <w:t xml:space="preserve"> мирового судью судебного участка</w:t>
      </w:r>
      <w:r w:rsidRPr="00B53371" w:rsidR="0084217B">
        <w:rPr>
          <w:color w:val="000000" w:themeColor="text1"/>
          <w:szCs w:val="28"/>
        </w:rPr>
        <w:t xml:space="preserve"> № 15</w:t>
      </w:r>
      <w:r w:rsidRPr="00B53371" w:rsidR="001C19E6">
        <w:rPr>
          <w:color w:val="000000" w:themeColor="text1"/>
          <w:szCs w:val="28"/>
        </w:rPr>
        <w:t xml:space="preserve"> Киевского судебного района</w:t>
      </w:r>
      <w:r w:rsidRPr="00B53371" w:rsidR="002F1C0C">
        <w:rPr>
          <w:color w:val="000000" w:themeColor="text1"/>
          <w:szCs w:val="28"/>
        </w:rPr>
        <w:t xml:space="preserve"> города Симферополь</w:t>
      </w:r>
      <w:r w:rsidRPr="00B53371" w:rsidR="009433A3">
        <w:rPr>
          <w:color w:val="000000" w:themeColor="text1"/>
          <w:szCs w:val="28"/>
        </w:rPr>
        <w:t xml:space="preserve"> (Киевский район городского округа Симферополь) Республики Крым</w:t>
      </w:r>
      <w:r w:rsidRPr="00B53371">
        <w:rPr>
          <w:color w:val="000000" w:themeColor="text1"/>
          <w:szCs w:val="28"/>
        </w:rPr>
        <w:t>.</w:t>
      </w:r>
    </w:p>
    <w:p w:rsidR="001F27A0" w:rsidRPr="00B53371" w:rsidP="00A35D3C">
      <w:pPr>
        <w:ind w:firstLine="708"/>
        <w:jc w:val="both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 xml:space="preserve"> </w:t>
      </w:r>
    </w:p>
    <w:p w:rsidR="00094DE9" w:rsidRPr="00B53371" w:rsidP="00A35D3C">
      <w:pPr>
        <w:ind w:firstLine="708"/>
        <w:jc w:val="both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 xml:space="preserve">                                                </w:t>
      </w:r>
      <w:r w:rsidRPr="00B53371" w:rsidR="001C19E6">
        <w:rPr>
          <w:color w:val="000000" w:themeColor="text1"/>
          <w:szCs w:val="28"/>
        </w:rPr>
        <w:t xml:space="preserve">                  </w:t>
      </w:r>
    </w:p>
    <w:p w:rsidR="001C19E6" w:rsidRPr="00B53371" w:rsidP="00A35D3C">
      <w:pPr>
        <w:jc w:val="both"/>
        <w:rPr>
          <w:color w:val="000000" w:themeColor="text1"/>
          <w:szCs w:val="28"/>
        </w:rPr>
      </w:pPr>
      <w:r w:rsidRPr="00B53371">
        <w:rPr>
          <w:color w:val="000000" w:themeColor="text1"/>
          <w:szCs w:val="28"/>
        </w:rPr>
        <w:t xml:space="preserve">Мировой судья    </w:t>
      </w:r>
      <w:r w:rsidRPr="00B53371" w:rsidR="00B65023">
        <w:rPr>
          <w:color w:val="000000" w:themeColor="text1"/>
          <w:szCs w:val="28"/>
        </w:rPr>
        <w:t xml:space="preserve">                            </w:t>
      </w:r>
      <w:r w:rsidRPr="00B53371" w:rsidR="009318FE">
        <w:rPr>
          <w:color w:val="000000" w:themeColor="text1"/>
          <w:szCs w:val="28"/>
        </w:rPr>
        <w:t xml:space="preserve">        </w:t>
      </w:r>
      <w:r w:rsidRPr="00B53371" w:rsidR="001F27A0">
        <w:rPr>
          <w:color w:val="000000" w:themeColor="text1"/>
          <w:szCs w:val="28"/>
        </w:rPr>
        <w:t xml:space="preserve">  </w:t>
      </w:r>
      <w:r w:rsidRPr="00B53371" w:rsidR="00E261F5">
        <w:rPr>
          <w:color w:val="000000" w:themeColor="text1"/>
          <w:szCs w:val="28"/>
        </w:rPr>
        <w:t xml:space="preserve">  </w:t>
      </w:r>
      <w:r w:rsidRPr="00B53371" w:rsidR="005035BB">
        <w:rPr>
          <w:color w:val="000000" w:themeColor="text1"/>
          <w:szCs w:val="28"/>
        </w:rPr>
        <w:t xml:space="preserve">         </w:t>
      </w:r>
      <w:r w:rsidRPr="00B53371" w:rsidR="00A35D3C">
        <w:rPr>
          <w:color w:val="000000" w:themeColor="text1"/>
          <w:szCs w:val="28"/>
        </w:rPr>
        <w:t xml:space="preserve">     </w:t>
      </w:r>
      <w:r w:rsidRPr="00B53371" w:rsidR="004B23E6">
        <w:rPr>
          <w:color w:val="000000" w:themeColor="text1"/>
          <w:szCs w:val="28"/>
        </w:rPr>
        <w:t xml:space="preserve"> </w:t>
      </w:r>
      <w:r w:rsidRPr="00B53371" w:rsidR="00ED7F52">
        <w:rPr>
          <w:color w:val="000000" w:themeColor="text1"/>
          <w:szCs w:val="28"/>
        </w:rPr>
        <w:t xml:space="preserve">              </w:t>
      </w:r>
      <w:r w:rsidRPr="00B53371" w:rsidR="004B23E6">
        <w:rPr>
          <w:color w:val="000000" w:themeColor="text1"/>
          <w:szCs w:val="28"/>
        </w:rPr>
        <w:t>А.В. Пятниковский</w:t>
      </w:r>
    </w:p>
    <w:sectPr w:rsidSect="00A61194">
      <w:headerReference w:type="default" r:id="rId13"/>
      <w:pgSz w:w="11906" w:h="16838"/>
      <w:pgMar w:top="1135" w:right="707" w:bottom="1276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AA0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97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119E2"/>
    <w:rsid w:val="00014699"/>
    <w:rsid w:val="00020C83"/>
    <w:rsid w:val="0003102D"/>
    <w:rsid w:val="00037302"/>
    <w:rsid w:val="000404EB"/>
    <w:rsid w:val="0004555B"/>
    <w:rsid w:val="000468FD"/>
    <w:rsid w:val="00052A97"/>
    <w:rsid w:val="000539B8"/>
    <w:rsid w:val="000544CA"/>
    <w:rsid w:val="00062B60"/>
    <w:rsid w:val="00063EE9"/>
    <w:rsid w:val="00064498"/>
    <w:rsid w:val="000804DC"/>
    <w:rsid w:val="00080DEC"/>
    <w:rsid w:val="00084460"/>
    <w:rsid w:val="000846BE"/>
    <w:rsid w:val="00085D5C"/>
    <w:rsid w:val="000916BF"/>
    <w:rsid w:val="00094DE9"/>
    <w:rsid w:val="00095760"/>
    <w:rsid w:val="00097722"/>
    <w:rsid w:val="000A3C5D"/>
    <w:rsid w:val="000A4C69"/>
    <w:rsid w:val="000B7F24"/>
    <w:rsid w:val="000C0AC2"/>
    <w:rsid w:val="000D20D6"/>
    <w:rsid w:val="000D72F1"/>
    <w:rsid w:val="000E3740"/>
    <w:rsid w:val="000F2A1F"/>
    <w:rsid w:val="000F4C51"/>
    <w:rsid w:val="000F60C0"/>
    <w:rsid w:val="000F689B"/>
    <w:rsid w:val="00102E44"/>
    <w:rsid w:val="00113333"/>
    <w:rsid w:val="00116548"/>
    <w:rsid w:val="00116C9E"/>
    <w:rsid w:val="00124084"/>
    <w:rsid w:val="00131233"/>
    <w:rsid w:val="00133C7E"/>
    <w:rsid w:val="00137CE3"/>
    <w:rsid w:val="00151294"/>
    <w:rsid w:val="00152215"/>
    <w:rsid w:val="00160EF1"/>
    <w:rsid w:val="0017139B"/>
    <w:rsid w:val="00174D4D"/>
    <w:rsid w:val="00177B20"/>
    <w:rsid w:val="001824F9"/>
    <w:rsid w:val="0018673F"/>
    <w:rsid w:val="001948C7"/>
    <w:rsid w:val="001A0E69"/>
    <w:rsid w:val="001C19E6"/>
    <w:rsid w:val="001C3B71"/>
    <w:rsid w:val="001C457E"/>
    <w:rsid w:val="001C56BA"/>
    <w:rsid w:val="001C5E35"/>
    <w:rsid w:val="001D20AB"/>
    <w:rsid w:val="001F1BA3"/>
    <w:rsid w:val="001F27A0"/>
    <w:rsid w:val="001F3C96"/>
    <w:rsid w:val="001F4FBE"/>
    <w:rsid w:val="001F57F3"/>
    <w:rsid w:val="00206FEF"/>
    <w:rsid w:val="00207C70"/>
    <w:rsid w:val="002128E0"/>
    <w:rsid w:val="00214FC7"/>
    <w:rsid w:val="00215FB7"/>
    <w:rsid w:val="00224207"/>
    <w:rsid w:val="0022492E"/>
    <w:rsid w:val="00224F45"/>
    <w:rsid w:val="0022623E"/>
    <w:rsid w:val="0024273E"/>
    <w:rsid w:val="00244D7D"/>
    <w:rsid w:val="00247FEA"/>
    <w:rsid w:val="00250ED9"/>
    <w:rsid w:val="0025529E"/>
    <w:rsid w:val="00261985"/>
    <w:rsid w:val="00266439"/>
    <w:rsid w:val="00270701"/>
    <w:rsid w:val="00273557"/>
    <w:rsid w:val="002739E0"/>
    <w:rsid w:val="0027786D"/>
    <w:rsid w:val="00280C3E"/>
    <w:rsid w:val="00281CE8"/>
    <w:rsid w:val="00284DF0"/>
    <w:rsid w:val="002903A8"/>
    <w:rsid w:val="00292183"/>
    <w:rsid w:val="0029536E"/>
    <w:rsid w:val="002A01C1"/>
    <w:rsid w:val="002A3A20"/>
    <w:rsid w:val="002A3F72"/>
    <w:rsid w:val="002A42F4"/>
    <w:rsid w:val="002A4C85"/>
    <w:rsid w:val="002A4ED3"/>
    <w:rsid w:val="002A6A89"/>
    <w:rsid w:val="002A6E0A"/>
    <w:rsid w:val="002B31E6"/>
    <w:rsid w:val="002B41AE"/>
    <w:rsid w:val="002C4ECA"/>
    <w:rsid w:val="002D0436"/>
    <w:rsid w:val="002D0B58"/>
    <w:rsid w:val="002D447A"/>
    <w:rsid w:val="002D44B5"/>
    <w:rsid w:val="002D785B"/>
    <w:rsid w:val="002E24B1"/>
    <w:rsid w:val="002E4744"/>
    <w:rsid w:val="002E6A4D"/>
    <w:rsid w:val="002F1C0C"/>
    <w:rsid w:val="00304F44"/>
    <w:rsid w:val="003136A3"/>
    <w:rsid w:val="00317208"/>
    <w:rsid w:val="00317E6C"/>
    <w:rsid w:val="0032223E"/>
    <w:rsid w:val="00322350"/>
    <w:rsid w:val="00324AD2"/>
    <w:rsid w:val="003342C7"/>
    <w:rsid w:val="003355B6"/>
    <w:rsid w:val="00340CAD"/>
    <w:rsid w:val="00346684"/>
    <w:rsid w:val="00351E91"/>
    <w:rsid w:val="0035235F"/>
    <w:rsid w:val="00352D58"/>
    <w:rsid w:val="00353340"/>
    <w:rsid w:val="003539A5"/>
    <w:rsid w:val="003642A9"/>
    <w:rsid w:val="003656B2"/>
    <w:rsid w:val="00370CF5"/>
    <w:rsid w:val="00373D13"/>
    <w:rsid w:val="00380072"/>
    <w:rsid w:val="0038007E"/>
    <w:rsid w:val="00383ED4"/>
    <w:rsid w:val="00384E4A"/>
    <w:rsid w:val="00387BFA"/>
    <w:rsid w:val="003A0825"/>
    <w:rsid w:val="003A0DF3"/>
    <w:rsid w:val="003A3FC2"/>
    <w:rsid w:val="003A7150"/>
    <w:rsid w:val="003A7345"/>
    <w:rsid w:val="003B1FFD"/>
    <w:rsid w:val="003B3918"/>
    <w:rsid w:val="003B6882"/>
    <w:rsid w:val="003B7383"/>
    <w:rsid w:val="003C19A8"/>
    <w:rsid w:val="003C28C6"/>
    <w:rsid w:val="003C460D"/>
    <w:rsid w:val="003D0756"/>
    <w:rsid w:val="003D1945"/>
    <w:rsid w:val="003D2F71"/>
    <w:rsid w:val="003D3E9C"/>
    <w:rsid w:val="003D4BFB"/>
    <w:rsid w:val="003D4CAF"/>
    <w:rsid w:val="003D6229"/>
    <w:rsid w:val="003E3374"/>
    <w:rsid w:val="003E3BEA"/>
    <w:rsid w:val="003E7A08"/>
    <w:rsid w:val="003F1D5C"/>
    <w:rsid w:val="003F4A2C"/>
    <w:rsid w:val="003F571F"/>
    <w:rsid w:val="003F5D6A"/>
    <w:rsid w:val="003F60CE"/>
    <w:rsid w:val="00403258"/>
    <w:rsid w:val="004065E8"/>
    <w:rsid w:val="00407AF6"/>
    <w:rsid w:val="0041165B"/>
    <w:rsid w:val="00411834"/>
    <w:rsid w:val="00413548"/>
    <w:rsid w:val="00413923"/>
    <w:rsid w:val="00417023"/>
    <w:rsid w:val="00423798"/>
    <w:rsid w:val="00430C41"/>
    <w:rsid w:val="00434B50"/>
    <w:rsid w:val="00447455"/>
    <w:rsid w:val="00454485"/>
    <w:rsid w:val="00460548"/>
    <w:rsid w:val="00463AB5"/>
    <w:rsid w:val="00463CEA"/>
    <w:rsid w:val="004656A4"/>
    <w:rsid w:val="00466341"/>
    <w:rsid w:val="00467001"/>
    <w:rsid w:val="004726D1"/>
    <w:rsid w:val="00476552"/>
    <w:rsid w:val="00493141"/>
    <w:rsid w:val="00495BF3"/>
    <w:rsid w:val="004964A2"/>
    <w:rsid w:val="00496C0F"/>
    <w:rsid w:val="004A0F8C"/>
    <w:rsid w:val="004A1938"/>
    <w:rsid w:val="004A2B1B"/>
    <w:rsid w:val="004B1FC7"/>
    <w:rsid w:val="004B23E6"/>
    <w:rsid w:val="004B2BDB"/>
    <w:rsid w:val="004B6C34"/>
    <w:rsid w:val="004C075A"/>
    <w:rsid w:val="004C2097"/>
    <w:rsid w:val="004C5FC5"/>
    <w:rsid w:val="004C7CB3"/>
    <w:rsid w:val="004D14B4"/>
    <w:rsid w:val="004E2549"/>
    <w:rsid w:val="004E4171"/>
    <w:rsid w:val="004E66A7"/>
    <w:rsid w:val="004F0689"/>
    <w:rsid w:val="004F18A7"/>
    <w:rsid w:val="004F3ABD"/>
    <w:rsid w:val="005035BB"/>
    <w:rsid w:val="0050454C"/>
    <w:rsid w:val="005064C7"/>
    <w:rsid w:val="00510EE4"/>
    <w:rsid w:val="005134D3"/>
    <w:rsid w:val="0051372A"/>
    <w:rsid w:val="00513F7D"/>
    <w:rsid w:val="00514FB4"/>
    <w:rsid w:val="00522264"/>
    <w:rsid w:val="005248EF"/>
    <w:rsid w:val="00524F90"/>
    <w:rsid w:val="00525AC3"/>
    <w:rsid w:val="00526DC6"/>
    <w:rsid w:val="00527A5C"/>
    <w:rsid w:val="005324DD"/>
    <w:rsid w:val="00534435"/>
    <w:rsid w:val="0055693F"/>
    <w:rsid w:val="0055702C"/>
    <w:rsid w:val="005646BD"/>
    <w:rsid w:val="00567E5B"/>
    <w:rsid w:val="0057165A"/>
    <w:rsid w:val="00571B44"/>
    <w:rsid w:val="00580338"/>
    <w:rsid w:val="00586E05"/>
    <w:rsid w:val="0059076C"/>
    <w:rsid w:val="005955CC"/>
    <w:rsid w:val="0059745F"/>
    <w:rsid w:val="00597AE0"/>
    <w:rsid w:val="005A2737"/>
    <w:rsid w:val="005A487D"/>
    <w:rsid w:val="005B20BD"/>
    <w:rsid w:val="005B31F0"/>
    <w:rsid w:val="005B36A5"/>
    <w:rsid w:val="005B49BA"/>
    <w:rsid w:val="005B4BE6"/>
    <w:rsid w:val="005B74AB"/>
    <w:rsid w:val="005C6D4A"/>
    <w:rsid w:val="005C7B55"/>
    <w:rsid w:val="005C7F6A"/>
    <w:rsid w:val="005D22EF"/>
    <w:rsid w:val="005D75B7"/>
    <w:rsid w:val="005E2154"/>
    <w:rsid w:val="005E2B84"/>
    <w:rsid w:val="005E6C0E"/>
    <w:rsid w:val="005F180F"/>
    <w:rsid w:val="00600808"/>
    <w:rsid w:val="00601E20"/>
    <w:rsid w:val="00605E8A"/>
    <w:rsid w:val="00606D38"/>
    <w:rsid w:val="006111EB"/>
    <w:rsid w:val="00614BF3"/>
    <w:rsid w:val="00617371"/>
    <w:rsid w:val="00625F8A"/>
    <w:rsid w:val="00626747"/>
    <w:rsid w:val="00627D63"/>
    <w:rsid w:val="00642386"/>
    <w:rsid w:val="00643EAC"/>
    <w:rsid w:val="00644210"/>
    <w:rsid w:val="006470D9"/>
    <w:rsid w:val="00655E7F"/>
    <w:rsid w:val="006608C4"/>
    <w:rsid w:val="00660A1D"/>
    <w:rsid w:val="00663B16"/>
    <w:rsid w:val="00663F2A"/>
    <w:rsid w:val="006655D0"/>
    <w:rsid w:val="00667F37"/>
    <w:rsid w:val="00671A3F"/>
    <w:rsid w:val="00675AA6"/>
    <w:rsid w:val="0068021E"/>
    <w:rsid w:val="0068529A"/>
    <w:rsid w:val="0069014C"/>
    <w:rsid w:val="0069310C"/>
    <w:rsid w:val="00693EC1"/>
    <w:rsid w:val="006948DE"/>
    <w:rsid w:val="006A45A7"/>
    <w:rsid w:val="006B04FD"/>
    <w:rsid w:val="006B7C1D"/>
    <w:rsid w:val="006C1941"/>
    <w:rsid w:val="006D02D1"/>
    <w:rsid w:val="006E0FA6"/>
    <w:rsid w:val="006E455E"/>
    <w:rsid w:val="006F2936"/>
    <w:rsid w:val="006F3800"/>
    <w:rsid w:val="006F591E"/>
    <w:rsid w:val="006F69D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378D0"/>
    <w:rsid w:val="007450BB"/>
    <w:rsid w:val="00746EE8"/>
    <w:rsid w:val="00747D8D"/>
    <w:rsid w:val="00751B4E"/>
    <w:rsid w:val="00753D62"/>
    <w:rsid w:val="00754A7B"/>
    <w:rsid w:val="00754EE3"/>
    <w:rsid w:val="00760D0F"/>
    <w:rsid w:val="00761F7E"/>
    <w:rsid w:val="0077235F"/>
    <w:rsid w:val="00774F8E"/>
    <w:rsid w:val="00775590"/>
    <w:rsid w:val="00775B37"/>
    <w:rsid w:val="0078257F"/>
    <w:rsid w:val="00787EB4"/>
    <w:rsid w:val="007923B7"/>
    <w:rsid w:val="00793453"/>
    <w:rsid w:val="007942B8"/>
    <w:rsid w:val="0079459F"/>
    <w:rsid w:val="00796521"/>
    <w:rsid w:val="007A72FA"/>
    <w:rsid w:val="007B1D19"/>
    <w:rsid w:val="007B6D77"/>
    <w:rsid w:val="007C30F1"/>
    <w:rsid w:val="007C4AEE"/>
    <w:rsid w:val="007C7030"/>
    <w:rsid w:val="007D0844"/>
    <w:rsid w:val="007D45A5"/>
    <w:rsid w:val="007D4A80"/>
    <w:rsid w:val="007E401D"/>
    <w:rsid w:val="007E7374"/>
    <w:rsid w:val="007E7F5B"/>
    <w:rsid w:val="007F0FA7"/>
    <w:rsid w:val="007F4D1B"/>
    <w:rsid w:val="008018C9"/>
    <w:rsid w:val="00803200"/>
    <w:rsid w:val="008067BE"/>
    <w:rsid w:val="008101FA"/>
    <w:rsid w:val="00810DB3"/>
    <w:rsid w:val="008113F4"/>
    <w:rsid w:val="00814153"/>
    <w:rsid w:val="00820AA0"/>
    <w:rsid w:val="008212FC"/>
    <w:rsid w:val="00821990"/>
    <w:rsid w:val="00821CD4"/>
    <w:rsid w:val="0083077B"/>
    <w:rsid w:val="008353F2"/>
    <w:rsid w:val="0084217B"/>
    <w:rsid w:val="00844C24"/>
    <w:rsid w:val="00852EC6"/>
    <w:rsid w:val="00865EDB"/>
    <w:rsid w:val="00874002"/>
    <w:rsid w:val="00880298"/>
    <w:rsid w:val="00885464"/>
    <w:rsid w:val="008904CE"/>
    <w:rsid w:val="00890565"/>
    <w:rsid w:val="008920F3"/>
    <w:rsid w:val="0089219D"/>
    <w:rsid w:val="0089524F"/>
    <w:rsid w:val="00896CB6"/>
    <w:rsid w:val="00897AA0"/>
    <w:rsid w:val="008A01FE"/>
    <w:rsid w:val="008A3726"/>
    <w:rsid w:val="008A4E9D"/>
    <w:rsid w:val="008A5C34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4B2A"/>
    <w:rsid w:val="008F7D3B"/>
    <w:rsid w:val="00906DCA"/>
    <w:rsid w:val="009103EE"/>
    <w:rsid w:val="00911B1A"/>
    <w:rsid w:val="009146F1"/>
    <w:rsid w:val="00916505"/>
    <w:rsid w:val="00916714"/>
    <w:rsid w:val="00916F7B"/>
    <w:rsid w:val="00917BEF"/>
    <w:rsid w:val="00923362"/>
    <w:rsid w:val="0092546D"/>
    <w:rsid w:val="009318C5"/>
    <w:rsid w:val="009318FE"/>
    <w:rsid w:val="00933220"/>
    <w:rsid w:val="0093609E"/>
    <w:rsid w:val="009433A3"/>
    <w:rsid w:val="00950365"/>
    <w:rsid w:val="00953AC3"/>
    <w:rsid w:val="0095635B"/>
    <w:rsid w:val="00960551"/>
    <w:rsid w:val="00965244"/>
    <w:rsid w:val="00970095"/>
    <w:rsid w:val="0097641D"/>
    <w:rsid w:val="00982BFF"/>
    <w:rsid w:val="00984E7E"/>
    <w:rsid w:val="009931C7"/>
    <w:rsid w:val="00994EDC"/>
    <w:rsid w:val="00995ADA"/>
    <w:rsid w:val="009A1D1F"/>
    <w:rsid w:val="009A368B"/>
    <w:rsid w:val="009A5795"/>
    <w:rsid w:val="009A663A"/>
    <w:rsid w:val="009A6B83"/>
    <w:rsid w:val="009A7307"/>
    <w:rsid w:val="009B792F"/>
    <w:rsid w:val="009C2819"/>
    <w:rsid w:val="009C3E85"/>
    <w:rsid w:val="009C6231"/>
    <w:rsid w:val="009D4E0D"/>
    <w:rsid w:val="009D6784"/>
    <w:rsid w:val="009E1449"/>
    <w:rsid w:val="009E1629"/>
    <w:rsid w:val="009E5290"/>
    <w:rsid w:val="009F248E"/>
    <w:rsid w:val="009F77DD"/>
    <w:rsid w:val="00A0090D"/>
    <w:rsid w:val="00A01518"/>
    <w:rsid w:val="00A0569F"/>
    <w:rsid w:val="00A11C63"/>
    <w:rsid w:val="00A15BB9"/>
    <w:rsid w:val="00A21CC6"/>
    <w:rsid w:val="00A35D3C"/>
    <w:rsid w:val="00A37E26"/>
    <w:rsid w:val="00A438DC"/>
    <w:rsid w:val="00A43913"/>
    <w:rsid w:val="00A453FD"/>
    <w:rsid w:val="00A61194"/>
    <w:rsid w:val="00A62F0D"/>
    <w:rsid w:val="00A632C5"/>
    <w:rsid w:val="00A65B08"/>
    <w:rsid w:val="00A67F09"/>
    <w:rsid w:val="00A73F25"/>
    <w:rsid w:val="00A759D4"/>
    <w:rsid w:val="00A7667B"/>
    <w:rsid w:val="00A76DFC"/>
    <w:rsid w:val="00A81C57"/>
    <w:rsid w:val="00A8282E"/>
    <w:rsid w:val="00A84CDB"/>
    <w:rsid w:val="00A92EB7"/>
    <w:rsid w:val="00A9431A"/>
    <w:rsid w:val="00AA6A32"/>
    <w:rsid w:val="00AA6C05"/>
    <w:rsid w:val="00AB3243"/>
    <w:rsid w:val="00AB3F22"/>
    <w:rsid w:val="00AC2657"/>
    <w:rsid w:val="00AE6246"/>
    <w:rsid w:val="00AF0865"/>
    <w:rsid w:val="00AF2140"/>
    <w:rsid w:val="00AF27A8"/>
    <w:rsid w:val="00AF3EAD"/>
    <w:rsid w:val="00AF7CAB"/>
    <w:rsid w:val="00B01E1D"/>
    <w:rsid w:val="00B030A9"/>
    <w:rsid w:val="00B0487A"/>
    <w:rsid w:val="00B04A8F"/>
    <w:rsid w:val="00B127D2"/>
    <w:rsid w:val="00B15570"/>
    <w:rsid w:val="00B24E94"/>
    <w:rsid w:val="00B25877"/>
    <w:rsid w:val="00B314E2"/>
    <w:rsid w:val="00B31796"/>
    <w:rsid w:val="00B32077"/>
    <w:rsid w:val="00B43896"/>
    <w:rsid w:val="00B43A09"/>
    <w:rsid w:val="00B44423"/>
    <w:rsid w:val="00B53371"/>
    <w:rsid w:val="00B55223"/>
    <w:rsid w:val="00B6172D"/>
    <w:rsid w:val="00B62CCD"/>
    <w:rsid w:val="00B65023"/>
    <w:rsid w:val="00B657E3"/>
    <w:rsid w:val="00B67373"/>
    <w:rsid w:val="00B7448A"/>
    <w:rsid w:val="00B751A6"/>
    <w:rsid w:val="00B83B09"/>
    <w:rsid w:val="00B97A61"/>
    <w:rsid w:val="00BA0EDA"/>
    <w:rsid w:val="00BA148B"/>
    <w:rsid w:val="00BA49DF"/>
    <w:rsid w:val="00BB182D"/>
    <w:rsid w:val="00BB404A"/>
    <w:rsid w:val="00BC52FE"/>
    <w:rsid w:val="00BC73CE"/>
    <w:rsid w:val="00BC7B0A"/>
    <w:rsid w:val="00BD2B7D"/>
    <w:rsid w:val="00BD587D"/>
    <w:rsid w:val="00BD5C71"/>
    <w:rsid w:val="00BD5D2F"/>
    <w:rsid w:val="00BE040B"/>
    <w:rsid w:val="00BE138A"/>
    <w:rsid w:val="00BE3988"/>
    <w:rsid w:val="00BE3A41"/>
    <w:rsid w:val="00BF2F08"/>
    <w:rsid w:val="00BF45D2"/>
    <w:rsid w:val="00C0036E"/>
    <w:rsid w:val="00C0369D"/>
    <w:rsid w:val="00C036D1"/>
    <w:rsid w:val="00C05372"/>
    <w:rsid w:val="00C05C60"/>
    <w:rsid w:val="00C12C42"/>
    <w:rsid w:val="00C12D74"/>
    <w:rsid w:val="00C302B5"/>
    <w:rsid w:val="00C3074F"/>
    <w:rsid w:val="00C30915"/>
    <w:rsid w:val="00C32B77"/>
    <w:rsid w:val="00C3310A"/>
    <w:rsid w:val="00C33D98"/>
    <w:rsid w:val="00C4439E"/>
    <w:rsid w:val="00C44EEF"/>
    <w:rsid w:val="00C45FF1"/>
    <w:rsid w:val="00C466E9"/>
    <w:rsid w:val="00C4741E"/>
    <w:rsid w:val="00C50E5A"/>
    <w:rsid w:val="00C519F2"/>
    <w:rsid w:val="00C539CB"/>
    <w:rsid w:val="00C5408D"/>
    <w:rsid w:val="00C546CD"/>
    <w:rsid w:val="00C54B9F"/>
    <w:rsid w:val="00C5736E"/>
    <w:rsid w:val="00C6496D"/>
    <w:rsid w:val="00C64D7A"/>
    <w:rsid w:val="00C66493"/>
    <w:rsid w:val="00C66CE5"/>
    <w:rsid w:val="00C77418"/>
    <w:rsid w:val="00C846BF"/>
    <w:rsid w:val="00C87801"/>
    <w:rsid w:val="00C879F8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C59A2"/>
    <w:rsid w:val="00CD1DAF"/>
    <w:rsid w:val="00CD328E"/>
    <w:rsid w:val="00CD6A46"/>
    <w:rsid w:val="00CE0A44"/>
    <w:rsid w:val="00CE46BD"/>
    <w:rsid w:val="00CE4CF6"/>
    <w:rsid w:val="00CE736E"/>
    <w:rsid w:val="00CF0891"/>
    <w:rsid w:val="00CF3314"/>
    <w:rsid w:val="00CF45BC"/>
    <w:rsid w:val="00D00696"/>
    <w:rsid w:val="00D01C5D"/>
    <w:rsid w:val="00D05132"/>
    <w:rsid w:val="00D14FB1"/>
    <w:rsid w:val="00D17D11"/>
    <w:rsid w:val="00D20418"/>
    <w:rsid w:val="00D31162"/>
    <w:rsid w:val="00D34166"/>
    <w:rsid w:val="00D41C09"/>
    <w:rsid w:val="00D432DC"/>
    <w:rsid w:val="00D4494C"/>
    <w:rsid w:val="00D47EB4"/>
    <w:rsid w:val="00D50ABC"/>
    <w:rsid w:val="00D5797C"/>
    <w:rsid w:val="00D67750"/>
    <w:rsid w:val="00D67847"/>
    <w:rsid w:val="00D67DE7"/>
    <w:rsid w:val="00D7121C"/>
    <w:rsid w:val="00D71D0E"/>
    <w:rsid w:val="00D72556"/>
    <w:rsid w:val="00D7565F"/>
    <w:rsid w:val="00D7767A"/>
    <w:rsid w:val="00D8134D"/>
    <w:rsid w:val="00D82042"/>
    <w:rsid w:val="00D864F5"/>
    <w:rsid w:val="00D86EBF"/>
    <w:rsid w:val="00D96F7E"/>
    <w:rsid w:val="00D97E5A"/>
    <w:rsid w:val="00DA3CE2"/>
    <w:rsid w:val="00DA5B72"/>
    <w:rsid w:val="00DA73CD"/>
    <w:rsid w:val="00DB2010"/>
    <w:rsid w:val="00DB2887"/>
    <w:rsid w:val="00DB3A0E"/>
    <w:rsid w:val="00DB61F6"/>
    <w:rsid w:val="00DC1A11"/>
    <w:rsid w:val="00DC50BD"/>
    <w:rsid w:val="00DC532D"/>
    <w:rsid w:val="00DC5C27"/>
    <w:rsid w:val="00DC7BCD"/>
    <w:rsid w:val="00DD4934"/>
    <w:rsid w:val="00DE002F"/>
    <w:rsid w:val="00DE35CA"/>
    <w:rsid w:val="00DF3671"/>
    <w:rsid w:val="00DF4D26"/>
    <w:rsid w:val="00E07E79"/>
    <w:rsid w:val="00E1003A"/>
    <w:rsid w:val="00E12928"/>
    <w:rsid w:val="00E13549"/>
    <w:rsid w:val="00E163CD"/>
    <w:rsid w:val="00E212E5"/>
    <w:rsid w:val="00E25832"/>
    <w:rsid w:val="00E261F5"/>
    <w:rsid w:val="00E31971"/>
    <w:rsid w:val="00E42C8D"/>
    <w:rsid w:val="00E441C7"/>
    <w:rsid w:val="00E47C39"/>
    <w:rsid w:val="00E47E75"/>
    <w:rsid w:val="00E50276"/>
    <w:rsid w:val="00E510B3"/>
    <w:rsid w:val="00E515C1"/>
    <w:rsid w:val="00E55F90"/>
    <w:rsid w:val="00E562CA"/>
    <w:rsid w:val="00E60F9E"/>
    <w:rsid w:val="00E67C61"/>
    <w:rsid w:val="00E7023B"/>
    <w:rsid w:val="00E70BE2"/>
    <w:rsid w:val="00E727EF"/>
    <w:rsid w:val="00E854FE"/>
    <w:rsid w:val="00E86805"/>
    <w:rsid w:val="00E92AF6"/>
    <w:rsid w:val="00EA4135"/>
    <w:rsid w:val="00EA5DD1"/>
    <w:rsid w:val="00EA7CC6"/>
    <w:rsid w:val="00EB2FFE"/>
    <w:rsid w:val="00EB4C92"/>
    <w:rsid w:val="00EB7289"/>
    <w:rsid w:val="00EC1D98"/>
    <w:rsid w:val="00EC46F1"/>
    <w:rsid w:val="00ED7F52"/>
    <w:rsid w:val="00EE3B64"/>
    <w:rsid w:val="00EE6D41"/>
    <w:rsid w:val="00EF10FB"/>
    <w:rsid w:val="00EF3487"/>
    <w:rsid w:val="00F015BA"/>
    <w:rsid w:val="00F107C1"/>
    <w:rsid w:val="00F12C5A"/>
    <w:rsid w:val="00F12ED1"/>
    <w:rsid w:val="00F15871"/>
    <w:rsid w:val="00F170A0"/>
    <w:rsid w:val="00F21A2E"/>
    <w:rsid w:val="00F22C26"/>
    <w:rsid w:val="00F317A7"/>
    <w:rsid w:val="00F31940"/>
    <w:rsid w:val="00F4216F"/>
    <w:rsid w:val="00F44040"/>
    <w:rsid w:val="00F4433E"/>
    <w:rsid w:val="00F526EE"/>
    <w:rsid w:val="00F61A9F"/>
    <w:rsid w:val="00F62F76"/>
    <w:rsid w:val="00F65D07"/>
    <w:rsid w:val="00F66F59"/>
    <w:rsid w:val="00F75391"/>
    <w:rsid w:val="00F76414"/>
    <w:rsid w:val="00F80DD9"/>
    <w:rsid w:val="00F81DF1"/>
    <w:rsid w:val="00F84ACF"/>
    <w:rsid w:val="00F86A9B"/>
    <w:rsid w:val="00F86E55"/>
    <w:rsid w:val="00F87B0D"/>
    <w:rsid w:val="00F91A41"/>
    <w:rsid w:val="00F93359"/>
    <w:rsid w:val="00F95C28"/>
    <w:rsid w:val="00FA0EE4"/>
    <w:rsid w:val="00FA2BD4"/>
    <w:rsid w:val="00FA7C89"/>
    <w:rsid w:val="00FB2FC7"/>
    <w:rsid w:val="00FB7B00"/>
    <w:rsid w:val="00FC2DCB"/>
    <w:rsid w:val="00FC3098"/>
    <w:rsid w:val="00FC5173"/>
    <w:rsid w:val="00FC5E6D"/>
    <w:rsid w:val="00FD2DB2"/>
    <w:rsid w:val="00FE2FA9"/>
    <w:rsid w:val="00FE6E6C"/>
    <w:rsid w:val="00FF30DA"/>
    <w:rsid w:val="00FF37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D4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A2BD4"/>
    <w:pPr>
      <w:jc w:val="center"/>
    </w:pPr>
    <w:rPr>
      <w:b/>
      <w:bCs/>
    </w:rPr>
  </w:style>
  <w:style w:type="paragraph" w:styleId="BodyText">
    <w:name w:val="Body Text"/>
    <w:basedOn w:val="Normal"/>
    <w:rsid w:val="00FA2BD4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466341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1"/>
    <w:uiPriority w:val="99"/>
    <w:rsid w:val="00D3116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D31162"/>
    <w:rPr>
      <w:sz w:val="24"/>
      <w:szCs w:val="24"/>
    </w:rPr>
  </w:style>
  <w:style w:type="paragraph" w:styleId="Footer">
    <w:name w:val="footer"/>
    <w:basedOn w:val="Normal"/>
    <w:link w:val="a2"/>
    <w:rsid w:val="00D3116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D31162"/>
    <w:rPr>
      <w:sz w:val="24"/>
      <w:szCs w:val="24"/>
    </w:rPr>
  </w:style>
  <w:style w:type="paragraph" w:styleId="BodyTextIndent">
    <w:name w:val="Body Text Indent"/>
    <w:basedOn w:val="Normal"/>
    <w:link w:val="a3"/>
    <w:rsid w:val="008212FC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rsid w:val="008212FC"/>
    <w:rPr>
      <w:sz w:val="24"/>
      <w:szCs w:val="24"/>
    </w:rPr>
  </w:style>
  <w:style w:type="character" w:customStyle="1" w:styleId="a4">
    <w:name w:val="Гипертекстовая ссылка"/>
    <w:uiPriority w:val="99"/>
    <w:rsid w:val="009C6231"/>
    <w:rPr>
      <w:color w:val="106BBE"/>
    </w:rPr>
  </w:style>
  <w:style w:type="table" w:styleId="TableGrid">
    <w:name w:val="Table Grid"/>
    <w:basedOn w:val="TableNormal"/>
    <w:uiPriority w:val="59"/>
    <w:rsid w:val="003A71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7B6D77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A0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garantF1://12025267.12902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BA64F98572AD89B2C319EA548536B4CABC8AFE5D0BB4C4475BCDBB51AD89C4B2133F8B38B70D8430D939C2E534AB5164ECDA074C630C48T2d1M" TargetMode="External" /><Relationship Id="rId5" Type="http://schemas.openxmlformats.org/officeDocument/2006/relationships/hyperlink" Target="consultantplus://offline/ref=2CBA64F98572AD89B2C319EA548536B4CABC8AFE5D0BB4C4475BCDBB51AD89C4B2133F8B38B70D8735D939C2E534AB5164ECDA074C630C48T2d1M" TargetMode="External" /><Relationship Id="rId6" Type="http://schemas.openxmlformats.org/officeDocument/2006/relationships/hyperlink" Target="consultantplus://offline/ref=2CBA64F98572AD89B2C319EA548536B4CABD82FC590BB4C4475BCDBB51AD89C4B2133F8930B10A8E618329C6AC60A24E60F7C4005263T0dCM" TargetMode="External" /><Relationship Id="rId7" Type="http://schemas.openxmlformats.org/officeDocument/2006/relationships/hyperlink" Target="consultantplus://offline/ref=2CBA64F98572AD89B2C319EA548536B4CABD82FC590BB4C4475BCDBB51AD89C4B2133F883AB2088E618329C6AC60A24E60F7C4005263T0dCM" TargetMode="External" /><Relationship Id="rId8" Type="http://schemas.openxmlformats.org/officeDocument/2006/relationships/hyperlink" Target="consultantplus://offline/ref=454716BB6D7486E770765B81D1F2073E411079051F4CE9E20C51BBD6E9429E7496F2ADEE11DF18A89A85DAA7BB681FAD32F35AEBCFC5E548x57DP" TargetMode="External" /><Relationship Id="rId9" Type="http://schemas.openxmlformats.org/officeDocument/2006/relationships/hyperlink" Target="consultantplus://offline/ref=454716BB6D7486E770765B81D1F2073E411175021F49E9E20C51BBD6E9429E7496F2ADED13DA1DA2CBDFCAA3F23D17B337EA44EED1C5xE75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