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117" w:rsidP="002D011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008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/16/20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21</w:t>
      </w:r>
    </w:p>
    <w:p w:rsidR="002D0117" w:rsidRPr="006E654A" w:rsidP="002D011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(05-0659/16/2020)</w:t>
      </w:r>
    </w:p>
    <w:p w:rsidR="002D0117" w:rsidRPr="006E654A" w:rsidP="002D011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D0117" w:rsidP="002D011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2D0117" w:rsidRPr="006E654A" w:rsidP="002D011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D0117" w:rsidRPr="006E654A" w:rsidP="002D01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14 января 2021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г. Сим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ферополь</w:t>
      </w:r>
    </w:p>
    <w:p w:rsidR="002D0117" w:rsidRPr="006E654A" w:rsidP="002D011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D0117" w:rsidRPr="006E654A" w:rsidP="002D01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E654A">
        <w:rPr>
          <w:rFonts w:ascii="Times New Roman" w:hAnsi="Times New Roman" w:cs="Times New Roman"/>
          <w:sz w:val="27"/>
          <w:szCs w:val="27"/>
        </w:rPr>
        <w:t>Чепиль</w:t>
      </w:r>
      <w:r w:rsidRPr="006E654A">
        <w:rPr>
          <w:rFonts w:ascii="Times New Roman" w:hAnsi="Times New Roman" w:cs="Times New Roman"/>
          <w:sz w:val="27"/>
          <w:szCs w:val="27"/>
        </w:rPr>
        <w:t xml:space="preserve"> О.А.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6E654A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6E654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E654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2D0117" w:rsidRPr="006E654A" w:rsidP="002D0117">
      <w:pPr>
        <w:spacing w:after="0" w:line="240" w:lineRule="auto"/>
        <w:ind w:left="3408" w:right="19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D0117" w:rsidP="002D011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«Торговый дом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Артюшенко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7"/>
          <w:szCs w:val="27"/>
        </w:rPr>
        <w:t>ца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/изъято/, граждан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паспорт: /изъято/,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по адресу:  </w:t>
      </w:r>
      <w:r>
        <w:rPr>
          <w:rFonts w:ascii="Times New Roman" w:eastAsia="Times New Roman" w:hAnsi="Times New Roman" w:cs="Times New Roman"/>
          <w:sz w:val="27"/>
          <w:szCs w:val="27"/>
        </w:rPr>
        <w:t>/изъято/,</w:t>
      </w:r>
    </w:p>
    <w:p w:rsidR="002D0117" w:rsidRPr="006E654A" w:rsidP="002D0117">
      <w:pPr>
        <w:spacing w:after="0" w:line="240" w:lineRule="auto"/>
        <w:ind w:left="3408"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D0117" w:rsidRPr="006E654A" w:rsidP="002D01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по ч. 1 ст. 15.6</w:t>
      </w:r>
      <w:r w:rsidRPr="006E654A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2D0117" w:rsidRPr="006E654A" w:rsidP="002D011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D0117" w:rsidRPr="006E654A" w:rsidP="002D0117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2D0117" w:rsidRPr="00D76682" w:rsidP="002D0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Артюшенко</w:t>
      </w:r>
      <w:r>
        <w:rPr>
          <w:rFonts w:ascii="Times New Roman" w:hAnsi="Times New Roman" w:cs="Times New Roman"/>
          <w:sz w:val="27"/>
          <w:szCs w:val="27"/>
        </w:rPr>
        <w:t xml:space="preserve"> В.А.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E654A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«Торговый дом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(далее – ООО «ТД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>»),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/изъято/,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нарушив требования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. 6 п. 3 ст. 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>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календарный 2019 год (форма по КНД 1110018).</w:t>
      </w:r>
    </w:p>
    <w:p w:rsidR="002D0117" w:rsidRPr="00D76682" w:rsidP="002D01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82">
        <w:rPr>
          <w:rFonts w:ascii="Times New Roman" w:eastAsia="Times New Roman" w:hAnsi="Times New Roman" w:cs="Times New Roman"/>
          <w:sz w:val="28"/>
          <w:szCs w:val="28"/>
        </w:rPr>
        <w:t>Артюшенко</w:t>
      </w:r>
      <w:r w:rsidRPr="00D76682">
        <w:rPr>
          <w:rFonts w:ascii="Times New Roman" w:eastAsia="Times New Roman" w:hAnsi="Times New Roman" w:cs="Times New Roman"/>
          <w:sz w:val="28"/>
          <w:szCs w:val="28"/>
        </w:rPr>
        <w:t xml:space="preserve"> В.А. в судебное заседание не явился, </w:t>
      </w:r>
      <w:r w:rsidRPr="00D76682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D76682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2D0117" w:rsidRPr="00D76682" w:rsidP="002D011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682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D0117" w:rsidRPr="00D76682" w:rsidP="002D011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682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D0117" w:rsidRPr="006E654A" w:rsidP="002D01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D766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D7668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B856C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2D0117" w:rsidRPr="006E654A" w:rsidP="002D01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2D0117" w:rsidRPr="006E654A" w:rsidP="002D0117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0117" w:rsidRPr="006E654A" w:rsidP="002D01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Из материалов дела усматривается, чт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«ТД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 xml:space="preserve">»»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нарушение абзаца 6 пункта 3 статьи 80 Налогового кодекса Российской Федерации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представлены в налоговый орган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сведения о среднесписочной численности работников за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предшествующий календарный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201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9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год, при сроке предоставления которых - не позднее 2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0.01.2020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года.</w:t>
      </w:r>
    </w:p>
    <w:p w:rsidR="002D0117" w:rsidRPr="005E58F9" w:rsidP="002D0117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E654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</w:t>
      </w:r>
      <w:r w:rsidRPr="006E654A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предусмотренных </w:t>
      </w:r>
      <w:hyperlink r:id="rId5" w:history="1">
        <w:r w:rsidRPr="005E58F9">
          <w:rPr>
            <w:rStyle w:val="Hyperlink"/>
            <w:rFonts w:ascii="Times New Roman" w:hAnsi="Times New Roman" w:eastAsiaTheme="minorHAnsi" w:cs="Times New Roman"/>
            <w:color w:val="000000" w:themeColor="text1"/>
            <w:sz w:val="27"/>
            <w:szCs w:val="27"/>
            <w:u w:val="none"/>
            <w:lang w:eastAsia="en-US"/>
          </w:rPr>
          <w:t>ч. 2 настоящей статьи</w:t>
        </w:r>
      </w:hyperlink>
      <w:r w:rsidRPr="005E58F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.</w:t>
      </w:r>
    </w:p>
    <w:p w:rsidR="002D0117" w:rsidRPr="00291425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директора является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2D0117" w:rsidRPr="00291425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Артюшенко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D0117" w:rsidRPr="006E654A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 </w:t>
      </w:r>
      <w:r>
        <w:rPr>
          <w:rFonts w:ascii="Times New Roman" w:hAnsi="Times New Roman" w:cs="Times New Roman"/>
          <w:sz w:val="27"/>
          <w:szCs w:val="27"/>
        </w:rPr>
        <w:t>ООО «ТД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Артюшенко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совершил</w:t>
      </w:r>
      <w:r w:rsidRPr="006E654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ке сведений, необходимых для осуществления налогового контроля.</w:t>
      </w:r>
    </w:p>
    <w:p w:rsidR="002D0117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Артюшенко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583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. 1-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), 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6-9),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(л.д.12-13), квитанцией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14), 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актом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об обнаружении фактов, свидетельствующих о предусмотренных НК РФ налоговых правонарушениях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г. (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л.д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15-16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квитанцией о приеме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17).</w:t>
      </w:r>
    </w:p>
    <w:p w:rsidR="002D0117" w:rsidRPr="006E654A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D0117" w:rsidRPr="006E654A" w:rsidP="002D011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«ТД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Артюшенко</w:t>
      </w:r>
      <w:r>
        <w:rPr>
          <w:rFonts w:ascii="Times New Roman" w:hAnsi="Times New Roman" w:cs="Times New Roman"/>
          <w:sz w:val="27"/>
          <w:szCs w:val="27"/>
        </w:rPr>
        <w:t xml:space="preserve"> В.А.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при составлении протокола об административном правонарушении нарушены не были.</w:t>
      </w:r>
    </w:p>
    <w:p w:rsidR="002D0117" w:rsidRPr="00B856CC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856C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D0117" w:rsidRPr="007D3C4E" w:rsidP="002D011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D0117" w:rsidRPr="00B4705E" w:rsidP="002D0117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</w:t>
      </w: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директору </w:t>
      </w:r>
      <w:r>
        <w:rPr>
          <w:rFonts w:ascii="Times New Roman" w:hAnsi="Times New Roman" w:cs="Times New Roman"/>
          <w:sz w:val="27"/>
          <w:szCs w:val="27"/>
        </w:rPr>
        <w:t>ООО «ТД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Артюшенко</w:t>
      </w:r>
      <w:r>
        <w:rPr>
          <w:rFonts w:ascii="Times New Roman" w:hAnsi="Times New Roman" w:cs="Times New Roman"/>
          <w:sz w:val="27"/>
          <w:szCs w:val="27"/>
        </w:rPr>
        <w:t xml:space="preserve"> В.А.</w:t>
      </w:r>
      <w:r w:rsidRPr="006E65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2D0117" w:rsidP="002D0117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6C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B856CC">
        <w:rPr>
          <w:rFonts w:ascii="Times New Roman" w:hAnsi="Times New Roman" w:cs="Times New Roman"/>
          <w:sz w:val="28"/>
          <w:szCs w:val="28"/>
        </w:rPr>
        <w:t>ст.ст</w:t>
      </w:r>
      <w:r w:rsidRPr="00B85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2.9, </w:t>
      </w:r>
      <w:r w:rsidRPr="00B856CC">
        <w:rPr>
          <w:rFonts w:ascii="Times New Roman" w:hAnsi="Times New Roman" w:cs="Times New Roman"/>
          <w:sz w:val="28"/>
          <w:szCs w:val="28"/>
        </w:rPr>
        <w:t>29.9, 29.10, 29.11  Кодекса Российской Федерации об административных правонарушениях, мировой судья,-</w:t>
      </w:r>
    </w:p>
    <w:p w:rsidR="002D0117" w:rsidRPr="00B856CC" w:rsidP="002D0117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117" w:rsidP="002D0117">
      <w:pPr>
        <w:spacing w:after="0" w:line="240" w:lineRule="auto"/>
        <w:ind w:left="-284" w:right="1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C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D0117" w:rsidRPr="00745294" w:rsidP="002D011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>директор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hAnsi="Times New Roman" w:cs="Times New Roman"/>
          <w:sz w:val="27"/>
          <w:szCs w:val="27"/>
        </w:rPr>
        <w:t>ООО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«Торговый дом «</w:t>
      </w:r>
      <w:r>
        <w:rPr>
          <w:rFonts w:ascii="Times New Roman" w:hAnsi="Times New Roman" w:cs="Times New Roman"/>
          <w:sz w:val="27"/>
          <w:szCs w:val="27"/>
        </w:rPr>
        <w:t>Севрыба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E654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Артюшенко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В.А.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142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</w:t>
      </w:r>
      <w:r w:rsidRPr="00745294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745294">
        <w:rPr>
          <w:rFonts w:ascii="Times New Roman" w:hAnsi="Times New Roman" w:cs="Times New Roman"/>
          <w:sz w:val="28"/>
          <w:szCs w:val="28"/>
        </w:rPr>
        <w:t>.</w:t>
      </w:r>
    </w:p>
    <w:p w:rsidR="002D0117" w:rsidRPr="00291425" w:rsidP="002D011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юридический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почтовый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адрес: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294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, ОГРН 1149102019164, 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 получателя: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Симферополь; ИНН 9102013284, КПП 910201001, БИК 013510002; 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 xml:space="preserve">иный казначейский 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45294">
        <w:rPr>
          <w:rFonts w:ascii="Times New Roman" w:eastAsia="Times New Roman" w:hAnsi="Times New Roman" w:cs="Times New Roman"/>
          <w:sz w:val="28"/>
          <w:szCs w:val="28"/>
        </w:rPr>
        <w:t>азначейский счет 03100643350000017500,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Республике Крым, Код Сводного реестра 35220323,</w:t>
      </w:r>
      <w:r w:rsidRPr="00D64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eastAsia="Times New Roman" w:hAnsi="Times New Roman" w:cs="Times New Roman"/>
          <w:sz w:val="28"/>
          <w:szCs w:val="28"/>
        </w:rPr>
        <w:t>828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1 16 </w:t>
      </w:r>
      <w:r>
        <w:rPr>
          <w:rFonts w:ascii="Times New Roman" w:eastAsia="Times New Roman" w:hAnsi="Times New Roman" w:cs="Times New Roman"/>
          <w:sz w:val="28"/>
          <w:szCs w:val="28"/>
        </w:rPr>
        <w:t>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117" w:rsidRPr="00291425" w:rsidP="002D011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D0117" w:rsidRPr="00291425" w:rsidP="002D011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D0117" w:rsidRPr="00291425" w:rsidP="002D0117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пятнадцати суток, либо обязательные работы на срок до пятидесяти часов.</w:t>
      </w:r>
    </w:p>
    <w:p w:rsidR="002D0117" w:rsidRPr="00291425" w:rsidP="002D0117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D0117" w:rsidRPr="00291425" w:rsidP="002D0117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D0117" w:rsidRPr="00291425" w:rsidP="002D0117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117" w:rsidRPr="003B12D3" w:rsidP="002D011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2D0117" w:rsidRPr="003B12D3" w:rsidP="002D011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D0117" w:rsidRPr="00963E4F" w:rsidP="002D011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D0117" w:rsidP="002D0117">
      <w:pPr>
        <w:ind w:firstLine="539"/>
      </w:pPr>
    </w:p>
    <w:p w:rsidR="002D0117" w:rsidP="002D0117">
      <w:pPr>
        <w:ind w:firstLine="539"/>
      </w:pPr>
    </w:p>
    <w:p w:rsidR="002D0117" w:rsidP="002D0117">
      <w:pPr>
        <w:ind w:firstLine="539"/>
      </w:pPr>
    </w:p>
    <w:p w:rsidR="009A70E0"/>
    <w:sectPr w:rsidSect="00253EDD">
      <w:head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53"/>
    <w:rsid w:val="00291425"/>
    <w:rsid w:val="002D0117"/>
    <w:rsid w:val="003B12D3"/>
    <w:rsid w:val="00583680"/>
    <w:rsid w:val="005A5D53"/>
    <w:rsid w:val="005E58F9"/>
    <w:rsid w:val="006E654A"/>
    <w:rsid w:val="00745294"/>
    <w:rsid w:val="007D3C4E"/>
    <w:rsid w:val="00963E4F"/>
    <w:rsid w:val="009A70E0"/>
    <w:rsid w:val="00A336F5"/>
    <w:rsid w:val="00B4705E"/>
    <w:rsid w:val="00B856CC"/>
    <w:rsid w:val="00D64278"/>
    <w:rsid w:val="00D7668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1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11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D011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D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D0117"/>
    <w:rPr>
      <w:rFonts w:eastAsiaTheme="minorEastAsia"/>
      <w:lang w:eastAsia="ru-RU"/>
    </w:rPr>
  </w:style>
  <w:style w:type="character" w:customStyle="1" w:styleId="s4">
    <w:name w:val="s4"/>
    <w:uiPriority w:val="99"/>
    <w:rsid w:val="002D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