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AEC" w:rsidRPr="00D2253C" w:rsidP="0068760D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53C">
        <w:rPr>
          <w:rFonts w:ascii="Times New Roman" w:eastAsia="Times New Roman" w:hAnsi="Times New Roman" w:cs="Times New Roman"/>
          <w:b/>
          <w:sz w:val="28"/>
          <w:szCs w:val="28"/>
        </w:rPr>
        <w:t>Дело №05-</w:t>
      </w:r>
      <w:r w:rsidRPr="00D2253C" w:rsidR="00B03F12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="002121E9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D2253C" w:rsidR="00B03F12">
        <w:rPr>
          <w:rFonts w:ascii="Times New Roman" w:eastAsia="Times New Roman" w:hAnsi="Times New Roman" w:cs="Times New Roman"/>
          <w:b/>
          <w:sz w:val="28"/>
          <w:szCs w:val="28"/>
        </w:rPr>
        <w:t>/16/202</w:t>
      </w:r>
      <w:r w:rsidR="002121E9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0D0AEC" w:rsidRPr="00D2253C" w:rsidP="0068760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0AEC" w:rsidRPr="00D2253C" w:rsidP="0068760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53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D0AEC" w:rsidRPr="00D2253C" w:rsidP="0068760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февраля </w:t>
      </w:r>
      <w:r w:rsidRPr="00D2253C" w:rsidR="00B03F12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  <w:r w:rsidRPr="00D2253C" w:rsidR="00E06CE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2253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0D0AEC" w:rsidRPr="00D2253C" w:rsidP="0068760D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0AEC" w:rsidRPr="00D2253C" w:rsidP="0068760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53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="002121E9">
        <w:rPr>
          <w:rFonts w:ascii="Times New Roman" w:hAnsi="Times New Roman" w:cs="Times New Roman"/>
          <w:sz w:val="28"/>
          <w:szCs w:val="28"/>
        </w:rPr>
        <w:t>Ильгова К.Ю.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25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D225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D2253C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D225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D2253C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B03F12" w:rsidRPr="00D2253C" w:rsidP="00B03F1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Костюшина </w:t>
      </w:r>
      <w:r w:rsidR="003C7910">
        <w:rPr>
          <w:rFonts w:ascii="Times New Roman" w:hAnsi="Times New Roman" w:cs="Times New Roman"/>
          <w:sz w:val="28"/>
          <w:szCs w:val="28"/>
        </w:rPr>
        <w:t>Е.К.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7910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2070" w:rsidRPr="00D2253C" w:rsidP="0068760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2121E9">
        <w:rPr>
          <w:rFonts w:ascii="Times New Roman" w:eastAsia="Times New Roman" w:hAnsi="Times New Roman" w:cs="Times New Roman"/>
          <w:sz w:val="28"/>
          <w:szCs w:val="28"/>
        </w:rPr>
        <w:t xml:space="preserve">ч. 4 </w:t>
      </w:r>
      <w:r w:rsidRPr="00D2253C" w:rsidR="00071962">
        <w:rPr>
          <w:rFonts w:ascii="Times New Roman" w:eastAsia="Times New Roman" w:hAnsi="Times New Roman" w:cs="Times New Roman"/>
          <w:sz w:val="28"/>
          <w:szCs w:val="28"/>
        </w:rPr>
        <w:t>ст.15.</w:t>
      </w:r>
      <w:r w:rsidR="002121E9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D2253C" w:rsidR="00871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53C" w:rsidR="00701F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2253C" w:rsidR="00071962">
        <w:rPr>
          <w:rFonts w:ascii="Times New Roman" w:eastAsia="Times New Roman" w:hAnsi="Times New Roman" w:cs="Times New Roman"/>
          <w:sz w:val="28"/>
          <w:szCs w:val="28"/>
        </w:rPr>
        <w:t>оАП</w:t>
      </w:r>
      <w:r w:rsidRPr="00D2253C" w:rsidR="00701F2A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Pr="00D2253C" w:rsidR="0007196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42070" w:rsidRPr="00D2253C" w:rsidP="0068760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53C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E57B3" w:rsidRPr="00E127CF" w:rsidP="008E57B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53C">
        <w:rPr>
          <w:rFonts w:ascii="Times New Roman" w:eastAsia="Times New Roman" w:hAnsi="Times New Roman" w:cs="Times New Roman"/>
          <w:sz w:val="28"/>
          <w:szCs w:val="28"/>
        </w:rPr>
        <w:t>Как усматривается из протокола</w:t>
      </w:r>
      <w:r w:rsidRPr="00D2253C" w:rsidR="00E33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91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2253C" w:rsidR="00FC1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2121E9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D2253C" w:rsidR="00B03F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21E9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2253C" w:rsidR="00B03F1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121E9">
        <w:rPr>
          <w:rFonts w:ascii="Times New Roman" w:eastAsia="Times New Roman" w:hAnsi="Times New Roman" w:cs="Times New Roman"/>
          <w:sz w:val="28"/>
          <w:szCs w:val="28"/>
        </w:rPr>
        <w:t xml:space="preserve">4, Костюшин Е.К., </w:t>
      </w:r>
      <w:r w:rsidR="003C7910">
        <w:rPr>
          <w:rFonts w:ascii="Times New Roman" w:hAnsi="Times New Roman" w:cs="Times New Roman"/>
          <w:sz w:val="28"/>
          <w:szCs w:val="28"/>
        </w:rPr>
        <w:t>«данные изъяты».</w:t>
      </w:r>
      <w:r>
        <w:rPr>
          <w:rFonts w:ascii="Times New Roman" w:hAnsi="Times New Roman" w:cs="Times New Roman"/>
          <w:sz w:val="28"/>
          <w:szCs w:val="28"/>
        </w:rPr>
        <w:t xml:space="preserve">, 06.06.2024 в 09 час. 59 мин., </w:t>
      </w:r>
      <w:r>
        <w:rPr>
          <w:rFonts w:ascii="Times New Roman" w:hAnsi="Times New Roman" w:cs="Times New Roman"/>
          <w:sz w:val="28"/>
          <w:szCs w:val="28"/>
        </w:rPr>
        <w:t>в нарушение ч. 8 ст. 13 ФЗ от 29.12.2006 №255-ФЗ, п. 22 Правил получения Фондом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</w:t>
      </w:r>
      <w:r>
        <w:rPr>
          <w:rFonts w:ascii="Times New Roman" w:hAnsi="Times New Roman" w:cs="Times New Roman"/>
          <w:sz w:val="28"/>
          <w:szCs w:val="28"/>
        </w:rPr>
        <w:t>временного пособия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рождении</w:t>
      </w:r>
      <w:r>
        <w:rPr>
          <w:rFonts w:ascii="Times New Roman" w:hAnsi="Times New Roman" w:cs="Times New Roman"/>
          <w:sz w:val="28"/>
          <w:szCs w:val="28"/>
        </w:rPr>
        <w:t xml:space="preserve"> ребенка, ежемесячного пособия по уходу за ребенком, утвержденных Постановлением Правительства РФ от 23.11.2021 №2010, в соответствии с которыми страхователи не позднее трех рабочих дней со дня получения данных о закрытом лис</w:t>
      </w:r>
      <w:r>
        <w:rPr>
          <w:rFonts w:ascii="Times New Roman" w:hAnsi="Times New Roman" w:cs="Times New Roman"/>
          <w:sz w:val="28"/>
          <w:szCs w:val="28"/>
        </w:rPr>
        <w:t>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</w:t>
      </w:r>
      <w:r>
        <w:rPr>
          <w:rFonts w:ascii="Times New Roman" w:hAnsi="Times New Roman" w:cs="Times New Roman"/>
          <w:sz w:val="28"/>
          <w:szCs w:val="28"/>
        </w:rPr>
        <w:t xml:space="preserve">ной нетрудоспособности, подписанные с использованием усиленной квалифицированной электронной подписи, предоставил сведения, необходимые для назначения и выплаты пособий по временной нетрудоспособности в отношении застрахованного лица Сокол Н.М. </w:t>
      </w:r>
      <w:r w:rsidRPr="00E127CF">
        <w:rPr>
          <w:rFonts w:ascii="Times New Roman" w:hAnsi="Times New Roman" w:cs="Times New Roman"/>
          <w:sz w:val="28"/>
          <w:szCs w:val="28"/>
        </w:rPr>
        <w:t xml:space="preserve">(СНИЛС </w:t>
      </w:r>
      <w:r>
        <w:rPr>
          <w:rFonts w:ascii="Times New Roman" w:hAnsi="Times New Roman" w:cs="Times New Roman"/>
          <w:sz w:val="28"/>
          <w:szCs w:val="28"/>
        </w:rPr>
        <w:t>181-</w:t>
      </w:r>
      <w:r>
        <w:rPr>
          <w:rFonts w:ascii="Times New Roman" w:hAnsi="Times New Roman" w:cs="Times New Roman"/>
          <w:sz w:val="28"/>
          <w:szCs w:val="28"/>
        </w:rPr>
        <w:t>899-186 32</w:t>
      </w:r>
      <w:r w:rsidRPr="00E127CF">
        <w:rPr>
          <w:rFonts w:ascii="Times New Roman" w:hAnsi="Times New Roman" w:cs="Times New Roman"/>
          <w:sz w:val="28"/>
          <w:szCs w:val="28"/>
        </w:rPr>
        <w:t xml:space="preserve">), позднее установленного срока. </w:t>
      </w:r>
    </w:p>
    <w:p w:rsidR="00B03F12" w:rsidRPr="00D2253C" w:rsidP="00B36CE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Костюшин Е.К. </w:t>
      </w:r>
      <w:r w:rsidRPr="00D2253C" w:rsidR="00FC17FF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 w:rsidRPr="00D2253C">
        <w:rPr>
          <w:rFonts w:ascii="Times New Roman" w:hAnsi="Times New Roman" w:cs="Times New Roman"/>
          <w:sz w:val="28"/>
          <w:szCs w:val="28"/>
        </w:rPr>
        <w:t>ся</w:t>
      </w:r>
      <w:r w:rsidRPr="00D2253C" w:rsidR="00FC17FF">
        <w:rPr>
          <w:rFonts w:ascii="Times New Roman" w:hAnsi="Times New Roman" w:cs="Times New Roman"/>
          <w:sz w:val="28"/>
          <w:szCs w:val="28"/>
        </w:rPr>
        <w:t xml:space="preserve">, о месте и времени слушания дела извещен надлежащим образом, о чем свидетельствует почтовое уведомление, имеющееся в материалах дела, </w:t>
      </w:r>
      <w:r w:rsidRPr="00D2253C">
        <w:rPr>
          <w:rFonts w:ascii="Times New Roman" w:hAnsi="Times New Roman" w:cs="Times New Roman"/>
          <w:sz w:val="28"/>
          <w:szCs w:val="28"/>
        </w:rPr>
        <w:t xml:space="preserve">предоставил пояснения по делу об </w:t>
      </w:r>
      <w:r w:rsidRPr="00D2253C">
        <w:rPr>
          <w:rFonts w:ascii="Times New Roman" w:hAnsi="Times New Roman" w:cs="Times New Roman"/>
          <w:sz w:val="28"/>
          <w:szCs w:val="28"/>
        </w:rPr>
        <w:t>административном правонарушении, в котором указал,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253C">
        <w:rPr>
          <w:rFonts w:ascii="Times New Roman" w:hAnsi="Times New Roman" w:cs="Times New Roman"/>
          <w:sz w:val="28"/>
          <w:szCs w:val="28"/>
        </w:rPr>
        <w:t xml:space="preserve"> в связи с наличием в штате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главного </w:t>
      </w:r>
      <w:r w:rsidRPr="00D2253C" w:rsidR="00C040D6">
        <w:rPr>
          <w:rFonts w:ascii="Times New Roman" w:hAnsi="Times New Roman" w:cs="Times New Roman"/>
          <w:sz w:val="28"/>
          <w:szCs w:val="28"/>
        </w:rPr>
        <w:t xml:space="preserve">бухгалтера, в обязанности </w:t>
      </w:r>
      <w:r w:rsidRPr="00D2253C" w:rsidR="00B36CE5">
        <w:rPr>
          <w:rFonts w:ascii="Times New Roman" w:hAnsi="Times New Roman" w:cs="Times New Roman"/>
          <w:sz w:val="28"/>
          <w:szCs w:val="28"/>
        </w:rPr>
        <w:t>которого</w:t>
      </w:r>
      <w:r w:rsidRPr="00D2253C" w:rsidR="00C040D6">
        <w:rPr>
          <w:rFonts w:ascii="Times New Roman" w:hAnsi="Times New Roman" w:cs="Times New Roman"/>
          <w:sz w:val="28"/>
          <w:szCs w:val="28"/>
        </w:rPr>
        <w:t xml:space="preserve">, согласно </w:t>
      </w:r>
      <w:r>
        <w:rPr>
          <w:rFonts w:ascii="Times New Roman" w:hAnsi="Times New Roman" w:cs="Times New Roman"/>
          <w:sz w:val="28"/>
          <w:szCs w:val="28"/>
        </w:rPr>
        <w:t xml:space="preserve">должностному регламенту помощника руководителя (главного бухгалтера) </w:t>
      </w:r>
      <w:r w:rsidRPr="00D2253C" w:rsidR="00C040D6">
        <w:rPr>
          <w:rFonts w:ascii="Times New Roman" w:hAnsi="Times New Roman" w:cs="Times New Roman"/>
          <w:sz w:val="28"/>
          <w:szCs w:val="28"/>
        </w:rPr>
        <w:t>входит в том числе</w:t>
      </w:r>
      <w:r w:rsidRPr="00D2253C" w:rsidR="00B36CE5">
        <w:rPr>
          <w:rFonts w:ascii="Times New Roman" w:hAnsi="Times New Roman" w:cs="Times New Roman"/>
          <w:sz w:val="28"/>
          <w:szCs w:val="28"/>
        </w:rPr>
        <w:t xml:space="preserve"> обязанност</w:t>
      </w:r>
      <w:r>
        <w:rPr>
          <w:rFonts w:ascii="Times New Roman" w:hAnsi="Times New Roman" w:cs="Times New Roman"/>
          <w:sz w:val="28"/>
          <w:szCs w:val="28"/>
        </w:rPr>
        <w:t>ь полноты</w:t>
      </w:r>
      <w:r>
        <w:rPr>
          <w:rFonts w:ascii="Times New Roman" w:hAnsi="Times New Roman" w:cs="Times New Roman"/>
          <w:sz w:val="28"/>
          <w:szCs w:val="28"/>
        </w:rPr>
        <w:t xml:space="preserve"> и своевременности предоставления сведений, предусмотренных законодательством, в органы Фонда пенсионного и социального страхования РФ, а также документов, необходимых для назначения и выплаты пособий по временной нетрудоспособности, по беременности и рода</w:t>
      </w:r>
      <w:r>
        <w:rPr>
          <w:rFonts w:ascii="Times New Roman" w:hAnsi="Times New Roman" w:cs="Times New Roman"/>
          <w:sz w:val="28"/>
          <w:szCs w:val="28"/>
        </w:rPr>
        <w:t xml:space="preserve">м, единовременного пособия при рождении ребенка, ежемесячного пособия по уходу за ребенком, и который несет ответственность за неполноту, несвоевременность предоставления таких сведений и документов, </w:t>
      </w:r>
      <w:r w:rsidRPr="00D2253C" w:rsidR="00B36CE5">
        <w:rPr>
          <w:rFonts w:ascii="Times New Roman" w:hAnsi="Times New Roman" w:cs="Times New Roman"/>
          <w:sz w:val="28"/>
          <w:szCs w:val="28"/>
        </w:rPr>
        <w:t xml:space="preserve">просит </w:t>
      </w:r>
      <w:r w:rsidRPr="00D2253C" w:rsidR="00B36CE5">
        <w:rPr>
          <w:rFonts w:ascii="Times New Roman" w:hAnsi="Times New Roman" w:cs="Times New Roman"/>
          <w:sz w:val="28"/>
          <w:szCs w:val="28"/>
        </w:rPr>
        <w:t xml:space="preserve">производство по делу прекратить в связи с отсутствием состава административного правонарушения, так как </w:t>
      </w:r>
      <w:r w:rsidR="006A6D92">
        <w:rPr>
          <w:rFonts w:ascii="Times New Roman" w:hAnsi="Times New Roman" w:cs="Times New Roman"/>
          <w:sz w:val="28"/>
          <w:szCs w:val="28"/>
        </w:rPr>
        <w:t xml:space="preserve">он </w:t>
      </w:r>
      <w:r w:rsidRPr="00D2253C" w:rsidR="00B36CE5">
        <w:rPr>
          <w:rFonts w:ascii="Times New Roman" w:hAnsi="Times New Roman" w:cs="Times New Roman"/>
          <w:sz w:val="28"/>
          <w:szCs w:val="28"/>
        </w:rPr>
        <w:t xml:space="preserve">не является субъектом рассматриваемого административного правонарушения. </w:t>
      </w:r>
    </w:p>
    <w:p w:rsidR="00FC17FF" w:rsidRPr="00D2253C" w:rsidP="0068760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53C">
        <w:rPr>
          <w:rFonts w:ascii="Times New Roman" w:hAnsi="Times New Roman" w:cs="Times New Roman"/>
          <w:sz w:val="28"/>
          <w:szCs w:val="28"/>
        </w:rPr>
        <w:t xml:space="preserve">В связи с вышеизложенным, в порядке ст. 25.1 КоАП РФ, полагаю возможным рассмотреть дело в отсутствие лица, привлекаемого к </w:t>
      </w:r>
      <w:r w:rsidRPr="00D2253C">
        <w:rPr>
          <w:rFonts w:ascii="Times New Roman" w:hAnsi="Times New Roman" w:cs="Times New Roman"/>
          <w:sz w:val="28"/>
          <w:szCs w:val="28"/>
        </w:rPr>
        <w:t>административной ответственности.</w:t>
      </w:r>
    </w:p>
    <w:p w:rsidR="00493300" w:rsidP="0049330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53C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</w:t>
      </w:r>
      <w:r w:rsidRPr="00D2253C" w:rsidR="0092318B">
        <w:rPr>
          <w:rFonts w:ascii="Times New Roman" w:hAnsi="Times New Roman" w:cs="Times New Roman"/>
          <w:sz w:val="28"/>
          <w:szCs w:val="28"/>
        </w:rPr>
        <w:t>.</w:t>
      </w:r>
    </w:p>
    <w:p w:rsidR="00493300" w:rsidP="0049330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CF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93300" w:rsidRPr="00853C85" w:rsidP="0049330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Объективну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ю сторону состава правонарушения, предусмотренного ч. 4 ст. 15.33 Кодекса Российской Федерации об административных правонарушениях, образует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A0FE9">
        <w:rPr>
          <w:rFonts w:ascii="Times New Roman" w:eastAsia="Times New Roman" w:hAnsi="Times New Roman" w:cs="Times New Roman"/>
          <w:sz w:val="28"/>
          <w:szCs w:val="28"/>
        </w:rPr>
        <w:t>епредставление в соответствии с законодательством Российской Федерации об обязательном социальном страховании на с</w:t>
      </w:r>
      <w:r w:rsidRPr="00DA0FE9">
        <w:rPr>
          <w:rFonts w:ascii="Times New Roman" w:eastAsia="Times New Roman" w:hAnsi="Times New Roman" w:cs="Times New Roman"/>
          <w:sz w:val="28"/>
          <w:szCs w:val="28"/>
        </w:rPr>
        <w:t>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</w:t>
      </w:r>
      <w:r w:rsidRPr="00DA0FE9">
        <w:rPr>
          <w:rFonts w:ascii="Times New Roman" w:eastAsia="Times New Roman" w:hAnsi="Times New Roman" w:cs="Times New Roman"/>
          <w:sz w:val="28"/>
          <w:szCs w:val="28"/>
        </w:rPr>
        <w:t>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</w:t>
      </w:r>
      <w:r w:rsidRPr="00DA0FE9">
        <w:rPr>
          <w:rFonts w:ascii="Times New Roman" w:eastAsia="Times New Roman" w:hAnsi="Times New Roman" w:cs="Times New Roman"/>
          <w:sz w:val="28"/>
          <w:szCs w:val="28"/>
        </w:rPr>
        <w:t xml:space="preserve">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</w:t>
      </w:r>
      <w:r w:rsidRPr="00DA0FE9">
        <w:rPr>
          <w:rFonts w:ascii="Times New Roman" w:eastAsia="Times New Roman" w:hAnsi="Times New Roman" w:cs="Times New Roman"/>
          <w:sz w:val="28"/>
          <w:szCs w:val="28"/>
        </w:rPr>
        <w:t>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</w:t>
      </w:r>
      <w:r w:rsidRPr="00DA0FE9">
        <w:rPr>
          <w:rFonts w:ascii="Times New Roman" w:eastAsia="Times New Roman" w:hAnsi="Times New Roman" w:cs="Times New Roman"/>
          <w:sz w:val="28"/>
          <w:szCs w:val="28"/>
        </w:rPr>
        <w:t>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объеме или в искаженном виде </w:t>
      </w:r>
    </w:p>
    <w:p w:rsidR="00493300" w:rsidRPr="00E127CF" w:rsidP="0049330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8 ст. 13 </w:t>
      </w:r>
      <w:r w:rsidRPr="008E0E96">
        <w:rPr>
          <w:sz w:val="28"/>
          <w:szCs w:val="28"/>
        </w:rPr>
        <w:t>Федерального зако</w:t>
      </w:r>
      <w:r w:rsidRPr="008E0E96">
        <w:rPr>
          <w:sz w:val="28"/>
          <w:szCs w:val="28"/>
        </w:rPr>
        <w:t xml:space="preserve">на от </w:t>
      </w:r>
      <w:r>
        <w:rPr>
          <w:sz w:val="28"/>
          <w:szCs w:val="28"/>
        </w:rPr>
        <w:t>29.12.2006</w:t>
      </w:r>
      <w:r w:rsidRPr="008E0E9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E0E96">
        <w:rPr>
          <w:sz w:val="28"/>
          <w:szCs w:val="28"/>
        </w:rPr>
        <w:t xml:space="preserve">255-ФЗ </w:t>
      </w:r>
      <w:r>
        <w:rPr>
          <w:sz w:val="28"/>
          <w:szCs w:val="28"/>
        </w:rPr>
        <w:t>«</w:t>
      </w:r>
      <w:r w:rsidRPr="008E0E96">
        <w:rPr>
          <w:sz w:val="28"/>
          <w:szCs w:val="28"/>
        </w:rPr>
        <w:t xml:space="preserve">Об </w:t>
      </w:r>
      <w:r w:rsidRPr="00E127CF">
        <w:rPr>
          <w:sz w:val="28"/>
          <w:szCs w:val="28"/>
        </w:rPr>
        <w:t>обязательном социальном страховании на случай временной нетрудоспособности и в связи с материнством» страхователи не позднее трех рабочих дней со дня получения данных о закрытом листке нетрудоспособности, сформированном в форме</w:t>
      </w:r>
      <w:r w:rsidRPr="00E127CF">
        <w:rPr>
          <w:sz w:val="28"/>
          <w:szCs w:val="28"/>
        </w:rPr>
        <w:t xml:space="preserve">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</w:t>
      </w:r>
      <w:r w:rsidRPr="00E127CF">
        <w:rPr>
          <w:sz w:val="28"/>
          <w:szCs w:val="28"/>
        </w:rPr>
        <w:t xml:space="preserve">м, подписанные с использованием усиленной </w:t>
      </w:r>
      <w:r w:rsidRPr="00E127CF">
        <w:rPr>
          <w:sz w:val="28"/>
          <w:szCs w:val="28"/>
        </w:rPr>
        <w:t>квалифицированной электронной подписи, если иное не установлено настоящей статьей.</w:t>
      </w:r>
    </w:p>
    <w:p w:rsidR="00493300" w:rsidRPr="00E127CF" w:rsidP="0049330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установлено, </w:t>
      </w:r>
      <w:r>
        <w:rPr>
          <w:rFonts w:ascii="Times New Roman" w:hAnsi="Times New Roman" w:cs="Times New Roman"/>
          <w:sz w:val="28"/>
          <w:szCs w:val="28"/>
        </w:rPr>
        <w:t>в нарушение ч. 8 ст. 13 ФЗ от 29.12.2006 №255-ФЗ, п. 22 Правил получения Фондом социального стра</w:t>
      </w:r>
      <w:r>
        <w:rPr>
          <w:rFonts w:ascii="Times New Roman" w:hAnsi="Times New Roman" w:cs="Times New Roman"/>
          <w:sz w:val="28"/>
          <w:szCs w:val="28"/>
        </w:rPr>
        <w:t>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23.11.2021 №2010,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которыми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</w:t>
      </w:r>
      <w:r>
        <w:rPr>
          <w:rFonts w:ascii="Times New Roman" w:hAnsi="Times New Roman" w:cs="Times New Roman"/>
          <w:sz w:val="28"/>
          <w:szCs w:val="28"/>
        </w:rPr>
        <w:t xml:space="preserve">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подписанные с использованием усиленной квалифицированной электронной под</w:t>
      </w:r>
      <w:r>
        <w:rPr>
          <w:rFonts w:ascii="Times New Roman" w:hAnsi="Times New Roman" w:cs="Times New Roman"/>
          <w:sz w:val="28"/>
          <w:szCs w:val="28"/>
        </w:rPr>
        <w:t xml:space="preserve">писи, для подтверждения выплаты застрахованному лицу Сокол </w:t>
      </w:r>
      <w:r w:rsidR="003C7910">
        <w:rPr>
          <w:rFonts w:ascii="Times New Roman" w:hAnsi="Times New Roman" w:cs="Times New Roman"/>
          <w:sz w:val="28"/>
          <w:szCs w:val="28"/>
        </w:rPr>
        <w:t>Н.М.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910">
        <w:rPr>
          <w:rFonts w:ascii="Times New Roman" w:hAnsi="Times New Roman" w:cs="Times New Roman"/>
          <w:sz w:val="28"/>
          <w:szCs w:val="28"/>
        </w:rPr>
        <w:t>«данные изъяты</w:t>
      </w:r>
      <w:r w:rsidR="003C7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проактивному</w:t>
      </w:r>
      <w:r>
        <w:rPr>
          <w:rFonts w:ascii="Times New Roman" w:hAnsi="Times New Roman" w:cs="Times New Roman"/>
          <w:sz w:val="28"/>
          <w:szCs w:val="28"/>
        </w:rPr>
        <w:t xml:space="preserve"> процессу </w:t>
      </w:r>
      <w:r w:rsidR="003C7910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C7910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за период с 27.04.2024 по 23.05.2024, закрытому медучреждением 29.05.2024, был направлен запрос 29.05.2024 страхователю (работодателю) на проверку, подтверждение, корректировку сведений. Ответ на запрос на проверку,</w:t>
      </w:r>
      <w:r>
        <w:rPr>
          <w:rFonts w:ascii="Times New Roman" w:hAnsi="Times New Roman" w:cs="Times New Roman"/>
          <w:sz w:val="28"/>
          <w:szCs w:val="28"/>
        </w:rPr>
        <w:t xml:space="preserve"> подтверждение, корректировку сведений по проактивному процессу не был получен от страхователя (работодателя) </w:t>
      </w:r>
      <w:r w:rsidR="00AA2F3C">
        <w:rPr>
          <w:rFonts w:ascii="Times New Roman" w:hAnsi="Times New Roman" w:cs="Times New Roman"/>
          <w:sz w:val="28"/>
          <w:szCs w:val="28"/>
        </w:rPr>
        <w:t xml:space="preserve">в течение трех рабочих дней. Сведения, </w:t>
      </w:r>
      <w:r>
        <w:rPr>
          <w:rFonts w:ascii="Times New Roman" w:hAnsi="Times New Roman" w:cs="Times New Roman"/>
          <w:sz w:val="28"/>
          <w:szCs w:val="28"/>
        </w:rPr>
        <w:t>необходимые для назначения и выплаты пособий по временной нетрудоспособности</w:t>
      </w:r>
      <w:r w:rsidR="00AA2F3C">
        <w:rPr>
          <w:rFonts w:ascii="Times New Roman" w:hAnsi="Times New Roman" w:cs="Times New Roman"/>
          <w:sz w:val="28"/>
          <w:szCs w:val="28"/>
        </w:rPr>
        <w:t xml:space="preserve">, страхователем были предоставлены 06.06.2024 в 09 час. 59 мин., </w:t>
      </w:r>
      <w:r w:rsidR="00AA2F3C">
        <w:rPr>
          <w:rFonts w:ascii="Times New Roman" w:hAnsi="Times New Roman" w:cs="Times New Roman"/>
          <w:sz w:val="28"/>
          <w:szCs w:val="28"/>
        </w:rPr>
        <w:t>проактивный</w:t>
      </w:r>
      <w:r w:rsidR="00AA2F3C">
        <w:rPr>
          <w:rFonts w:ascii="Times New Roman" w:hAnsi="Times New Roman" w:cs="Times New Roman"/>
          <w:sz w:val="28"/>
          <w:szCs w:val="28"/>
        </w:rPr>
        <w:t xml:space="preserve"> процесс </w:t>
      </w:r>
      <w:r w:rsidR="003C7910">
        <w:rPr>
          <w:rFonts w:ascii="Times New Roman" w:hAnsi="Times New Roman" w:cs="Times New Roman"/>
          <w:sz w:val="28"/>
          <w:szCs w:val="28"/>
        </w:rPr>
        <w:t>«данные изъяты»</w:t>
      </w:r>
      <w:r w:rsidR="00AA2F3C">
        <w:rPr>
          <w:rFonts w:ascii="Times New Roman" w:hAnsi="Times New Roman" w:cs="Times New Roman"/>
          <w:sz w:val="28"/>
          <w:szCs w:val="28"/>
        </w:rPr>
        <w:t xml:space="preserve"> то есть</w:t>
      </w:r>
      <w:r w:rsidRPr="00E127CF">
        <w:rPr>
          <w:rFonts w:ascii="Times New Roman" w:hAnsi="Times New Roman" w:cs="Times New Roman"/>
          <w:sz w:val="28"/>
          <w:szCs w:val="28"/>
        </w:rPr>
        <w:t xml:space="preserve"> позднее установленного срока. </w:t>
      </w:r>
    </w:p>
    <w:p w:rsidR="00CF3B3D" w:rsidRPr="00877FFE" w:rsidP="00877FF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77FFE">
        <w:rPr>
          <w:rFonts w:eastAsia="SimSun"/>
          <w:kern w:val="1"/>
          <w:sz w:val="28"/>
          <w:szCs w:val="28"/>
          <w:lang w:eastAsia="zh-CN" w:bidi="hi-IN"/>
        </w:rPr>
        <w:t xml:space="preserve">Таким образом, </w:t>
      </w:r>
      <w:r w:rsidRPr="00877FFE" w:rsidR="00276BAD">
        <w:rPr>
          <w:rFonts w:eastAsia="SimSun"/>
          <w:kern w:val="1"/>
          <w:sz w:val="28"/>
          <w:szCs w:val="28"/>
          <w:lang w:eastAsia="zh-CN" w:bidi="hi-IN"/>
        </w:rPr>
        <w:t>Костюшину Е.К.</w:t>
      </w:r>
      <w:r w:rsidRPr="00877FFE" w:rsidR="00F21489">
        <w:rPr>
          <w:sz w:val="28"/>
          <w:szCs w:val="28"/>
        </w:rPr>
        <w:t xml:space="preserve"> </w:t>
      </w:r>
      <w:r w:rsidRPr="00877FFE">
        <w:rPr>
          <w:rFonts w:eastAsia="SimSun"/>
          <w:kern w:val="1"/>
          <w:sz w:val="28"/>
          <w:szCs w:val="28"/>
          <w:lang w:eastAsia="zh-CN" w:bidi="hi-IN"/>
        </w:rPr>
        <w:t xml:space="preserve">вменяется как должностному лицу совершение правонарушения, предусмотренного </w:t>
      </w:r>
      <w:r w:rsidRPr="00877FFE" w:rsidR="00276BAD">
        <w:rPr>
          <w:rFonts w:eastAsia="SimSun"/>
          <w:kern w:val="1"/>
          <w:sz w:val="28"/>
          <w:szCs w:val="28"/>
          <w:lang w:eastAsia="zh-CN" w:bidi="hi-IN"/>
        </w:rPr>
        <w:t xml:space="preserve">ч. 4 </w:t>
      </w:r>
      <w:r w:rsidRPr="00877FFE">
        <w:rPr>
          <w:rFonts w:eastAsia="SimSun"/>
          <w:kern w:val="1"/>
          <w:sz w:val="28"/>
          <w:szCs w:val="28"/>
          <w:lang w:eastAsia="zh-CN" w:bidi="hi-IN"/>
        </w:rPr>
        <w:t xml:space="preserve">ст. </w:t>
      </w:r>
      <w:r w:rsidRPr="00877FFE" w:rsidR="0074146B">
        <w:rPr>
          <w:rFonts w:eastAsia="SimSun"/>
          <w:kern w:val="1"/>
          <w:sz w:val="28"/>
          <w:szCs w:val="28"/>
          <w:lang w:eastAsia="zh-CN" w:bidi="hi-IN"/>
        </w:rPr>
        <w:t>15.</w:t>
      </w:r>
      <w:r w:rsidRPr="00877FFE" w:rsidR="00276BAD">
        <w:rPr>
          <w:rFonts w:eastAsia="SimSun"/>
          <w:kern w:val="1"/>
          <w:sz w:val="28"/>
          <w:szCs w:val="28"/>
          <w:lang w:eastAsia="zh-CN" w:bidi="hi-IN"/>
        </w:rPr>
        <w:t>33</w:t>
      </w:r>
      <w:r w:rsidRPr="00877FFE">
        <w:rPr>
          <w:rFonts w:eastAsia="SimSun"/>
          <w:kern w:val="1"/>
          <w:sz w:val="28"/>
          <w:szCs w:val="28"/>
          <w:lang w:eastAsia="zh-CN" w:bidi="hi-IN"/>
        </w:rPr>
        <w:t xml:space="preserve"> КоАП РФ: </w:t>
      </w:r>
      <w:r w:rsidRPr="00877FFE" w:rsidR="00877FFE">
        <w:rPr>
          <w:rFonts w:eastAsia="SimSun"/>
          <w:kern w:val="1"/>
          <w:sz w:val="28"/>
          <w:szCs w:val="28"/>
          <w:lang w:eastAsia="zh-CN" w:bidi="hi-IN"/>
        </w:rPr>
        <w:t>н</w:t>
      </w:r>
      <w:r w:rsidRPr="00877FFE" w:rsidR="00877FFE">
        <w:rPr>
          <w:sz w:val="28"/>
          <w:szCs w:val="28"/>
        </w:rPr>
        <w:t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</w:t>
      </w:r>
      <w:r w:rsidR="00877FFE">
        <w:rPr>
          <w:sz w:val="28"/>
          <w:szCs w:val="28"/>
        </w:rPr>
        <w:t xml:space="preserve"> </w:t>
      </w:r>
      <w:r w:rsidRPr="00877FFE" w:rsidR="00877FFE">
        <w:rPr>
          <w:sz w:val="28"/>
          <w:szCs w:val="28"/>
        </w:rPr>
        <w:t>в территориальные органы Фонда пенсионного и социального страхования Российской Федерации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</w:t>
      </w:r>
      <w:r w:rsidRPr="00877FFE" w:rsidR="0074146B">
        <w:rPr>
          <w:sz w:val="28"/>
          <w:szCs w:val="28"/>
        </w:rPr>
        <w:t>.</w:t>
      </w:r>
    </w:p>
    <w:p w:rsidR="00CF3B3D" w:rsidP="00877FFE">
      <w:pPr>
        <w:pStyle w:val="NormalWe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77FFE">
        <w:rPr>
          <w:rFonts w:eastAsiaTheme="minorHAnsi"/>
          <w:sz w:val="28"/>
          <w:szCs w:val="28"/>
          <w:lang w:eastAsia="en-US"/>
        </w:rPr>
        <w:t xml:space="preserve">Согласно примечанию к ст. 2.4 </w:t>
      </w:r>
      <w:r w:rsidRPr="00877FFE">
        <w:rPr>
          <w:rFonts w:eastAsiaTheme="minorHAnsi"/>
          <w:sz w:val="28"/>
          <w:szCs w:val="28"/>
          <w:lang w:eastAsia="en-US"/>
        </w:rPr>
        <w:t xml:space="preserve">КоАП РФ </w:t>
      </w:r>
      <w:r w:rsidRPr="00877FFE" w:rsidR="00877FFE">
        <w:rPr>
          <w:rFonts w:eastAsiaTheme="minorHAnsi"/>
          <w:sz w:val="28"/>
          <w:szCs w:val="28"/>
          <w:lang w:eastAsia="en-US"/>
        </w:rPr>
        <w:t>п</w:t>
      </w:r>
      <w:r w:rsidRPr="00877FFE" w:rsidR="00877FFE">
        <w:rPr>
          <w:sz w:val="28"/>
          <w:szCs w:val="28"/>
        </w:rPr>
        <w:t xml:space="preserve">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</w:t>
      </w:r>
      <w:r w:rsidRPr="00877FFE" w:rsidR="00877FFE">
        <w:rPr>
          <w:sz w:val="28"/>
          <w:szCs w:val="28"/>
        </w:rPr>
        <w:t>Российской Федерации, органах местного самоуправления, государственных и муниципальных организациях</w:t>
      </w:r>
      <w:r w:rsidRPr="00877FFE">
        <w:rPr>
          <w:rFonts w:eastAsiaTheme="minorHAnsi"/>
          <w:sz w:val="28"/>
          <w:szCs w:val="28"/>
          <w:lang w:eastAsia="en-US"/>
        </w:rPr>
        <w:t>.</w:t>
      </w:r>
    </w:p>
    <w:p w:rsidR="00CF3B3D" w:rsidRPr="00D2253C" w:rsidP="00CF3B3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Субъектом административного правонарушения, предусмотренного </w:t>
      </w:r>
      <w:r w:rsidR="00302FD9">
        <w:rPr>
          <w:rFonts w:ascii="Times New Roman" w:eastAsia="Times New Roman" w:hAnsi="Times New Roman" w:cs="Times New Roman"/>
          <w:sz w:val="28"/>
          <w:szCs w:val="28"/>
        </w:rPr>
        <w:t xml:space="preserve">ч. 4 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>ст. 15.</w:t>
      </w:r>
      <w:r w:rsidR="00302FD9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может являться руководитель организаци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и при отсутствии в штате главного бухгалтера (бухгалтера), а при наличии в штате - главный бухгалтер, если обязанность по своевременному представлению </w:t>
      </w:r>
      <w:r w:rsidR="00302FD9">
        <w:rPr>
          <w:rFonts w:ascii="Times New Roman" w:eastAsia="Times New Roman" w:hAnsi="Times New Roman" w:cs="Times New Roman"/>
          <w:sz w:val="28"/>
          <w:szCs w:val="28"/>
        </w:rPr>
        <w:t xml:space="preserve">сведений 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>не возложена на иных работников, которые наделены организационно-распорядительными и администрат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>ивно-хозяйственными функциями.</w:t>
      </w:r>
    </w:p>
    <w:p w:rsidR="00E54A76" w:rsidRPr="00D2253C" w:rsidP="0068760D">
      <w:pPr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53C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</w:t>
      </w:r>
      <w:r w:rsidRPr="00D2253C" w:rsidR="00602E19">
        <w:rPr>
          <w:rFonts w:ascii="Times New Roman" w:hAnsi="Times New Roman" w:cs="Times New Roman"/>
          <w:sz w:val="28"/>
          <w:szCs w:val="28"/>
        </w:rPr>
        <w:t>мировой судья</w:t>
      </w:r>
      <w:r w:rsidRPr="00D2253C">
        <w:rPr>
          <w:rFonts w:ascii="Times New Roman" w:hAnsi="Times New Roman" w:cs="Times New Roman"/>
          <w:sz w:val="28"/>
          <w:szCs w:val="28"/>
        </w:rPr>
        <w:t xml:space="preserve"> приходит к следующему.</w:t>
      </w:r>
    </w:p>
    <w:p w:rsidR="005A24A4" w:rsidRPr="00D2253C" w:rsidP="0068760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53C">
        <w:rPr>
          <w:rFonts w:ascii="Times New Roman" w:hAnsi="Times New Roman" w:cs="Times New Roman"/>
          <w:sz w:val="28"/>
          <w:szCs w:val="28"/>
        </w:rPr>
        <w:t xml:space="preserve">Задачами производства по делам об административных правонарушениях являются всестороннее, полное, объективное и </w:t>
      </w:r>
      <w:r w:rsidRPr="00D2253C">
        <w:rPr>
          <w:rFonts w:ascii="Times New Roman" w:hAnsi="Times New Roman" w:cs="Times New Roman"/>
          <w:sz w:val="28"/>
          <w:szCs w:val="28"/>
        </w:rP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5" w:history="1">
        <w:r w:rsidRPr="00D2253C">
          <w:rPr>
            <w:rFonts w:ascii="Times New Roman" w:hAnsi="Times New Roman" w:cs="Times New Roman"/>
            <w:sz w:val="28"/>
            <w:szCs w:val="28"/>
          </w:rPr>
          <w:t>статья 24.1</w:t>
        </w:r>
      </w:hyperlink>
      <w:r w:rsidRPr="00D2253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правонарушениях).</w:t>
      </w:r>
    </w:p>
    <w:p w:rsidR="005A24A4" w:rsidRPr="00D2253C" w:rsidP="0068760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53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D2253C">
          <w:rPr>
            <w:rFonts w:ascii="Times New Roman" w:hAnsi="Times New Roman" w:cs="Times New Roman"/>
            <w:sz w:val="28"/>
            <w:szCs w:val="28"/>
          </w:rPr>
          <w:t>статьей 26.1</w:t>
        </w:r>
      </w:hyperlink>
      <w:r w:rsidRPr="00D2253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</w:t>
      </w:r>
      <w:r w:rsidRPr="00D2253C">
        <w:rPr>
          <w:rFonts w:ascii="Times New Roman" w:hAnsi="Times New Roman" w:cs="Times New Roman"/>
          <w:sz w:val="28"/>
          <w:szCs w:val="28"/>
        </w:rPr>
        <w:t xml:space="preserve">аличие события административного правонарушения; лицо, совершившее противоправные действия (бездействие), за которые названным </w:t>
      </w:r>
      <w:hyperlink r:id="rId7" w:history="1">
        <w:r w:rsidRPr="00D2253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2253C">
        <w:rPr>
          <w:rFonts w:ascii="Times New Roman" w:hAnsi="Times New Roman" w:cs="Times New Roman"/>
          <w:sz w:val="28"/>
          <w:szCs w:val="28"/>
        </w:rPr>
        <w:t xml:space="preserve"> или законом</w:t>
      </w:r>
      <w:r w:rsidRPr="00D2253C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</w:t>
      </w:r>
      <w:r w:rsidRPr="00D2253C">
        <w:rPr>
          <w:rFonts w:ascii="Times New Roman" w:hAnsi="Times New Roman" w:cs="Times New Roman"/>
          <w:sz w:val="28"/>
          <w:szCs w:val="28"/>
        </w:rPr>
        <w:t>значение для правильного разрешения дела.</w:t>
      </w:r>
    </w:p>
    <w:p w:rsidR="005A24A4" w:rsidRPr="00D2253C" w:rsidP="0068760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53C">
        <w:rPr>
          <w:rFonts w:ascii="Times New Roman" w:hAnsi="Times New Roman" w:cs="Times New Roman"/>
          <w:sz w:val="28"/>
          <w:szCs w:val="28"/>
        </w:rPr>
        <w:t xml:space="preserve">Виды решений, которые выносятся по результатам рассмотрения жалобы на постановление (решение) по делу об административном правонарушении, перечислены в </w:t>
      </w:r>
      <w:hyperlink r:id="rId8" w:history="1">
        <w:r w:rsidRPr="00D2253C">
          <w:rPr>
            <w:rFonts w:ascii="Times New Roman" w:hAnsi="Times New Roman" w:cs="Times New Roman"/>
            <w:sz w:val="28"/>
            <w:szCs w:val="28"/>
          </w:rPr>
          <w:t>части 1 статьи 30.7</w:t>
        </w:r>
      </w:hyperlink>
      <w:r w:rsidRPr="00D2253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A24A4" w:rsidRPr="00D2253C" w:rsidP="0068760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53C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r w:rsidRPr="00D2253C">
          <w:rPr>
            <w:rFonts w:ascii="Times New Roman" w:hAnsi="Times New Roman" w:cs="Times New Roman"/>
            <w:sz w:val="28"/>
            <w:szCs w:val="28"/>
          </w:rPr>
          <w:t>статье 24.5</w:t>
        </w:r>
      </w:hyperlink>
      <w:r w:rsidRPr="00D2253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наличии обстоятельств, перечисленных в данной </w:t>
      </w:r>
      <w:hyperlink r:id="rId9" w:history="1">
        <w:r w:rsidRPr="00D2253C">
          <w:rPr>
            <w:rFonts w:ascii="Times New Roman" w:hAnsi="Times New Roman" w:cs="Times New Roman"/>
            <w:sz w:val="28"/>
            <w:szCs w:val="28"/>
          </w:rPr>
          <w:t>норме</w:t>
        </w:r>
      </w:hyperlink>
      <w:r w:rsidRPr="00D2253C">
        <w:rPr>
          <w:rFonts w:ascii="Times New Roman" w:hAnsi="Times New Roman" w:cs="Times New Roman"/>
          <w:sz w:val="28"/>
          <w:szCs w:val="28"/>
        </w:rPr>
        <w:t>, производство по делу об административном правонарушении не может быть начато, а начатое производство подлежит прекраще</w:t>
      </w:r>
      <w:r w:rsidRPr="00D2253C">
        <w:rPr>
          <w:rFonts w:ascii="Times New Roman" w:hAnsi="Times New Roman" w:cs="Times New Roman"/>
          <w:sz w:val="28"/>
          <w:szCs w:val="28"/>
        </w:rPr>
        <w:t>нию.</w:t>
      </w:r>
    </w:p>
    <w:p w:rsidR="005E6962" w:rsidP="001544BA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53C">
        <w:rPr>
          <w:rFonts w:ascii="Times New Roman" w:hAnsi="Times New Roman" w:cs="Times New Roman"/>
          <w:sz w:val="28"/>
          <w:szCs w:val="28"/>
        </w:rPr>
        <w:t xml:space="preserve">Как установлено судом и следует из </w:t>
      </w:r>
      <w:r w:rsidRPr="00D2253C" w:rsidR="00CF3B3D">
        <w:rPr>
          <w:rFonts w:ascii="Times New Roman" w:hAnsi="Times New Roman" w:cs="Times New Roman"/>
          <w:sz w:val="28"/>
          <w:szCs w:val="28"/>
        </w:rPr>
        <w:t xml:space="preserve">предоставленных </w:t>
      </w:r>
      <w:r w:rsidR="00302FD9">
        <w:rPr>
          <w:rFonts w:ascii="Times New Roman" w:hAnsi="Times New Roman" w:cs="Times New Roman"/>
          <w:sz w:val="28"/>
          <w:szCs w:val="28"/>
        </w:rPr>
        <w:t>Костюшиным Е.К</w:t>
      </w:r>
      <w:r w:rsidRPr="00D2253C" w:rsidR="00CF3B3D">
        <w:rPr>
          <w:rFonts w:ascii="Times New Roman" w:hAnsi="Times New Roman" w:cs="Times New Roman"/>
          <w:sz w:val="28"/>
          <w:szCs w:val="28"/>
        </w:rPr>
        <w:t>. пояснений</w:t>
      </w:r>
      <w:r w:rsidR="00302F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Межрегиональном управлении Федеральной антимонопольной службы по Республике Крым и городу Севастополю </w:t>
      </w:r>
      <w:r w:rsidRPr="00D2253C" w:rsidR="00CF3B3D">
        <w:rPr>
          <w:rFonts w:ascii="Times New Roman" w:hAnsi="Times New Roman" w:cs="Times New Roman"/>
          <w:sz w:val="28"/>
          <w:szCs w:val="28"/>
        </w:rPr>
        <w:t xml:space="preserve">имеется должность </w:t>
      </w:r>
      <w:r>
        <w:rPr>
          <w:rFonts w:ascii="Times New Roman" w:hAnsi="Times New Roman" w:cs="Times New Roman"/>
          <w:sz w:val="28"/>
          <w:szCs w:val="28"/>
        </w:rPr>
        <w:t xml:space="preserve">помощника руководителя - </w:t>
      </w:r>
      <w:r w:rsidRPr="00D2253C" w:rsidR="00CF3B3D">
        <w:rPr>
          <w:rFonts w:ascii="Times New Roman" w:hAnsi="Times New Roman" w:cs="Times New Roman"/>
          <w:sz w:val="28"/>
          <w:szCs w:val="28"/>
        </w:rPr>
        <w:t xml:space="preserve">главного бухгалтера, в обязанности которого, согласно </w:t>
      </w:r>
      <w:r>
        <w:rPr>
          <w:rFonts w:ascii="Times New Roman" w:hAnsi="Times New Roman" w:cs="Times New Roman"/>
          <w:sz w:val="28"/>
          <w:szCs w:val="28"/>
        </w:rPr>
        <w:t xml:space="preserve">должностному регламенту </w:t>
      </w:r>
      <w:r w:rsidRPr="00D2253C" w:rsidR="00CF3B3D">
        <w:rPr>
          <w:rFonts w:ascii="Times New Roman" w:hAnsi="Times New Roman" w:cs="Times New Roman"/>
          <w:sz w:val="28"/>
          <w:szCs w:val="28"/>
        </w:rPr>
        <w:t>вход</w:t>
      </w:r>
      <w:r w:rsidRPr="00D2253C" w:rsidR="00D2253C">
        <w:rPr>
          <w:rFonts w:ascii="Times New Roman" w:hAnsi="Times New Roman" w:cs="Times New Roman"/>
          <w:sz w:val="28"/>
          <w:szCs w:val="28"/>
        </w:rPr>
        <w:t>я</w:t>
      </w:r>
      <w:r w:rsidRPr="00D2253C" w:rsidR="00CF3B3D">
        <w:rPr>
          <w:rFonts w:ascii="Times New Roman" w:hAnsi="Times New Roman" w:cs="Times New Roman"/>
          <w:sz w:val="28"/>
          <w:szCs w:val="28"/>
        </w:rPr>
        <w:t>т</w:t>
      </w:r>
      <w:r w:rsidRPr="00D2253C" w:rsidR="00D2253C">
        <w:rPr>
          <w:rFonts w:ascii="Times New Roman" w:hAnsi="Times New Roman" w:cs="Times New Roman"/>
          <w:sz w:val="28"/>
          <w:szCs w:val="28"/>
        </w:rPr>
        <w:t xml:space="preserve">, </w:t>
      </w:r>
      <w:r w:rsidRPr="00D2253C" w:rsidR="00CF3B3D">
        <w:rPr>
          <w:rFonts w:ascii="Times New Roman" w:hAnsi="Times New Roman" w:cs="Times New Roman"/>
          <w:sz w:val="28"/>
          <w:szCs w:val="28"/>
        </w:rPr>
        <w:t>в том числе</w:t>
      </w:r>
      <w:r w:rsidRPr="00D2253C" w:rsidR="00D2253C">
        <w:rPr>
          <w:rFonts w:ascii="Times New Roman" w:hAnsi="Times New Roman" w:cs="Times New Roman"/>
          <w:sz w:val="28"/>
          <w:szCs w:val="28"/>
        </w:rPr>
        <w:t xml:space="preserve"> </w:t>
      </w:r>
      <w:r w:rsidRPr="00D2253C" w:rsidR="00CF3B3D">
        <w:rPr>
          <w:rFonts w:ascii="Times New Roman" w:hAnsi="Times New Roman" w:cs="Times New Roman"/>
          <w:sz w:val="28"/>
          <w:szCs w:val="28"/>
        </w:rPr>
        <w:t xml:space="preserve">обязанности по </w:t>
      </w:r>
      <w:r>
        <w:rPr>
          <w:rFonts w:ascii="Times New Roman" w:hAnsi="Times New Roman" w:cs="Times New Roman"/>
          <w:sz w:val="28"/>
          <w:szCs w:val="28"/>
        </w:rPr>
        <w:t>полноте и своевременности предоставления сведений, предусмотренных законодательством, в органы Фонда пенсионного и социального страхования РФ, а также документов, необхо</w:t>
      </w:r>
      <w:r>
        <w:rPr>
          <w:rFonts w:ascii="Times New Roman" w:hAnsi="Times New Roman" w:cs="Times New Roman"/>
          <w:sz w:val="28"/>
          <w:szCs w:val="28"/>
        </w:rPr>
        <w:t xml:space="preserve">димых для назначения и выплаты пособий по временной нетрудоспособности, по беременности и родам, единовременного </w:t>
      </w:r>
      <w:r>
        <w:rPr>
          <w:rFonts w:ascii="Times New Roman" w:hAnsi="Times New Roman" w:cs="Times New Roman"/>
          <w:sz w:val="28"/>
          <w:szCs w:val="28"/>
        </w:rPr>
        <w:t>пособия при рождении ребенка, ежемесячного пособия по уходу за ребенком, и который несет ответственность за неполноту, несвоевременность предос</w:t>
      </w:r>
      <w:r>
        <w:rPr>
          <w:rFonts w:ascii="Times New Roman" w:hAnsi="Times New Roman" w:cs="Times New Roman"/>
          <w:sz w:val="28"/>
          <w:szCs w:val="28"/>
        </w:rPr>
        <w:t xml:space="preserve">тавления таких сведений и документов, и который несет ответственность за не предоставление, неполноту, несвоевременность их предоставления. Дивеева С.Б. состоит в должности главного бухгалтера организации, ознакомлена с </w:t>
      </w:r>
      <w:r w:rsidR="007C180F">
        <w:rPr>
          <w:rFonts w:ascii="Times New Roman" w:hAnsi="Times New Roman" w:cs="Times New Roman"/>
          <w:sz w:val="28"/>
          <w:szCs w:val="28"/>
        </w:rPr>
        <w:t>должностным регламентом 27.09.2023.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3DC" w:rsidRPr="00D2253C" w:rsidP="006753DC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53C">
        <w:rPr>
          <w:rFonts w:ascii="Times New Roman" w:hAnsi="Times New Roman" w:cs="Times New Roman"/>
          <w:sz w:val="28"/>
          <w:szCs w:val="28"/>
        </w:rPr>
        <w:t xml:space="preserve">На основании установленного, мировой судья приходит к выводу  об отсутствии вины вменяемого правонарушения </w:t>
      </w:r>
      <w:r w:rsidR="003C7910">
        <w:rPr>
          <w:rFonts w:ascii="Times New Roman" w:hAnsi="Times New Roman" w:cs="Times New Roman"/>
          <w:sz w:val="28"/>
          <w:szCs w:val="28"/>
        </w:rPr>
        <w:t>«данные изъяты»</w:t>
      </w:r>
      <w:r w:rsidR="007C180F">
        <w:rPr>
          <w:rFonts w:ascii="Times New Roman" w:hAnsi="Times New Roman" w:cs="Times New Roman"/>
          <w:sz w:val="28"/>
          <w:szCs w:val="28"/>
        </w:rPr>
        <w:t xml:space="preserve"> Костюшина Е.К</w:t>
      </w:r>
      <w:r w:rsidRPr="00D2253C">
        <w:rPr>
          <w:rFonts w:ascii="Times New Roman" w:hAnsi="Times New Roman" w:cs="Times New Roman"/>
          <w:sz w:val="28"/>
          <w:szCs w:val="28"/>
        </w:rPr>
        <w:t>.</w:t>
      </w:r>
      <w:r w:rsidRPr="00D2253C" w:rsidR="00C35166">
        <w:rPr>
          <w:rFonts w:ascii="Times New Roman" w:hAnsi="Times New Roman" w:cs="Times New Roman"/>
          <w:sz w:val="28"/>
          <w:szCs w:val="28"/>
        </w:rPr>
        <w:t>,</w:t>
      </w:r>
      <w:r w:rsidRPr="00D2253C" w:rsidR="0068760D">
        <w:rPr>
          <w:rFonts w:ascii="Times New Roman" w:hAnsi="Times New Roman" w:cs="Times New Roman"/>
          <w:sz w:val="28"/>
          <w:szCs w:val="28"/>
        </w:rPr>
        <w:t xml:space="preserve"> 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>учитывая тот фак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>т, что на момент</w:t>
      </w:r>
      <w:r w:rsidRPr="00D2253C" w:rsidR="00C351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80F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сведений в ОСФР по Республике Крым 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по своевременному </w:t>
      </w:r>
      <w:r w:rsidR="007C180F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7C180F">
        <w:rPr>
          <w:rFonts w:ascii="Times New Roman" w:eastAsia="Times New Roman" w:hAnsi="Times New Roman" w:cs="Times New Roman"/>
          <w:sz w:val="28"/>
          <w:szCs w:val="28"/>
        </w:rPr>
        <w:t xml:space="preserve">оставлению 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была возложена на </w:t>
      </w:r>
      <w:r w:rsidRPr="00D2253C"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r w:rsidR="007C180F">
        <w:rPr>
          <w:rFonts w:ascii="Times New Roman" w:hAnsi="Times New Roman" w:cs="Times New Roman"/>
          <w:sz w:val="28"/>
          <w:szCs w:val="28"/>
        </w:rPr>
        <w:t>Дивееву С.Б.</w:t>
      </w:r>
    </w:p>
    <w:p w:rsidR="003D586C" w:rsidRPr="00D2253C" w:rsidP="0068760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53C">
        <w:rPr>
          <w:rFonts w:ascii="Times New Roman" w:hAnsi="Times New Roman" w:cs="Times New Roman"/>
          <w:sz w:val="28"/>
          <w:szCs w:val="28"/>
        </w:rPr>
        <w:t xml:space="preserve">Отсутствие вины влечет отсутствие состава административного правонарушения, что отнесено </w:t>
      </w:r>
      <w:hyperlink r:id="rId10" w:history="1">
        <w:r w:rsidRPr="00D2253C">
          <w:rPr>
            <w:rFonts w:ascii="Times New Roman" w:hAnsi="Times New Roman" w:cs="Times New Roman"/>
            <w:sz w:val="28"/>
            <w:szCs w:val="28"/>
          </w:rPr>
          <w:t>п. 2 ч. 1 ст. 24.5</w:t>
        </w:r>
      </w:hyperlink>
      <w:r w:rsidRPr="00D2253C">
        <w:rPr>
          <w:rFonts w:ascii="Times New Roman" w:hAnsi="Times New Roman" w:cs="Times New Roman"/>
          <w:sz w:val="28"/>
          <w:szCs w:val="28"/>
        </w:rPr>
        <w:t xml:space="preserve"> КоАП РФ к обстоятельствам, исключающим производство по делу об административном правонарушении.</w:t>
      </w:r>
    </w:p>
    <w:p w:rsidR="00E54A76" w:rsidRPr="00D2253C" w:rsidP="0068760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53C">
        <w:rPr>
          <w:rFonts w:ascii="Times New Roman" w:eastAsia="Times New Roman" w:hAnsi="Times New Roman" w:cs="Times New Roman"/>
          <w:sz w:val="28"/>
          <w:szCs w:val="28"/>
        </w:rPr>
        <w:t>При таких обсто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ятельствах, учитывая все вышеизложенные обстоятельства, мировой судья считает необходимым прекратить дело об административном правонарушении за отсутствием в действиях </w:t>
      </w:r>
      <w:r w:rsidR="007C180F">
        <w:rPr>
          <w:rFonts w:ascii="Times New Roman" w:eastAsia="Times New Roman" w:hAnsi="Times New Roman" w:cs="Times New Roman"/>
          <w:sz w:val="28"/>
          <w:szCs w:val="28"/>
        </w:rPr>
        <w:t>Костюшина Е.К.</w:t>
      </w:r>
      <w:r w:rsidRPr="00D2253C" w:rsidR="00D2253C">
        <w:rPr>
          <w:rFonts w:ascii="Times New Roman" w:hAnsi="Times New Roman" w:cs="Times New Roman"/>
          <w:sz w:val="28"/>
          <w:szCs w:val="28"/>
        </w:rPr>
        <w:t xml:space="preserve"> 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</w:t>
      </w:r>
      <w:r w:rsidR="007C180F">
        <w:rPr>
          <w:rFonts w:ascii="Times New Roman" w:eastAsia="Times New Roman" w:hAnsi="Times New Roman" w:cs="Times New Roman"/>
          <w:sz w:val="28"/>
          <w:szCs w:val="28"/>
        </w:rPr>
        <w:t xml:space="preserve">ч. 4 </w:t>
      </w:r>
      <w:r w:rsidRPr="00D2253C" w:rsidR="0068760D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D2253C" w:rsidR="0012242D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7C180F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D2253C" w:rsidR="00122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E54A76" w:rsidRPr="00D2253C" w:rsidP="0068760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="00302FD9">
        <w:rPr>
          <w:rFonts w:ascii="Times New Roman" w:eastAsia="Times New Roman" w:hAnsi="Times New Roman" w:cs="Times New Roman"/>
          <w:sz w:val="28"/>
          <w:szCs w:val="28"/>
        </w:rPr>
        <w:t xml:space="preserve">ч. 4 ст. </w:t>
      </w:r>
      <w:r w:rsidRPr="00D2253C" w:rsidR="0012242D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302FD9">
        <w:rPr>
          <w:rFonts w:ascii="Times New Roman" w:eastAsia="Times New Roman" w:hAnsi="Times New Roman" w:cs="Times New Roman"/>
          <w:sz w:val="28"/>
          <w:szCs w:val="28"/>
        </w:rPr>
        <w:t>33,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 w:rsidR="00302FD9"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>24.5, 29.9 Кодекса Российской Федерации об административных правонарушениях,  мировой судья, -</w:t>
      </w:r>
    </w:p>
    <w:p w:rsidR="00E54A76" w:rsidRPr="00D2253C" w:rsidP="0068760D">
      <w:pPr>
        <w:spacing w:after="0" w:line="240" w:lineRule="auto"/>
        <w:ind w:right="19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53C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E54A76" w:rsidRPr="00D2253C" w:rsidP="0068760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="00302FD9">
        <w:rPr>
          <w:rFonts w:ascii="Times New Roman" w:eastAsia="Times New Roman" w:hAnsi="Times New Roman" w:cs="Times New Roman"/>
          <w:sz w:val="28"/>
          <w:szCs w:val="28"/>
        </w:rPr>
        <w:t xml:space="preserve">ч. 4 </w:t>
      </w:r>
      <w:r w:rsidRPr="00D2253C" w:rsidR="0068760D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D2253C" w:rsidR="0012242D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302FD9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D2253C" w:rsidR="00122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r w:rsidR="003C791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7C180F">
        <w:rPr>
          <w:rFonts w:ascii="Times New Roman" w:hAnsi="Times New Roman" w:cs="Times New Roman"/>
          <w:sz w:val="28"/>
          <w:szCs w:val="28"/>
        </w:rPr>
        <w:t xml:space="preserve"> Костюшина </w:t>
      </w:r>
      <w:r w:rsidR="003C7910">
        <w:rPr>
          <w:rFonts w:ascii="Times New Roman" w:hAnsi="Times New Roman" w:cs="Times New Roman"/>
          <w:sz w:val="28"/>
          <w:szCs w:val="28"/>
        </w:rPr>
        <w:t>Е.К.</w:t>
      </w:r>
      <w:r w:rsidRPr="00D2253C" w:rsidR="00D225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>- прекратить, за отсутствием в е</w:t>
      </w:r>
      <w:r w:rsidRPr="00D2253C" w:rsidR="00D2253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2253C">
        <w:rPr>
          <w:rFonts w:ascii="Times New Roman" w:eastAsia="Times New Roman" w:hAnsi="Times New Roman" w:cs="Times New Roman"/>
          <w:sz w:val="28"/>
          <w:szCs w:val="28"/>
        </w:rPr>
        <w:t xml:space="preserve"> действиях состава административного правонарушения.</w:t>
      </w:r>
    </w:p>
    <w:p w:rsidR="00FC1A96" w:rsidP="00D2253C">
      <w:pPr>
        <w:pStyle w:val="NoSpacing"/>
        <w:ind w:right="19" w:firstLine="540"/>
        <w:jc w:val="both"/>
        <w:rPr>
          <w:rFonts w:ascii="Times New Roman" w:hAnsi="Times New Roman"/>
          <w:sz w:val="28"/>
          <w:szCs w:val="28"/>
        </w:rPr>
      </w:pPr>
      <w:r w:rsidRPr="00D2253C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</w:t>
      </w:r>
      <w:r w:rsidRPr="00D2253C">
        <w:rPr>
          <w:rFonts w:ascii="Times New Roman" w:hAnsi="Times New Roman"/>
          <w:sz w:val="28"/>
          <w:szCs w:val="28"/>
        </w:rPr>
        <w:t xml:space="preserve">ого участка №16 Центрального судебного района г. Симферополь (Центральный район городского округа Симферополя) в течение 10 </w:t>
      </w:r>
      <w:r w:rsidR="002121E9">
        <w:rPr>
          <w:rFonts w:ascii="Times New Roman" w:hAnsi="Times New Roman"/>
          <w:sz w:val="28"/>
          <w:szCs w:val="28"/>
        </w:rPr>
        <w:t>дней</w:t>
      </w:r>
      <w:r w:rsidRPr="00D2253C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постановления.</w:t>
      </w:r>
    </w:p>
    <w:p w:rsidR="00D2253C" w:rsidRPr="00D2253C" w:rsidP="00D2253C">
      <w:pPr>
        <w:pStyle w:val="NoSpacing"/>
        <w:ind w:right="19" w:firstLine="540"/>
        <w:jc w:val="both"/>
        <w:rPr>
          <w:rFonts w:ascii="Times New Roman" w:hAnsi="Times New Roman"/>
          <w:sz w:val="28"/>
          <w:szCs w:val="28"/>
        </w:rPr>
      </w:pPr>
    </w:p>
    <w:p w:rsidR="007602FD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2253C" w:rsidR="00D72BD9">
        <w:rPr>
          <w:rFonts w:ascii="Times New Roman" w:hAnsi="Times New Roman" w:cs="Times New Roman"/>
          <w:sz w:val="28"/>
          <w:szCs w:val="28"/>
        </w:rPr>
        <w:t>Мировой судья</w:t>
      </w:r>
      <w:r w:rsidRPr="00D2253C" w:rsidR="00CB7109">
        <w:rPr>
          <w:rFonts w:ascii="Times New Roman" w:hAnsi="Times New Roman" w:cs="Times New Roman"/>
          <w:sz w:val="28"/>
          <w:szCs w:val="28"/>
        </w:rPr>
        <w:tab/>
      </w:r>
      <w:r w:rsidRPr="00D2253C" w:rsidR="00CB7109">
        <w:rPr>
          <w:rFonts w:ascii="Times New Roman" w:hAnsi="Times New Roman" w:cs="Times New Roman"/>
          <w:sz w:val="28"/>
          <w:szCs w:val="28"/>
        </w:rPr>
        <w:tab/>
      </w:r>
      <w:r w:rsidRPr="00D2253C" w:rsidR="00300FB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2253C" w:rsidR="004E40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2253C" w:rsidR="00300FB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253C">
        <w:rPr>
          <w:rFonts w:ascii="Times New Roman" w:hAnsi="Times New Roman" w:cs="Times New Roman"/>
          <w:sz w:val="28"/>
          <w:szCs w:val="28"/>
        </w:rPr>
        <w:t xml:space="preserve">  </w:t>
      </w:r>
      <w:r w:rsidR="002121E9">
        <w:rPr>
          <w:rFonts w:ascii="Times New Roman" w:hAnsi="Times New Roman" w:cs="Times New Roman"/>
          <w:sz w:val="28"/>
          <w:szCs w:val="28"/>
        </w:rPr>
        <w:t>К</w:t>
      </w:r>
      <w:r w:rsidRPr="00D2253C">
        <w:rPr>
          <w:rFonts w:ascii="Times New Roman" w:hAnsi="Times New Roman" w:cs="Times New Roman"/>
          <w:sz w:val="28"/>
          <w:szCs w:val="28"/>
        </w:rPr>
        <w:t>.</w:t>
      </w:r>
      <w:r w:rsidR="002121E9">
        <w:rPr>
          <w:rFonts w:ascii="Times New Roman" w:hAnsi="Times New Roman" w:cs="Times New Roman"/>
          <w:sz w:val="28"/>
          <w:szCs w:val="28"/>
        </w:rPr>
        <w:t>Ю</w:t>
      </w:r>
      <w:r w:rsidRPr="00D2253C">
        <w:rPr>
          <w:rFonts w:ascii="Times New Roman" w:hAnsi="Times New Roman" w:cs="Times New Roman"/>
          <w:sz w:val="28"/>
          <w:szCs w:val="28"/>
        </w:rPr>
        <w:t xml:space="preserve">. </w:t>
      </w:r>
      <w:r w:rsidR="002121E9">
        <w:rPr>
          <w:rFonts w:ascii="Times New Roman" w:hAnsi="Times New Roman" w:cs="Times New Roman"/>
          <w:sz w:val="28"/>
          <w:szCs w:val="28"/>
        </w:rPr>
        <w:t>Ильгова</w:t>
      </w: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D1540B" w:rsidP="0068760D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sectPr w:rsidSect="00D2253C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6601"/>
    <w:rsid w:val="00042070"/>
    <w:rsid w:val="00055C2C"/>
    <w:rsid w:val="000564BA"/>
    <w:rsid w:val="00063769"/>
    <w:rsid w:val="00071962"/>
    <w:rsid w:val="00077D07"/>
    <w:rsid w:val="000850E6"/>
    <w:rsid w:val="00087703"/>
    <w:rsid w:val="00097298"/>
    <w:rsid w:val="000A7035"/>
    <w:rsid w:val="000D0AEC"/>
    <w:rsid w:val="00114C2D"/>
    <w:rsid w:val="001200A1"/>
    <w:rsid w:val="0012242D"/>
    <w:rsid w:val="00133D45"/>
    <w:rsid w:val="001441E3"/>
    <w:rsid w:val="001544BA"/>
    <w:rsid w:val="00197646"/>
    <w:rsid w:val="001A1C8F"/>
    <w:rsid w:val="001C371C"/>
    <w:rsid w:val="001E31CC"/>
    <w:rsid w:val="001E5EAA"/>
    <w:rsid w:val="00204A79"/>
    <w:rsid w:val="0020775A"/>
    <w:rsid w:val="002121E9"/>
    <w:rsid w:val="0024113B"/>
    <w:rsid w:val="00241B9E"/>
    <w:rsid w:val="00276715"/>
    <w:rsid w:val="00276BAD"/>
    <w:rsid w:val="00287370"/>
    <w:rsid w:val="002976EE"/>
    <w:rsid w:val="002B4458"/>
    <w:rsid w:val="002B7C12"/>
    <w:rsid w:val="002C6D07"/>
    <w:rsid w:val="002E1A9E"/>
    <w:rsid w:val="002F6734"/>
    <w:rsid w:val="00300428"/>
    <w:rsid w:val="00300FB3"/>
    <w:rsid w:val="00302FD9"/>
    <w:rsid w:val="00320757"/>
    <w:rsid w:val="003316BD"/>
    <w:rsid w:val="0033180D"/>
    <w:rsid w:val="00340E3D"/>
    <w:rsid w:val="00352DFD"/>
    <w:rsid w:val="003576FC"/>
    <w:rsid w:val="0037424D"/>
    <w:rsid w:val="00384461"/>
    <w:rsid w:val="003A0A19"/>
    <w:rsid w:val="003B3C96"/>
    <w:rsid w:val="003C51DF"/>
    <w:rsid w:val="003C7910"/>
    <w:rsid w:val="003D08C1"/>
    <w:rsid w:val="003D586C"/>
    <w:rsid w:val="003F5287"/>
    <w:rsid w:val="004125B6"/>
    <w:rsid w:val="00412728"/>
    <w:rsid w:val="00431780"/>
    <w:rsid w:val="004439B8"/>
    <w:rsid w:val="004603C2"/>
    <w:rsid w:val="0046344C"/>
    <w:rsid w:val="00471B10"/>
    <w:rsid w:val="00472B3C"/>
    <w:rsid w:val="00484FBB"/>
    <w:rsid w:val="00493300"/>
    <w:rsid w:val="004A2111"/>
    <w:rsid w:val="004B2DEE"/>
    <w:rsid w:val="004B708A"/>
    <w:rsid w:val="004C5608"/>
    <w:rsid w:val="004E403C"/>
    <w:rsid w:val="004F26E3"/>
    <w:rsid w:val="00502162"/>
    <w:rsid w:val="00524182"/>
    <w:rsid w:val="00544307"/>
    <w:rsid w:val="00553703"/>
    <w:rsid w:val="00555579"/>
    <w:rsid w:val="00560722"/>
    <w:rsid w:val="00573605"/>
    <w:rsid w:val="00573E33"/>
    <w:rsid w:val="00590C6E"/>
    <w:rsid w:val="005A24A4"/>
    <w:rsid w:val="005B7F40"/>
    <w:rsid w:val="005C060B"/>
    <w:rsid w:val="005D1CB3"/>
    <w:rsid w:val="005E6962"/>
    <w:rsid w:val="005F3C3C"/>
    <w:rsid w:val="00602E19"/>
    <w:rsid w:val="0061568E"/>
    <w:rsid w:val="006171B1"/>
    <w:rsid w:val="00622907"/>
    <w:rsid w:val="00624E4C"/>
    <w:rsid w:val="00625B33"/>
    <w:rsid w:val="00641326"/>
    <w:rsid w:val="00651D1E"/>
    <w:rsid w:val="00654067"/>
    <w:rsid w:val="006753DC"/>
    <w:rsid w:val="00680473"/>
    <w:rsid w:val="0068760D"/>
    <w:rsid w:val="006A6D92"/>
    <w:rsid w:val="006B2ACC"/>
    <w:rsid w:val="006C4D91"/>
    <w:rsid w:val="006E6E2B"/>
    <w:rsid w:val="00701F2A"/>
    <w:rsid w:val="00735C67"/>
    <w:rsid w:val="0074146B"/>
    <w:rsid w:val="007554A4"/>
    <w:rsid w:val="007602FD"/>
    <w:rsid w:val="0076355F"/>
    <w:rsid w:val="0076768C"/>
    <w:rsid w:val="007855C0"/>
    <w:rsid w:val="00785F87"/>
    <w:rsid w:val="00794C02"/>
    <w:rsid w:val="007B1850"/>
    <w:rsid w:val="007C180F"/>
    <w:rsid w:val="007C41E5"/>
    <w:rsid w:val="007C6BD6"/>
    <w:rsid w:val="007D262E"/>
    <w:rsid w:val="007F30EC"/>
    <w:rsid w:val="00853C85"/>
    <w:rsid w:val="00871FF7"/>
    <w:rsid w:val="00877FFE"/>
    <w:rsid w:val="008C67CE"/>
    <w:rsid w:val="008D2327"/>
    <w:rsid w:val="008E0E96"/>
    <w:rsid w:val="008E57B3"/>
    <w:rsid w:val="008F2328"/>
    <w:rsid w:val="00904A7B"/>
    <w:rsid w:val="0092318B"/>
    <w:rsid w:val="009664F6"/>
    <w:rsid w:val="009675AB"/>
    <w:rsid w:val="00974D61"/>
    <w:rsid w:val="00987C5C"/>
    <w:rsid w:val="009A0DED"/>
    <w:rsid w:val="009C725B"/>
    <w:rsid w:val="009D5615"/>
    <w:rsid w:val="009E2356"/>
    <w:rsid w:val="009F2938"/>
    <w:rsid w:val="00A04EC8"/>
    <w:rsid w:val="00A2588C"/>
    <w:rsid w:val="00A30795"/>
    <w:rsid w:val="00A46159"/>
    <w:rsid w:val="00A50B87"/>
    <w:rsid w:val="00A94C23"/>
    <w:rsid w:val="00AA0AE2"/>
    <w:rsid w:val="00AA23F2"/>
    <w:rsid w:val="00AA2F3C"/>
    <w:rsid w:val="00AA47DF"/>
    <w:rsid w:val="00AB488B"/>
    <w:rsid w:val="00B03F12"/>
    <w:rsid w:val="00B214D1"/>
    <w:rsid w:val="00B2608B"/>
    <w:rsid w:val="00B27FEC"/>
    <w:rsid w:val="00B36CE5"/>
    <w:rsid w:val="00B603C7"/>
    <w:rsid w:val="00B62216"/>
    <w:rsid w:val="00B73470"/>
    <w:rsid w:val="00B85C71"/>
    <w:rsid w:val="00B912F6"/>
    <w:rsid w:val="00BA4F4B"/>
    <w:rsid w:val="00BB45CC"/>
    <w:rsid w:val="00BD2E72"/>
    <w:rsid w:val="00C040D6"/>
    <w:rsid w:val="00C04B1C"/>
    <w:rsid w:val="00C34C85"/>
    <w:rsid w:val="00C35166"/>
    <w:rsid w:val="00C577F4"/>
    <w:rsid w:val="00C759B6"/>
    <w:rsid w:val="00C8032E"/>
    <w:rsid w:val="00C823B1"/>
    <w:rsid w:val="00C84796"/>
    <w:rsid w:val="00CB094D"/>
    <w:rsid w:val="00CB7109"/>
    <w:rsid w:val="00CB7252"/>
    <w:rsid w:val="00CC0C03"/>
    <w:rsid w:val="00CD0499"/>
    <w:rsid w:val="00CF3B3D"/>
    <w:rsid w:val="00CF6B7C"/>
    <w:rsid w:val="00D04239"/>
    <w:rsid w:val="00D10C09"/>
    <w:rsid w:val="00D1540B"/>
    <w:rsid w:val="00D1557D"/>
    <w:rsid w:val="00D16AB5"/>
    <w:rsid w:val="00D2253C"/>
    <w:rsid w:val="00D338C3"/>
    <w:rsid w:val="00D353DF"/>
    <w:rsid w:val="00D50723"/>
    <w:rsid w:val="00D72BD9"/>
    <w:rsid w:val="00D7793B"/>
    <w:rsid w:val="00DA0FE9"/>
    <w:rsid w:val="00DB3DD3"/>
    <w:rsid w:val="00DC1336"/>
    <w:rsid w:val="00DD0601"/>
    <w:rsid w:val="00DF0B81"/>
    <w:rsid w:val="00DF1821"/>
    <w:rsid w:val="00E06CED"/>
    <w:rsid w:val="00E12399"/>
    <w:rsid w:val="00E127CF"/>
    <w:rsid w:val="00E23BE7"/>
    <w:rsid w:val="00E33DAB"/>
    <w:rsid w:val="00E37B43"/>
    <w:rsid w:val="00E54A76"/>
    <w:rsid w:val="00E73319"/>
    <w:rsid w:val="00E9354E"/>
    <w:rsid w:val="00EA17E9"/>
    <w:rsid w:val="00EB1A9E"/>
    <w:rsid w:val="00F045FB"/>
    <w:rsid w:val="00F21489"/>
    <w:rsid w:val="00F21F90"/>
    <w:rsid w:val="00F336FA"/>
    <w:rsid w:val="00F4238D"/>
    <w:rsid w:val="00F47A40"/>
    <w:rsid w:val="00F651A1"/>
    <w:rsid w:val="00F907BC"/>
    <w:rsid w:val="00F92455"/>
    <w:rsid w:val="00FA0D7F"/>
    <w:rsid w:val="00FB4AA3"/>
    <w:rsid w:val="00FC17FF"/>
    <w:rsid w:val="00FC1A96"/>
    <w:rsid w:val="00FC376B"/>
    <w:rsid w:val="00FC4B3D"/>
    <w:rsid w:val="00FE2C56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7110F28C61DC83F9682925AB19E5044CE2BCCC0A10602FC757987AEA3122616EC00B7B09C3Cu4gDQ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6A536F8AD5D581163D2496BF543D1A80C7A047B2B021B2E06C62EBB01FA48F6F575A6097DF7887Ef9l2L" TargetMode="External" /><Relationship Id="rId6" Type="http://schemas.openxmlformats.org/officeDocument/2006/relationships/hyperlink" Target="consultantplus://offline/ref=86A536F8AD5D581163D2496BF543D1A80C7A047B2B021B2E06C62EBB01FA48F6F575A6097DF78971f9lEL" TargetMode="External" /><Relationship Id="rId7" Type="http://schemas.openxmlformats.org/officeDocument/2006/relationships/hyperlink" Target="consultantplus://offline/ref=86A536F8AD5D581163D2496BF543D1A80C7A047B2B021B2E06C62EBB01fFlAL" TargetMode="External" /><Relationship Id="rId8" Type="http://schemas.openxmlformats.org/officeDocument/2006/relationships/hyperlink" Target="consultantplus://offline/ref=86A536F8AD5D581163D2496BF543D1A80F7309732D021B2E06C62EBB01FA48F6F575A6097DF7827Ef9lAL" TargetMode="External" /><Relationship Id="rId9" Type="http://schemas.openxmlformats.org/officeDocument/2006/relationships/hyperlink" Target="consultantplus://offline/ref=86A536F8AD5D581163D2496BF543D1A80C7A047B2B021B2E06C62EBB01FA48F6F575A6097DF78870f9l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D020-4B71-4F0C-B813-AA9C512B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