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3A75" w:rsidP="007F3A75">
      <w:pPr>
        <w:ind w:firstLine="567"/>
        <w:jc w:val="right"/>
        <w:rPr>
          <w:b/>
          <w:color w:val="000000" w:themeColor="text1"/>
          <w:sz w:val="28"/>
          <w:szCs w:val="28"/>
        </w:rPr>
      </w:pPr>
      <w:r>
        <w:rPr>
          <w:b/>
          <w:color w:val="000000" w:themeColor="text1"/>
          <w:sz w:val="28"/>
          <w:szCs w:val="28"/>
        </w:rPr>
        <w:t>Дело №05-0015/16/2022</w:t>
      </w:r>
    </w:p>
    <w:p w:rsidR="007F3A75" w:rsidP="007F3A75">
      <w:pPr>
        <w:ind w:firstLine="567"/>
        <w:jc w:val="right"/>
        <w:rPr>
          <w:b/>
          <w:color w:val="000000" w:themeColor="text1"/>
          <w:sz w:val="28"/>
          <w:szCs w:val="28"/>
        </w:rPr>
      </w:pPr>
      <w:r>
        <w:rPr>
          <w:b/>
          <w:color w:val="000000" w:themeColor="text1"/>
          <w:sz w:val="28"/>
          <w:szCs w:val="28"/>
        </w:rPr>
        <w:t>(№05-0565/16/2021)</w:t>
      </w:r>
    </w:p>
    <w:p w:rsidR="007F3A75" w:rsidP="007F3A75">
      <w:pPr>
        <w:ind w:left="-567" w:firstLine="141"/>
        <w:outlineLvl w:val="0"/>
        <w:rPr>
          <w:color w:val="000000" w:themeColor="text1"/>
          <w:sz w:val="28"/>
          <w:szCs w:val="28"/>
          <w:lang w:eastAsia="uk-UA"/>
        </w:rPr>
      </w:pPr>
      <w:r>
        <w:rPr>
          <w:color w:val="000000" w:themeColor="text1"/>
          <w:sz w:val="28"/>
          <w:szCs w:val="28"/>
          <w:lang w:eastAsia="uk-UA"/>
        </w:rPr>
        <w:t xml:space="preserve">                                                                               </w:t>
      </w:r>
    </w:p>
    <w:p w:rsidR="007F3A75" w:rsidP="007F3A75">
      <w:pPr>
        <w:ind w:left="-567" w:firstLine="141"/>
        <w:jc w:val="center"/>
        <w:outlineLvl w:val="0"/>
        <w:rPr>
          <w:b/>
          <w:color w:val="000000" w:themeColor="text1"/>
          <w:sz w:val="28"/>
          <w:szCs w:val="28"/>
          <w:lang w:eastAsia="uk-UA"/>
        </w:rPr>
      </w:pPr>
      <w:r>
        <w:rPr>
          <w:b/>
          <w:color w:val="000000" w:themeColor="text1"/>
          <w:sz w:val="28"/>
          <w:szCs w:val="28"/>
          <w:lang w:eastAsia="uk-UA"/>
        </w:rPr>
        <w:t xml:space="preserve"> ПОСТАНОВЛЕНИЕ</w:t>
      </w:r>
    </w:p>
    <w:p w:rsidR="007F3A75" w:rsidP="007F3A75">
      <w:pPr>
        <w:ind w:left="-567" w:firstLine="141"/>
        <w:jc w:val="center"/>
        <w:outlineLvl w:val="0"/>
        <w:rPr>
          <w:b/>
          <w:color w:val="000000" w:themeColor="text1"/>
          <w:sz w:val="28"/>
          <w:szCs w:val="28"/>
          <w:lang w:eastAsia="uk-UA"/>
        </w:rPr>
      </w:pPr>
    </w:p>
    <w:p w:rsidR="007F3A75" w:rsidP="007F3A75">
      <w:pPr>
        <w:ind w:firstLine="567"/>
        <w:jc w:val="both"/>
        <w:outlineLvl w:val="0"/>
        <w:rPr>
          <w:color w:val="000000" w:themeColor="text1"/>
          <w:sz w:val="28"/>
          <w:szCs w:val="28"/>
          <w:lang w:eastAsia="uk-UA"/>
        </w:rPr>
      </w:pPr>
      <w:r>
        <w:rPr>
          <w:color w:val="000000" w:themeColor="text1"/>
          <w:sz w:val="28"/>
          <w:szCs w:val="28"/>
          <w:lang w:eastAsia="uk-UA"/>
        </w:rPr>
        <w:t>01 февраля 2022 года                                                          гор. Симферополь</w:t>
      </w:r>
    </w:p>
    <w:p w:rsidR="007F3A75" w:rsidP="007F3A75">
      <w:pPr>
        <w:ind w:firstLine="567"/>
        <w:jc w:val="both"/>
        <w:outlineLvl w:val="0"/>
        <w:rPr>
          <w:color w:val="000000" w:themeColor="text1"/>
          <w:sz w:val="28"/>
          <w:szCs w:val="28"/>
          <w:lang w:eastAsia="uk-UA"/>
        </w:rPr>
      </w:pPr>
    </w:p>
    <w:p w:rsidR="007F3A75" w:rsidRPr="006F5AAA" w:rsidP="007F3A75">
      <w:pPr>
        <w:ind w:firstLine="567"/>
        <w:jc w:val="both"/>
        <w:rPr>
          <w:sz w:val="28"/>
          <w:szCs w:val="28"/>
        </w:rPr>
      </w:pPr>
      <w:r w:rsidRPr="006F5AA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6F5AAA">
        <w:rPr>
          <w:sz w:val="28"/>
          <w:szCs w:val="28"/>
        </w:rPr>
        <w:t>Чепиль</w:t>
      </w:r>
      <w:r w:rsidRPr="006F5AAA">
        <w:rPr>
          <w:sz w:val="28"/>
          <w:szCs w:val="28"/>
        </w:rPr>
        <w:t xml:space="preserve"> О.А.,</w:t>
      </w:r>
      <w:r w:rsidRPr="006F5AAA">
        <w:rPr>
          <w:b/>
          <w:i/>
          <w:sz w:val="28"/>
          <w:szCs w:val="28"/>
        </w:rPr>
        <w:t xml:space="preserve"> </w:t>
      </w: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 xml:space="preserve">Центрального судебного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7F3A75" w:rsidRPr="006F5AAA" w:rsidP="007F3A75">
      <w:pPr>
        <w:ind w:firstLine="567"/>
        <w:jc w:val="both"/>
        <w:rPr>
          <w:sz w:val="28"/>
          <w:szCs w:val="28"/>
        </w:rPr>
      </w:pPr>
    </w:p>
    <w:p w:rsidR="007F3A75" w:rsidRPr="006F5AAA" w:rsidP="007F3A75">
      <w:pPr>
        <w:ind w:left="3402"/>
        <w:jc w:val="both"/>
        <w:outlineLvl w:val="0"/>
        <w:rPr>
          <w:sz w:val="28"/>
          <w:szCs w:val="28"/>
        </w:rPr>
      </w:pPr>
      <w:r>
        <w:rPr>
          <w:sz w:val="28"/>
          <w:szCs w:val="28"/>
        </w:rPr>
        <w:t>Велиева</w:t>
      </w:r>
      <w:r>
        <w:rPr>
          <w:sz w:val="28"/>
          <w:szCs w:val="28"/>
        </w:rPr>
        <w:t xml:space="preserve"> </w:t>
      </w:r>
      <w:r>
        <w:rPr>
          <w:sz w:val="28"/>
          <w:szCs w:val="28"/>
        </w:rPr>
        <w:t>Л.Р.</w:t>
      </w:r>
      <w:r>
        <w:rPr>
          <w:sz w:val="28"/>
          <w:szCs w:val="28"/>
        </w:rPr>
        <w:t xml:space="preserve">, </w:t>
      </w:r>
      <w:r>
        <w:rPr>
          <w:sz w:val="28"/>
          <w:szCs w:val="28"/>
        </w:rPr>
        <w:t>/изъято/</w:t>
      </w:r>
      <w:r>
        <w:rPr>
          <w:sz w:val="28"/>
          <w:szCs w:val="28"/>
        </w:rPr>
        <w:t xml:space="preserve"> года рождения, уроженца /изъято/, </w:t>
      </w:r>
      <w:r w:rsidRPr="00A107EF">
        <w:rPr>
          <w:sz w:val="28"/>
          <w:szCs w:val="28"/>
        </w:rPr>
        <w:t>зарегистрированн</w:t>
      </w:r>
      <w:r>
        <w:rPr>
          <w:sz w:val="28"/>
          <w:szCs w:val="28"/>
        </w:rPr>
        <w:t>ого</w:t>
      </w:r>
      <w:r w:rsidRPr="00311F60">
        <w:rPr>
          <w:sz w:val="28"/>
          <w:szCs w:val="28"/>
        </w:rPr>
        <w:t xml:space="preserve"> </w:t>
      </w:r>
      <w:r>
        <w:rPr>
          <w:sz w:val="28"/>
          <w:szCs w:val="28"/>
        </w:rPr>
        <w:t xml:space="preserve">и фактически проживающего </w:t>
      </w:r>
      <w:r w:rsidRPr="00A107EF">
        <w:rPr>
          <w:sz w:val="28"/>
          <w:szCs w:val="28"/>
        </w:rPr>
        <w:t xml:space="preserve">по адресу:  </w:t>
      </w:r>
      <w:r>
        <w:rPr>
          <w:sz w:val="28"/>
          <w:szCs w:val="28"/>
        </w:rPr>
        <w:t xml:space="preserve">/изъято/,  </w:t>
      </w:r>
    </w:p>
    <w:p w:rsidR="007F3A75" w:rsidRPr="006F5AAA" w:rsidP="007F3A75">
      <w:pPr>
        <w:ind w:firstLine="567"/>
        <w:jc w:val="both"/>
        <w:outlineLvl w:val="0"/>
        <w:rPr>
          <w:sz w:val="28"/>
          <w:szCs w:val="28"/>
        </w:rPr>
      </w:pPr>
    </w:p>
    <w:p w:rsidR="007F3A75" w:rsidRPr="006F5AAA" w:rsidP="007F3A75">
      <w:pPr>
        <w:ind w:firstLine="567"/>
        <w:jc w:val="both"/>
        <w:outlineLvl w:val="0"/>
        <w:rPr>
          <w:sz w:val="28"/>
          <w:szCs w:val="28"/>
          <w:lang w:eastAsia="uk-UA"/>
        </w:rPr>
      </w:pPr>
      <w:r w:rsidRPr="006F5AAA">
        <w:rPr>
          <w:sz w:val="28"/>
          <w:szCs w:val="28"/>
          <w:lang w:eastAsia="uk-UA"/>
        </w:rPr>
        <w:t>по ч. 5 ст. 12.15 Кодекса Российской Федерации об административных правонарушениях,</w:t>
      </w:r>
    </w:p>
    <w:p w:rsidR="007F3A75" w:rsidRPr="006F5AAA" w:rsidP="007F3A75">
      <w:pPr>
        <w:ind w:firstLine="567"/>
        <w:jc w:val="center"/>
        <w:outlineLvl w:val="0"/>
        <w:rPr>
          <w:b/>
          <w:sz w:val="28"/>
          <w:szCs w:val="28"/>
          <w:lang w:eastAsia="uk-UA"/>
        </w:rPr>
      </w:pPr>
      <w:r w:rsidRPr="006F5AAA">
        <w:rPr>
          <w:b/>
          <w:sz w:val="28"/>
          <w:szCs w:val="28"/>
          <w:lang w:eastAsia="uk-UA"/>
        </w:rPr>
        <w:t>УСТАНОВИЛ:</w:t>
      </w:r>
    </w:p>
    <w:p w:rsidR="007F3A75" w:rsidRPr="0065153C" w:rsidP="007F3A75">
      <w:pPr>
        <w:autoSpaceDE w:val="0"/>
        <w:autoSpaceDN w:val="0"/>
        <w:adjustRightInd w:val="0"/>
        <w:ind w:firstLine="567"/>
        <w:jc w:val="both"/>
        <w:rPr>
          <w:sz w:val="28"/>
          <w:szCs w:val="28"/>
          <w:shd w:val="clear" w:color="auto" w:fill="FFFFFF"/>
        </w:rPr>
      </w:pPr>
      <w:r>
        <w:rPr>
          <w:sz w:val="28"/>
          <w:szCs w:val="28"/>
          <w:shd w:val="clear" w:color="auto" w:fill="FFFFFF"/>
        </w:rPr>
        <w:t xml:space="preserve">Согласно протоколу об административном правонарушении, </w:t>
      </w:r>
      <w:r>
        <w:rPr>
          <w:sz w:val="28"/>
          <w:szCs w:val="28"/>
        </w:rPr>
        <w:t>/изъято/</w:t>
      </w:r>
      <w:r>
        <w:rPr>
          <w:sz w:val="28"/>
          <w:szCs w:val="28"/>
        </w:rPr>
        <w:t xml:space="preserve"> </w:t>
      </w:r>
      <w:r>
        <w:rPr>
          <w:sz w:val="28"/>
          <w:szCs w:val="28"/>
          <w:shd w:val="clear" w:color="auto" w:fill="FFFFFF"/>
        </w:rPr>
        <w:t xml:space="preserve">на </w:t>
      </w:r>
      <w:r>
        <w:rPr>
          <w:sz w:val="28"/>
          <w:szCs w:val="28"/>
        </w:rPr>
        <w:t>/изъято/</w:t>
      </w:r>
      <w:r>
        <w:rPr>
          <w:sz w:val="28"/>
          <w:szCs w:val="28"/>
          <w:shd w:val="clear" w:color="auto" w:fill="FFFFFF"/>
        </w:rPr>
        <w:t xml:space="preserve">, водитель </w:t>
      </w:r>
      <w:r>
        <w:rPr>
          <w:sz w:val="28"/>
          <w:szCs w:val="28"/>
          <w:shd w:val="clear" w:color="auto" w:fill="FFFFFF"/>
        </w:rPr>
        <w:t>Велиев</w:t>
      </w:r>
      <w:r>
        <w:rPr>
          <w:sz w:val="28"/>
          <w:szCs w:val="28"/>
          <w:shd w:val="clear" w:color="auto" w:fill="FFFFFF"/>
        </w:rPr>
        <w:t xml:space="preserve"> Л.Р., управляя транспортным средством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Pr>
          <w:sz w:val="28"/>
          <w:szCs w:val="28"/>
          <w:shd w:val="clear" w:color="auto" w:fill="FFFFFF"/>
        </w:rPr>
        <w:t xml:space="preserve">, в нарушение пункта 1.3 ПДД РФ, при совершении обгона впереди движущегося транспортного средства </w:t>
      </w:r>
      <w:r w:rsidRPr="0065153C">
        <w:rPr>
          <w:sz w:val="28"/>
          <w:szCs w:val="28"/>
          <w:shd w:val="clear" w:color="auto" w:fill="FFFFFF"/>
        </w:rPr>
        <w:t>выехал на полосу, предназначенную для встречного движения, совершив данное правонарушение повторно в течени</w:t>
      </w:r>
      <w:r w:rsidRPr="0065153C">
        <w:rPr>
          <w:sz w:val="28"/>
          <w:szCs w:val="28"/>
          <w:shd w:val="clear" w:color="auto" w:fill="FFFFFF"/>
        </w:rPr>
        <w:t>и</w:t>
      </w:r>
      <w:r w:rsidRPr="0065153C">
        <w:rPr>
          <w:sz w:val="28"/>
          <w:szCs w:val="28"/>
          <w:shd w:val="clear" w:color="auto" w:fill="FFFFFF"/>
        </w:rPr>
        <w:t xml:space="preserve"> одного года, тем самым совершил административное правонарушение, предусмотренное ч. 5 ст. 12.15 КоАП РФ.</w:t>
      </w:r>
    </w:p>
    <w:p w:rsidR="007F3A75" w:rsidP="007F3A75">
      <w:pPr>
        <w:ind w:firstLine="567"/>
        <w:jc w:val="both"/>
        <w:rPr>
          <w:sz w:val="28"/>
          <w:szCs w:val="28"/>
        </w:rPr>
      </w:pPr>
      <w:r w:rsidRPr="0065153C">
        <w:rPr>
          <w:sz w:val="28"/>
          <w:szCs w:val="28"/>
          <w:shd w:val="clear" w:color="auto" w:fill="FFFFFF"/>
        </w:rPr>
        <w:t xml:space="preserve">В судебном заседании </w:t>
      </w:r>
      <w:r w:rsidRPr="0065153C">
        <w:rPr>
          <w:sz w:val="28"/>
          <w:szCs w:val="28"/>
          <w:shd w:val="clear" w:color="auto" w:fill="FFFFFF"/>
        </w:rPr>
        <w:t>Велиев</w:t>
      </w:r>
      <w:r w:rsidRPr="0065153C">
        <w:rPr>
          <w:sz w:val="28"/>
          <w:szCs w:val="28"/>
          <w:shd w:val="clear" w:color="auto" w:fill="FFFFFF"/>
        </w:rPr>
        <w:t xml:space="preserve"> Л.Р. </w:t>
      </w:r>
      <w:r w:rsidRPr="0065153C">
        <w:rPr>
          <w:sz w:val="28"/>
          <w:szCs w:val="28"/>
        </w:rPr>
        <w:t xml:space="preserve">факт совершения обгона транспортного средства с выездом на </w:t>
      </w:r>
      <w:r w:rsidRPr="0065153C">
        <w:rPr>
          <w:sz w:val="28"/>
          <w:szCs w:val="28"/>
        </w:rPr>
        <w:t xml:space="preserve">полосу, предназначенную для встречного движения транспортных средств </w:t>
      </w:r>
      <w:r>
        <w:rPr>
          <w:sz w:val="28"/>
          <w:szCs w:val="28"/>
        </w:rPr>
        <w:t>/изъято</w:t>
      </w:r>
      <w:r>
        <w:rPr>
          <w:sz w:val="28"/>
          <w:szCs w:val="28"/>
        </w:rPr>
        <w:t>/</w:t>
      </w:r>
      <w:r w:rsidRPr="0065153C">
        <w:rPr>
          <w:sz w:val="28"/>
          <w:szCs w:val="28"/>
        </w:rPr>
        <w:t xml:space="preserve">полностью признал. Однако считает, что его </w:t>
      </w:r>
      <w:r w:rsidRPr="00B7606A">
        <w:rPr>
          <w:sz w:val="28"/>
          <w:szCs w:val="28"/>
        </w:rPr>
        <w:t xml:space="preserve">действия неправильно квалифицированы по ч. 5 ст. 12.15 КоАП РФ, поскольку </w:t>
      </w:r>
      <w:r>
        <w:rPr>
          <w:sz w:val="28"/>
          <w:szCs w:val="28"/>
        </w:rPr>
        <w:t>/изъято/</w:t>
      </w:r>
      <w:r w:rsidRPr="00B7606A">
        <w:rPr>
          <w:sz w:val="28"/>
          <w:szCs w:val="28"/>
        </w:rPr>
        <w:t>г. правонарушение, предусмотренное ч. 4 ст. 12.15 КоАП РФ совершено не им, а иным лицом</w:t>
      </w:r>
      <w:r>
        <w:rPr>
          <w:sz w:val="28"/>
          <w:szCs w:val="28"/>
        </w:rPr>
        <w:t xml:space="preserve"> - /изъято/, который пользовался транспортным средством на основании договора аренды.</w:t>
      </w:r>
      <w:r w:rsidRPr="00B7606A">
        <w:rPr>
          <w:sz w:val="28"/>
          <w:szCs w:val="28"/>
        </w:rPr>
        <w:t xml:space="preserve"> </w:t>
      </w:r>
      <w:r w:rsidRPr="00B7606A">
        <w:rPr>
          <w:sz w:val="28"/>
          <w:szCs w:val="28"/>
        </w:rPr>
        <w:t xml:space="preserve">Постановление от </w:t>
      </w:r>
      <w:r>
        <w:rPr>
          <w:sz w:val="28"/>
          <w:szCs w:val="28"/>
        </w:rPr>
        <w:t>/изъято/</w:t>
      </w:r>
      <w:r w:rsidRPr="00B7606A">
        <w:rPr>
          <w:sz w:val="28"/>
          <w:szCs w:val="28"/>
        </w:rPr>
        <w:t xml:space="preserve">г. о назначении административного наказания по ч. 4 ст. 12.15 КоАП РФ им не обжаловалось, поскольку не знал о том, что он был привлечен к административной ответственности по ч. 4 ст. 12.15 КоАП РФ, копию постановления от </w:t>
      </w:r>
      <w:r>
        <w:rPr>
          <w:sz w:val="28"/>
          <w:szCs w:val="28"/>
        </w:rPr>
        <w:t>/изъято/</w:t>
      </w:r>
      <w:r w:rsidRPr="00B7606A">
        <w:rPr>
          <w:sz w:val="28"/>
          <w:szCs w:val="28"/>
        </w:rPr>
        <w:t xml:space="preserve">г. не получал, штраф оплачен лицом, совершим данное правонарушение - </w:t>
      </w:r>
      <w:r>
        <w:rPr>
          <w:sz w:val="28"/>
          <w:szCs w:val="28"/>
        </w:rPr>
        <w:t>/изъято/</w:t>
      </w:r>
      <w:r>
        <w:rPr>
          <w:sz w:val="28"/>
          <w:szCs w:val="28"/>
        </w:rPr>
        <w:t>.</w:t>
      </w:r>
    </w:p>
    <w:p w:rsidR="007F3A75" w:rsidRPr="00B7606A" w:rsidP="007F3A75">
      <w:pPr>
        <w:ind w:firstLine="567"/>
        <w:jc w:val="both"/>
        <w:rPr>
          <w:sz w:val="28"/>
          <w:szCs w:val="28"/>
        </w:rPr>
      </w:pPr>
      <w:r>
        <w:rPr>
          <w:rFonts w:eastAsiaTheme="minorHAnsi"/>
          <w:sz w:val="28"/>
          <w:szCs w:val="28"/>
          <w:lang w:eastAsia="en-US"/>
        </w:rPr>
        <w:t xml:space="preserve">В судебном заседании защитник </w:t>
      </w:r>
      <w:r>
        <w:rPr>
          <w:rFonts w:eastAsiaTheme="minorHAnsi"/>
          <w:sz w:val="28"/>
          <w:szCs w:val="28"/>
          <w:lang w:eastAsia="en-US"/>
        </w:rPr>
        <w:t>Велиева</w:t>
      </w:r>
      <w:r>
        <w:rPr>
          <w:rFonts w:eastAsiaTheme="minorHAnsi"/>
          <w:sz w:val="28"/>
          <w:szCs w:val="28"/>
          <w:lang w:eastAsia="en-US"/>
        </w:rPr>
        <w:t xml:space="preserve"> Л.Р. - </w:t>
      </w:r>
      <w:r>
        <w:rPr>
          <w:rFonts w:eastAsiaTheme="minorHAnsi"/>
          <w:sz w:val="28"/>
          <w:szCs w:val="28"/>
          <w:lang w:eastAsia="en-US"/>
        </w:rPr>
        <w:t>Налапко</w:t>
      </w:r>
      <w:r>
        <w:rPr>
          <w:rFonts w:eastAsiaTheme="minorHAnsi"/>
          <w:sz w:val="28"/>
          <w:szCs w:val="28"/>
          <w:lang w:eastAsia="en-US"/>
        </w:rPr>
        <w:t xml:space="preserve"> К.П., действующий на основании доверенности, п</w:t>
      </w:r>
      <w:r>
        <w:rPr>
          <w:sz w:val="28"/>
          <w:szCs w:val="28"/>
        </w:rPr>
        <w:t xml:space="preserve">росил переквалифицировать действия </w:t>
      </w:r>
      <w:r>
        <w:rPr>
          <w:sz w:val="28"/>
          <w:szCs w:val="28"/>
        </w:rPr>
        <w:t>Велиева</w:t>
      </w:r>
      <w:r>
        <w:rPr>
          <w:sz w:val="28"/>
          <w:szCs w:val="28"/>
        </w:rPr>
        <w:t xml:space="preserve"> Л.Р. на ч. 4 ст. 12.15 КоАП РФ, поскольку </w:t>
      </w:r>
      <w:r w:rsidRPr="00B7606A">
        <w:rPr>
          <w:sz w:val="28"/>
          <w:szCs w:val="28"/>
        </w:rPr>
        <w:t>в данном случае отсутствует повторность совершения правонарушения.</w:t>
      </w:r>
    </w:p>
    <w:p w:rsidR="007F3A75" w:rsidP="007F3A75">
      <w:pPr>
        <w:ind w:firstLine="567"/>
        <w:jc w:val="both"/>
        <w:rPr>
          <w:sz w:val="28"/>
          <w:szCs w:val="28"/>
        </w:rPr>
      </w:pPr>
      <w:r w:rsidRPr="00B7606A">
        <w:rPr>
          <w:sz w:val="28"/>
          <w:szCs w:val="28"/>
        </w:rPr>
        <w:t xml:space="preserve">Допрошенный в качестве свидетеля </w:t>
      </w:r>
      <w:r>
        <w:rPr>
          <w:sz w:val="28"/>
          <w:szCs w:val="28"/>
        </w:rPr>
        <w:t>/изъято/</w:t>
      </w:r>
      <w:r>
        <w:rPr>
          <w:sz w:val="28"/>
          <w:szCs w:val="28"/>
        </w:rPr>
        <w:t xml:space="preserve"> </w:t>
      </w:r>
      <w:r w:rsidRPr="00B7606A">
        <w:rPr>
          <w:sz w:val="28"/>
          <w:szCs w:val="28"/>
        </w:rPr>
        <w:t xml:space="preserve">показал, что </w:t>
      </w:r>
      <w:r>
        <w:rPr>
          <w:sz w:val="28"/>
          <w:szCs w:val="28"/>
        </w:rPr>
        <w:t>с /изъято/</w:t>
      </w:r>
      <w:r>
        <w:rPr>
          <w:sz w:val="28"/>
          <w:szCs w:val="28"/>
        </w:rPr>
        <w:t xml:space="preserve"> </w:t>
      </w:r>
      <w:r>
        <w:rPr>
          <w:sz w:val="28"/>
          <w:szCs w:val="28"/>
        </w:rPr>
        <w:t xml:space="preserve">на основании договора аренды у него в пользовании находилось транспортное средство /изъято/, </w:t>
      </w:r>
      <w:r w:rsidRPr="008D0599">
        <w:rPr>
          <w:sz w:val="28"/>
          <w:szCs w:val="28"/>
        </w:rPr>
        <w:t xml:space="preserve">государственный регистрационный знак </w:t>
      </w:r>
      <w:r>
        <w:rPr>
          <w:sz w:val="28"/>
          <w:szCs w:val="28"/>
        </w:rPr>
        <w:t xml:space="preserve">/изъято/, принадлежащее </w:t>
      </w:r>
      <w:r>
        <w:rPr>
          <w:sz w:val="28"/>
          <w:szCs w:val="28"/>
        </w:rPr>
        <w:t>Велиеву</w:t>
      </w:r>
      <w:r>
        <w:rPr>
          <w:sz w:val="28"/>
          <w:szCs w:val="28"/>
        </w:rPr>
        <w:t xml:space="preserve"> Л.Р. /изъято/</w:t>
      </w:r>
      <w:r w:rsidRPr="008D0599">
        <w:rPr>
          <w:sz w:val="28"/>
          <w:szCs w:val="28"/>
        </w:rPr>
        <w:t xml:space="preserve">г. </w:t>
      </w:r>
      <w:r w:rsidRPr="00B7606A">
        <w:rPr>
          <w:sz w:val="28"/>
          <w:szCs w:val="28"/>
        </w:rPr>
        <w:t xml:space="preserve">он находился за рулем </w:t>
      </w:r>
      <w:r w:rsidRPr="008D0599">
        <w:rPr>
          <w:sz w:val="28"/>
          <w:szCs w:val="28"/>
        </w:rPr>
        <w:t>указанного транспортного средства, п</w:t>
      </w:r>
      <w:r w:rsidRPr="00B7606A">
        <w:rPr>
          <w:sz w:val="28"/>
          <w:szCs w:val="28"/>
        </w:rPr>
        <w:t xml:space="preserve">равонарушение по ч. 4 ст. 12.15 КоАП РФ было совершено им. </w:t>
      </w:r>
      <w:r w:rsidRPr="008D0599">
        <w:rPr>
          <w:sz w:val="28"/>
          <w:szCs w:val="28"/>
        </w:rPr>
        <w:t xml:space="preserve">Штраф, назначенный постановлением от </w:t>
      </w:r>
      <w:r>
        <w:rPr>
          <w:sz w:val="28"/>
          <w:szCs w:val="28"/>
        </w:rPr>
        <w:t>/изъято/</w:t>
      </w:r>
      <w:r w:rsidRPr="008D0599">
        <w:rPr>
          <w:sz w:val="28"/>
          <w:szCs w:val="28"/>
        </w:rPr>
        <w:t xml:space="preserve">г. в размере </w:t>
      </w:r>
      <w:r>
        <w:rPr>
          <w:sz w:val="28"/>
          <w:szCs w:val="28"/>
        </w:rPr>
        <w:t>/</w:t>
      </w:r>
      <w:r>
        <w:rPr>
          <w:sz w:val="28"/>
          <w:szCs w:val="28"/>
        </w:rPr>
        <w:t>изъято</w:t>
      </w:r>
      <w:r>
        <w:rPr>
          <w:sz w:val="28"/>
          <w:szCs w:val="28"/>
        </w:rPr>
        <w:t>/</w:t>
      </w:r>
      <w:r>
        <w:rPr>
          <w:sz w:val="28"/>
          <w:szCs w:val="28"/>
        </w:rPr>
        <w:t xml:space="preserve"> </w:t>
      </w:r>
      <w:r w:rsidRPr="008D0599">
        <w:rPr>
          <w:sz w:val="28"/>
          <w:szCs w:val="28"/>
        </w:rPr>
        <w:t xml:space="preserve">оплачен им в течение 20 дней за счет собственных денежных средств, что подтверждается выпиской по </w:t>
      </w:r>
      <w:r>
        <w:rPr>
          <w:sz w:val="28"/>
          <w:szCs w:val="28"/>
        </w:rPr>
        <w:t>его банковскому счету</w:t>
      </w:r>
      <w:r w:rsidRPr="008D0599">
        <w:rPr>
          <w:sz w:val="28"/>
          <w:szCs w:val="28"/>
        </w:rPr>
        <w:t>, открыто</w:t>
      </w:r>
      <w:r>
        <w:rPr>
          <w:sz w:val="28"/>
          <w:szCs w:val="28"/>
        </w:rPr>
        <w:t>му</w:t>
      </w:r>
      <w:r w:rsidRPr="008D0599">
        <w:rPr>
          <w:sz w:val="28"/>
          <w:szCs w:val="28"/>
        </w:rPr>
        <w:t xml:space="preserve"> на его имя.</w:t>
      </w:r>
    </w:p>
    <w:p w:rsidR="007F3A75" w:rsidP="007F3A75">
      <w:pPr>
        <w:ind w:firstLine="567"/>
        <w:jc w:val="both"/>
        <w:rPr>
          <w:sz w:val="28"/>
          <w:szCs w:val="28"/>
        </w:rPr>
      </w:pPr>
      <w:r w:rsidRPr="008D0599">
        <w:rPr>
          <w:sz w:val="28"/>
          <w:szCs w:val="28"/>
        </w:rPr>
        <w:t xml:space="preserve">Выслушав лицо, в отношении которого ведется производство по делу об административном правонарушении </w:t>
      </w:r>
      <w:r w:rsidRPr="008D0599">
        <w:rPr>
          <w:sz w:val="28"/>
          <w:szCs w:val="28"/>
        </w:rPr>
        <w:t>Велиева</w:t>
      </w:r>
      <w:r w:rsidRPr="008D0599">
        <w:rPr>
          <w:sz w:val="28"/>
          <w:szCs w:val="28"/>
        </w:rPr>
        <w:t xml:space="preserve"> Л.Р., его защитника </w:t>
      </w:r>
      <w:r w:rsidRPr="008D0599">
        <w:rPr>
          <w:sz w:val="28"/>
          <w:szCs w:val="28"/>
        </w:rPr>
        <w:t>Налапко</w:t>
      </w:r>
      <w:r w:rsidRPr="008D0599">
        <w:rPr>
          <w:sz w:val="28"/>
          <w:szCs w:val="28"/>
        </w:rPr>
        <w:t xml:space="preserve"> К.П., допросив свидетеля, </w:t>
      </w:r>
      <w:r w:rsidRPr="008D0599">
        <w:rPr>
          <w:sz w:val="28"/>
          <w:szCs w:val="28"/>
          <w:shd w:val="clear" w:color="auto" w:fill="FFFFFF"/>
        </w:rPr>
        <w:t>оц</w:t>
      </w:r>
      <w:r w:rsidRPr="008D0599">
        <w:rPr>
          <w:sz w:val="28"/>
          <w:szCs w:val="28"/>
        </w:rPr>
        <w:t xml:space="preserve">енив доказательства, имеющиеся в деле об административном правонарушении, </w:t>
      </w:r>
      <w:r>
        <w:rPr>
          <w:sz w:val="28"/>
          <w:szCs w:val="28"/>
        </w:rPr>
        <w:t>мировой судья приходит к следующему.</w:t>
      </w:r>
    </w:p>
    <w:p w:rsidR="007F3A75" w:rsidRPr="008D0599" w:rsidP="007F3A75">
      <w:pPr>
        <w:autoSpaceDE w:val="0"/>
        <w:autoSpaceDN w:val="0"/>
        <w:adjustRightInd w:val="0"/>
        <w:ind w:firstLine="567"/>
        <w:jc w:val="both"/>
        <w:rPr>
          <w:rFonts w:eastAsia="Calibri"/>
          <w:sz w:val="28"/>
          <w:szCs w:val="28"/>
          <w:lang w:eastAsia="en-US"/>
        </w:rPr>
      </w:pPr>
      <w:hyperlink r:id="rId4" w:history="1">
        <w:r w:rsidRPr="008D0599">
          <w:rPr>
            <w:rFonts w:eastAsia="Calibri"/>
            <w:sz w:val="28"/>
            <w:szCs w:val="28"/>
            <w:lang w:eastAsia="en-US"/>
          </w:rPr>
          <w:t>Частью 4 статьи 12.15</w:t>
        </w:r>
      </w:hyperlink>
      <w:r w:rsidRPr="008D0599">
        <w:rPr>
          <w:rFonts w:eastAsia="Calibr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5" w:history="1">
        <w:r w:rsidRPr="008D0599">
          <w:rPr>
            <w:rFonts w:eastAsia="Calibri"/>
            <w:sz w:val="28"/>
            <w:szCs w:val="28"/>
            <w:lang w:eastAsia="en-US"/>
          </w:rPr>
          <w:t>Правил</w:t>
        </w:r>
      </w:hyperlink>
      <w:r w:rsidRPr="008D0599">
        <w:rPr>
          <w:rFonts w:eastAsia="Calibri"/>
          <w:sz w:val="28"/>
          <w:szCs w:val="28"/>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8D0599">
          <w:rPr>
            <w:rFonts w:eastAsia="Calibri"/>
            <w:sz w:val="28"/>
            <w:szCs w:val="28"/>
            <w:lang w:eastAsia="en-US"/>
          </w:rPr>
          <w:t>частью 3 настоящей статьи</w:t>
        </w:r>
      </w:hyperlink>
      <w:r w:rsidRPr="008D0599">
        <w:rPr>
          <w:rFonts w:eastAsia="Calibri"/>
          <w:sz w:val="28"/>
          <w:szCs w:val="28"/>
          <w:lang w:eastAsia="en-US"/>
        </w:rPr>
        <w:t>.</w:t>
      </w:r>
    </w:p>
    <w:p w:rsidR="007F3A75" w:rsidRPr="008D0599" w:rsidP="007F3A75">
      <w:pPr>
        <w:autoSpaceDE w:val="0"/>
        <w:autoSpaceDN w:val="0"/>
        <w:adjustRightInd w:val="0"/>
        <w:ind w:firstLine="567"/>
        <w:jc w:val="both"/>
        <w:rPr>
          <w:rFonts w:eastAsia="Calibri"/>
          <w:sz w:val="28"/>
          <w:szCs w:val="28"/>
          <w:lang w:eastAsia="en-US"/>
        </w:rPr>
      </w:pPr>
      <w:r w:rsidRPr="008D0599">
        <w:rPr>
          <w:rFonts w:eastAsia="Calibri"/>
          <w:sz w:val="28"/>
          <w:szCs w:val="28"/>
          <w:lang w:eastAsia="en-US"/>
        </w:rPr>
        <w:t xml:space="preserve">В соответствии с </w:t>
      </w:r>
      <w:hyperlink r:id="rId7" w:history="1">
        <w:r w:rsidRPr="008D0599">
          <w:rPr>
            <w:rFonts w:eastAsia="Calibri"/>
            <w:sz w:val="28"/>
            <w:szCs w:val="28"/>
            <w:lang w:eastAsia="en-US"/>
          </w:rPr>
          <w:t>частью 5 статьи 12.15</w:t>
        </w:r>
      </w:hyperlink>
      <w:r w:rsidRPr="008D0599">
        <w:rPr>
          <w:rFonts w:eastAsia="Calibri"/>
          <w:sz w:val="28"/>
          <w:szCs w:val="28"/>
          <w:lang w:eastAsia="en-US"/>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8D0599">
          <w:rPr>
            <w:rFonts w:eastAsia="Calibri"/>
            <w:sz w:val="28"/>
            <w:szCs w:val="28"/>
            <w:lang w:eastAsia="en-US"/>
          </w:rPr>
          <w:t>частью 4 настоящей статьи</w:t>
        </w:r>
      </w:hyperlink>
      <w:r w:rsidRPr="008D0599">
        <w:rPr>
          <w:rFonts w:eastAsia="Calibri"/>
          <w:sz w:val="28"/>
          <w:szCs w:val="28"/>
          <w:lang w:eastAsia="en-US"/>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8D0599">
        <w:rPr>
          <w:rFonts w:eastAsia="Calibri"/>
          <w:sz w:val="28"/>
          <w:szCs w:val="28"/>
          <w:lang w:eastAsia="en-US"/>
        </w:rPr>
        <w:t xml:space="preserve"> в размере пяти тысяч рублей.</w:t>
      </w:r>
    </w:p>
    <w:p w:rsidR="007F3A75" w:rsidRPr="008D0599" w:rsidP="007F3A75">
      <w:pPr>
        <w:autoSpaceDE w:val="0"/>
        <w:autoSpaceDN w:val="0"/>
        <w:adjustRightInd w:val="0"/>
        <w:ind w:firstLine="567"/>
        <w:jc w:val="both"/>
        <w:rPr>
          <w:rFonts w:eastAsia="Calibri"/>
          <w:sz w:val="28"/>
          <w:szCs w:val="28"/>
          <w:lang w:eastAsia="en-US"/>
        </w:rPr>
      </w:pPr>
      <w:r w:rsidRPr="008D0599">
        <w:rPr>
          <w:rFonts w:eastAsia="Calibri"/>
          <w:sz w:val="28"/>
          <w:szCs w:val="28"/>
          <w:lang w:eastAsia="en-US"/>
        </w:rPr>
        <w:t xml:space="preserve">В силу </w:t>
      </w:r>
      <w:hyperlink r:id="rId8" w:history="1">
        <w:r w:rsidRPr="008D0599">
          <w:rPr>
            <w:rFonts w:eastAsia="Calibri"/>
            <w:sz w:val="28"/>
            <w:szCs w:val="28"/>
            <w:lang w:eastAsia="en-US"/>
          </w:rPr>
          <w:t>пункта 2 части 1 статьи 4.3</w:t>
        </w:r>
      </w:hyperlink>
      <w:r w:rsidRPr="008D0599">
        <w:rPr>
          <w:rFonts w:eastAsia="Calibri"/>
          <w:sz w:val="28"/>
          <w:szCs w:val="28"/>
          <w:lang w:eastAsia="en-US"/>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9" w:history="1">
        <w:r w:rsidRPr="008D0599">
          <w:rPr>
            <w:rFonts w:eastAsia="Calibri"/>
            <w:sz w:val="28"/>
            <w:szCs w:val="28"/>
            <w:lang w:eastAsia="en-US"/>
          </w:rPr>
          <w:t>статьей 4.6</w:t>
        </w:r>
      </w:hyperlink>
      <w:r w:rsidRPr="008D0599">
        <w:rPr>
          <w:rFonts w:eastAsia="Calibri"/>
          <w:sz w:val="28"/>
          <w:szCs w:val="28"/>
          <w:lang w:eastAsia="en-US"/>
        </w:rPr>
        <w:t xml:space="preserve"> названного Кодекса.</w:t>
      </w:r>
    </w:p>
    <w:p w:rsidR="007F3A75" w:rsidRPr="008D0599" w:rsidP="007F3A75">
      <w:pPr>
        <w:autoSpaceDE w:val="0"/>
        <w:autoSpaceDN w:val="0"/>
        <w:adjustRightInd w:val="0"/>
        <w:ind w:firstLine="567"/>
        <w:jc w:val="both"/>
        <w:rPr>
          <w:rFonts w:eastAsia="Calibri"/>
          <w:sz w:val="28"/>
          <w:szCs w:val="28"/>
          <w:lang w:eastAsia="en-US"/>
        </w:rPr>
      </w:pPr>
      <w:r w:rsidRPr="008D0599">
        <w:rPr>
          <w:rFonts w:eastAsia="Calibri"/>
          <w:sz w:val="28"/>
          <w:szCs w:val="28"/>
          <w:lang w:eastAsia="en-US"/>
        </w:rPr>
        <w:t xml:space="preserve">Согласно </w:t>
      </w:r>
      <w:hyperlink r:id="rId10" w:history="1">
        <w:r w:rsidRPr="008D0599">
          <w:rPr>
            <w:rFonts w:eastAsia="Calibri"/>
            <w:sz w:val="28"/>
            <w:szCs w:val="28"/>
            <w:lang w:eastAsia="en-US"/>
          </w:rPr>
          <w:t>пункту 1.3</w:t>
        </w:r>
      </w:hyperlink>
      <w:r w:rsidRPr="008D0599">
        <w:rPr>
          <w:rFonts w:eastAsia="Calibri"/>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w:t>
      </w:r>
      <w:hyperlink r:id="rId5" w:history="1">
        <w:r w:rsidRPr="008D0599">
          <w:rPr>
            <w:rFonts w:eastAsia="Calibri"/>
            <w:sz w:val="28"/>
            <w:szCs w:val="28"/>
            <w:lang w:eastAsia="en-US"/>
          </w:rPr>
          <w:t>Правил</w:t>
        </w:r>
      </w:hyperlink>
      <w:r w:rsidRPr="008D0599">
        <w:rPr>
          <w:rFonts w:eastAsia="Calibri"/>
          <w:sz w:val="28"/>
          <w:szCs w:val="28"/>
          <w:lang w:eastAsia="en-US"/>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7F3A75" w:rsidRPr="008D0599" w:rsidP="007F3A75">
      <w:pPr>
        <w:autoSpaceDE w:val="0"/>
        <w:autoSpaceDN w:val="0"/>
        <w:adjustRightInd w:val="0"/>
        <w:ind w:firstLine="567"/>
        <w:jc w:val="both"/>
        <w:rPr>
          <w:rFonts w:eastAsia="Calibri"/>
          <w:sz w:val="28"/>
          <w:szCs w:val="28"/>
          <w:lang w:eastAsia="en-US"/>
        </w:rPr>
      </w:pPr>
      <w:r w:rsidRPr="008D0599">
        <w:rPr>
          <w:rFonts w:eastAsia="Calibri"/>
          <w:sz w:val="28"/>
          <w:szCs w:val="28"/>
          <w:lang w:eastAsia="en-US"/>
        </w:rPr>
        <w:t xml:space="preserve">В соответствии с </w:t>
      </w:r>
      <w:hyperlink r:id="rId11" w:history="1">
        <w:r w:rsidRPr="008D0599">
          <w:rPr>
            <w:rFonts w:eastAsia="Calibri"/>
            <w:sz w:val="28"/>
            <w:szCs w:val="28"/>
            <w:lang w:eastAsia="en-US"/>
          </w:rPr>
          <w:t>пунктом 9.1(1)</w:t>
        </w:r>
      </w:hyperlink>
      <w:r w:rsidRPr="008D0599">
        <w:rPr>
          <w:rFonts w:eastAsia="Calibri"/>
          <w:sz w:val="28"/>
          <w:szCs w:val="28"/>
          <w:lang w:eastAsia="en-US"/>
        </w:rPr>
        <w:t xml:space="preserve">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sidRPr="008D0599">
        <w:rPr>
          <w:rFonts w:eastAsia="Calibri"/>
          <w:sz w:val="28"/>
          <w:szCs w:val="28"/>
          <w:lang w:eastAsia="en-US"/>
        </w:rPr>
        <w:t>путями, разделительной полосой, разметкой 1.1, 1.3 или разметкой 1.11, прерывистая линия которой расположена слева.</w:t>
      </w:r>
    </w:p>
    <w:p w:rsidR="007F3A75" w:rsidRPr="008D0599" w:rsidP="007F3A75">
      <w:pPr>
        <w:autoSpaceDE w:val="0"/>
        <w:autoSpaceDN w:val="0"/>
        <w:adjustRightInd w:val="0"/>
        <w:ind w:firstLine="567"/>
        <w:jc w:val="both"/>
        <w:rPr>
          <w:rFonts w:eastAsia="Calibri"/>
          <w:sz w:val="28"/>
          <w:szCs w:val="28"/>
          <w:lang w:eastAsia="en-US"/>
        </w:rPr>
      </w:pPr>
      <w:r w:rsidRPr="008D0599">
        <w:rPr>
          <w:rFonts w:eastAsia="Calibri"/>
          <w:sz w:val="28"/>
          <w:szCs w:val="28"/>
          <w:lang w:eastAsia="en-US"/>
        </w:rPr>
        <w:t xml:space="preserve">Согласно </w:t>
      </w:r>
      <w:hyperlink r:id="rId12" w:history="1">
        <w:r w:rsidRPr="008D0599">
          <w:rPr>
            <w:rFonts w:eastAsia="Calibri"/>
            <w:sz w:val="28"/>
            <w:szCs w:val="28"/>
            <w:lang w:eastAsia="en-US"/>
          </w:rPr>
          <w:t>пункту 1.3</w:t>
        </w:r>
      </w:hyperlink>
      <w:r w:rsidRPr="008D0599">
        <w:rPr>
          <w:rFonts w:eastAsia="Calibri"/>
          <w:sz w:val="28"/>
          <w:szCs w:val="28"/>
          <w:lang w:eastAsia="en-US"/>
        </w:rPr>
        <w:t xml:space="preserve"> Приложения № 2 к Правилам дорожного движения горизонтальная разметка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p>
    <w:p w:rsidR="007F3A75" w:rsidRPr="008D0599" w:rsidP="007F3A75">
      <w:pPr>
        <w:ind w:firstLine="567"/>
        <w:jc w:val="both"/>
        <w:rPr>
          <w:sz w:val="28"/>
          <w:szCs w:val="28"/>
        </w:rPr>
      </w:pPr>
      <w:r w:rsidRPr="008D0599">
        <w:rPr>
          <w:sz w:val="28"/>
          <w:szCs w:val="28"/>
        </w:rPr>
        <w:t xml:space="preserve">Судом установлено, что водитель  </w:t>
      </w:r>
      <w:r>
        <w:rPr>
          <w:sz w:val="28"/>
          <w:szCs w:val="28"/>
          <w:shd w:val="clear" w:color="auto" w:fill="FFFFFF"/>
        </w:rPr>
        <w:t>Велиев</w:t>
      </w:r>
      <w:r>
        <w:rPr>
          <w:sz w:val="28"/>
          <w:szCs w:val="28"/>
          <w:shd w:val="clear" w:color="auto" w:fill="FFFFFF"/>
        </w:rPr>
        <w:t xml:space="preserve"> Л.Р., управляя транспортным средством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Pr>
          <w:sz w:val="28"/>
          <w:szCs w:val="28"/>
          <w:shd w:val="clear" w:color="auto" w:fill="FFFFFF"/>
        </w:rPr>
        <w:t xml:space="preserve">, в нарушение пункта 1.3 ПДД РФ, при совершении обгона впереди движущегося транспортного средства </w:t>
      </w:r>
      <w:r w:rsidRPr="0065153C">
        <w:rPr>
          <w:sz w:val="28"/>
          <w:szCs w:val="28"/>
          <w:shd w:val="clear" w:color="auto" w:fill="FFFFFF"/>
        </w:rPr>
        <w:t xml:space="preserve">выехал на полосу, предназначенную для встречного движения, </w:t>
      </w:r>
      <w:r w:rsidRPr="008D0599">
        <w:rPr>
          <w:sz w:val="28"/>
          <w:szCs w:val="28"/>
        </w:rPr>
        <w:t xml:space="preserve">в связи с чем в его действиях имеются признаки </w:t>
      </w:r>
      <w:r w:rsidRPr="008D0599">
        <w:rPr>
          <w:sz w:val="28"/>
          <w:szCs w:val="28"/>
        </w:rPr>
        <w:t>правонарушения</w:t>
      </w:r>
      <w:r w:rsidRPr="008D0599">
        <w:rPr>
          <w:sz w:val="28"/>
          <w:szCs w:val="28"/>
        </w:rPr>
        <w:t xml:space="preserve"> предусмотренные ч. 4 ст. 12.15 КоАП РФ. </w:t>
      </w:r>
    </w:p>
    <w:p w:rsidR="007F3A75" w:rsidRPr="008D0599" w:rsidP="007F3A75">
      <w:pPr>
        <w:ind w:firstLine="567"/>
        <w:jc w:val="both"/>
        <w:rPr>
          <w:rFonts w:ascii="Verdana" w:hAnsi="Verdana"/>
          <w:sz w:val="28"/>
          <w:szCs w:val="28"/>
        </w:rPr>
      </w:pPr>
      <w:r w:rsidRPr="008D0599">
        <w:rPr>
          <w:sz w:val="28"/>
          <w:szCs w:val="28"/>
        </w:rPr>
        <w:t xml:space="preserve">Протокол об административном правонарушении в отношении </w:t>
      </w:r>
      <w:r>
        <w:rPr>
          <w:sz w:val="28"/>
          <w:szCs w:val="28"/>
        </w:rPr>
        <w:t>Велиева</w:t>
      </w:r>
      <w:r>
        <w:rPr>
          <w:sz w:val="28"/>
          <w:szCs w:val="28"/>
        </w:rPr>
        <w:t xml:space="preserve"> Л.Р.</w:t>
      </w:r>
      <w:r w:rsidRPr="008D0599">
        <w:rPr>
          <w:sz w:val="28"/>
          <w:szCs w:val="28"/>
        </w:rPr>
        <w:t xml:space="preserve"> составлен по ч. 5 ст. 12.15 КоАП РФ, исходя из базы данных «ФИС ГИБДД», согласно сведениям которой, </w:t>
      </w:r>
      <w:r>
        <w:rPr>
          <w:sz w:val="28"/>
          <w:szCs w:val="28"/>
        </w:rPr>
        <w:t>Велиев</w:t>
      </w:r>
      <w:r>
        <w:rPr>
          <w:sz w:val="28"/>
          <w:szCs w:val="28"/>
        </w:rPr>
        <w:t xml:space="preserve"> Л.Р.</w:t>
      </w:r>
      <w:r w:rsidRPr="008D0599">
        <w:rPr>
          <w:sz w:val="28"/>
          <w:szCs w:val="28"/>
        </w:rPr>
        <w:t xml:space="preserve"> ранее, </w:t>
      </w:r>
      <w:r>
        <w:rPr>
          <w:sz w:val="28"/>
          <w:szCs w:val="28"/>
        </w:rPr>
        <w:t xml:space="preserve">/изъято/г. </w:t>
      </w:r>
      <w:r w:rsidRPr="008D0599">
        <w:rPr>
          <w:sz w:val="28"/>
          <w:szCs w:val="28"/>
        </w:rPr>
        <w:t xml:space="preserve">совершил административное правонарушение, за которое ему постановлением от </w:t>
      </w:r>
      <w:r>
        <w:rPr>
          <w:sz w:val="28"/>
          <w:szCs w:val="28"/>
        </w:rPr>
        <w:t>/изъято/г.</w:t>
      </w:r>
      <w:r w:rsidRPr="008D0599">
        <w:rPr>
          <w:sz w:val="28"/>
          <w:szCs w:val="28"/>
        </w:rPr>
        <w:t xml:space="preserve"> было назначено наказание в виде штрафа в размере </w:t>
      </w:r>
      <w:r>
        <w:rPr>
          <w:sz w:val="28"/>
          <w:szCs w:val="28"/>
        </w:rPr>
        <w:t>/изъято/</w:t>
      </w:r>
      <w:r w:rsidRPr="008D0599">
        <w:rPr>
          <w:sz w:val="28"/>
          <w:szCs w:val="28"/>
        </w:rPr>
        <w:t xml:space="preserve"> рублей.</w:t>
      </w:r>
    </w:p>
    <w:p w:rsidR="007F3A75" w:rsidP="007F3A75">
      <w:pPr>
        <w:ind w:firstLine="567"/>
        <w:jc w:val="both"/>
        <w:rPr>
          <w:sz w:val="28"/>
          <w:szCs w:val="28"/>
        </w:rPr>
      </w:pPr>
      <w:r w:rsidRPr="00F67EB5">
        <w:rPr>
          <w:sz w:val="28"/>
          <w:szCs w:val="28"/>
        </w:rPr>
        <w:t xml:space="preserve">При рассмотрении дела также установлено, что постановление от </w:t>
      </w:r>
      <w:r>
        <w:rPr>
          <w:sz w:val="28"/>
          <w:szCs w:val="28"/>
        </w:rPr>
        <w:t>/изъято/г.</w:t>
      </w:r>
      <w:r w:rsidRPr="00F67EB5">
        <w:rPr>
          <w:sz w:val="28"/>
          <w:szCs w:val="28"/>
        </w:rPr>
        <w:t xml:space="preserve"> по делу об административном правонарушении было вынесено Центром автоматизированной фиксации административных правонарушений в области дорожного движения (ЦАФАП) ГИБДД УМВД России по Республике Крым, на основании фотоматериалов, полученных с применением работающей в автоматическом режиме специального технического средства, согласно которого </w:t>
      </w:r>
      <w:r>
        <w:rPr>
          <w:sz w:val="28"/>
          <w:szCs w:val="28"/>
        </w:rPr>
        <w:t>/изъято/</w:t>
      </w:r>
      <w:r>
        <w:rPr>
          <w:sz w:val="28"/>
          <w:szCs w:val="28"/>
        </w:rPr>
        <w:t xml:space="preserve"> </w:t>
      </w:r>
      <w:r>
        <w:rPr>
          <w:sz w:val="28"/>
          <w:szCs w:val="28"/>
        </w:rPr>
        <w:t>г.</w:t>
      </w:r>
      <w:r w:rsidRPr="00F67EB5">
        <w:rPr>
          <w:sz w:val="28"/>
          <w:szCs w:val="28"/>
        </w:rPr>
        <w:t xml:space="preserve"> в </w:t>
      </w:r>
      <w:r>
        <w:rPr>
          <w:sz w:val="28"/>
          <w:szCs w:val="28"/>
        </w:rPr>
        <w:t>/изъято/</w:t>
      </w:r>
      <w:r>
        <w:rPr>
          <w:sz w:val="28"/>
          <w:szCs w:val="28"/>
        </w:rPr>
        <w:t xml:space="preserve"> </w:t>
      </w:r>
      <w:r w:rsidRPr="00F67EB5">
        <w:rPr>
          <w:sz w:val="28"/>
          <w:szCs w:val="28"/>
        </w:rPr>
        <w:t xml:space="preserve">по адресу: </w:t>
      </w:r>
      <w:r>
        <w:rPr>
          <w:sz w:val="28"/>
          <w:szCs w:val="28"/>
        </w:rPr>
        <w:t>/изъято/</w:t>
      </w:r>
      <w:r w:rsidRPr="00F67EB5">
        <w:rPr>
          <w:sz w:val="28"/>
          <w:szCs w:val="28"/>
        </w:rPr>
        <w:t>, водитель</w:t>
      </w:r>
      <w:r>
        <w:rPr>
          <w:sz w:val="28"/>
          <w:szCs w:val="28"/>
        </w:rPr>
        <w:t>,</w:t>
      </w:r>
      <w:r w:rsidRPr="00F67EB5">
        <w:rPr>
          <w:sz w:val="28"/>
          <w:szCs w:val="28"/>
        </w:rPr>
        <w:t xml:space="preserve"> управляя транспортным средством марки</w:t>
      </w:r>
      <w:r w:rsidRPr="00F67EB5">
        <w:rPr>
          <w:sz w:val="28"/>
          <w:szCs w:val="28"/>
        </w:rPr>
        <w:t xml:space="preserve"> </w:t>
      </w:r>
      <w:r>
        <w:rPr>
          <w:sz w:val="28"/>
          <w:szCs w:val="28"/>
        </w:rPr>
        <w:t xml:space="preserve">/изъято/, </w:t>
      </w:r>
      <w:r w:rsidRPr="008D0599">
        <w:rPr>
          <w:sz w:val="28"/>
          <w:szCs w:val="28"/>
        </w:rPr>
        <w:t xml:space="preserve">государственный регистрационный знак </w:t>
      </w:r>
      <w:r>
        <w:rPr>
          <w:sz w:val="28"/>
          <w:szCs w:val="28"/>
        </w:rPr>
        <w:t>/изъято/</w:t>
      </w:r>
      <w:r w:rsidRPr="00F67EB5">
        <w:rPr>
          <w:sz w:val="28"/>
          <w:szCs w:val="28"/>
        </w:rPr>
        <w:t xml:space="preserve">, в нарушение требований п. 1.3, п. 9.1.1 ПДД РФ выехал на полосу, предназначенную для встречного движения, в </w:t>
      </w:r>
      <w:r w:rsidRPr="00F67EB5">
        <w:rPr>
          <w:sz w:val="28"/>
          <w:szCs w:val="28"/>
        </w:rPr>
        <w:t>связи</w:t>
      </w:r>
      <w:r w:rsidRPr="00F67EB5">
        <w:rPr>
          <w:sz w:val="28"/>
          <w:szCs w:val="28"/>
        </w:rPr>
        <w:t xml:space="preserve"> с чем собственнику указанного транспортного средства </w:t>
      </w:r>
      <w:r>
        <w:rPr>
          <w:sz w:val="28"/>
          <w:szCs w:val="28"/>
        </w:rPr>
        <w:t>Велиеву</w:t>
      </w:r>
      <w:r>
        <w:rPr>
          <w:sz w:val="28"/>
          <w:szCs w:val="28"/>
        </w:rPr>
        <w:t xml:space="preserve"> Л.Р.</w:t>
      </w:r>
      <w:r w:rsidRPr="00F67EB5">
        <w:rPr>
          <w:sz w:val="28"/>
          <w:szCs w:val="28"/>
        </w:rPr>
        <w:t xml:space="preserve"> назначено административное наказание в виде административного штрафа в размере </w:t>
      </w:r>
      <w:r>
        <w:rPr>
          <w:sz w:val="28"/>
          <w:szCs w:val="28"/>
        </w:rPr>
        <w:t>/изъято/</w:t>
      </w:r>
      <w:r>
        <w:rPr>
          <w:sz w:val="28"/>
          <w:szCs w:val="28"/>
        </w:rPr>
        <w:t xml:space="preserve"> </w:t>
      </w:r>
      <w:r w:rsidRPr="00F67EB5">
        <w:rPr>
          <w:sz w:val="28"/>
          <w:szCs w:val="28"/>
        </w:rPr>
        <w:t xml:space="preserve">рублей. </w:t>
      </w:r>
      <w:r>
        <w:rPr>
          <w:sz w:val="28"/>
          <w:szCs w:val="28"/>
        </w:rPr>
        <w:t xml:space="preserve">Копия данного </w:t>
      </w:r>
      <w:r w:rsidRPr="00F67EB5">
        <w:rPr>
          <w:sz w:val="28"/>
          <w:szCs w:val="28"/>
        </w:rPr>
        <w:t xml:space="preserve"> постановлени</w:t>
      </w:r>
      <w:r>
        <w:rPr>
          <w:sz w:val="28"/>
          <w:szCs w:val="28"/>
        </w:rPr>
        <w:t xml:space="preserve">я направлялась по месту жительства </w:t>
      </w:r>
      <w:r>
        <w:rPr>
          <w:sz w:val="28"/>
          <w:szCs w:val="28"/>
        </w:rPr>
        <w:t>Велиева</w:t>
      </w:r>
      <w:r>
        <w:rPr>
          <w:sz w:val="28"/>
          <w:szCs w:val="28"/>
        </w:rPr>
        <w:t xml:space="preserve"> Л.Р., которая /изъято/</w:t>
      </w:r>
      <w:r>
        <w:rPr>
          <w:sz w:val="28"/>
          <w:szCs w:val="28"/>
        </w:rPr>
        <w:t xml:space="preserve"> </w:t>
      </w:r>
      <w:r>
        <w:rPr>
          <w:sz w:val="28"/>
          <w:szCs w:val="28"/>
        </w:rPr>
        <w:t xml:space="preserve">г. вернулась в связи с истечением срока хранения. </w:t>
      </w:r>
      <w:r>
        <w:rPr>
          <w:sz w:val="28"/>
          <w:szCs w:val="28"/>
        </w:rPr>
        <w:t xml:space="preserve">Данное постановление </w:t>
      </w:r>
      <w:r>
        <w:rPr>
          <w:sz w:val="28"/>
          <w:szCs w:val="28"/>
        </w:rPr>
        <w:t>Велиев</w:t>
      </w:r>
      <w:r>
        <w:rPr>
          <w:sz w:val="28"/>
          <w:szCs w:val="28"/>
        </w:rPr>
        <w:t xml:space="preserve"> Л.Р. </w:t>
      </w:r>
      <w:r w:rsidRPr="00F67EB5">
        <w:rPr>
          <w:sz w:val="28"/>
          <w:szCs w:val="28"/>
        </w:rPr>
        <w:t xml:space="preserve">не обжаловал, и оно вступило в законную силу </w:t>
      </w:r>
      <w:r>
        <w:rPr>
          <w:sz w:val="28"/>
          <w:szCs w:val="28"/>
        </w:rPr>
        <w:t>/изъято/</w:t>
      </w:r>
      <w:r w:rsidRPr="00F67EB5">
        <w:rPr>
          <w:sz w:val="28"/>
          <w:szCs w:val="28"/>
        </w:rPr>
        <w:t xml:space="preserve">г.  Штраф, назначенный постановлением от </w:t>
      </w:r>
      <w:r>
        <w:rPr>
          <w:sz w:val="28"/>
          <w:szCs w:val="28"/>
        </w:rPr>
        <w:t>/изъято/</w:t>
      </w:r>
      <w:r w:rsidRPr="00F67EB5">
        <w:rPr>
          <w:sz w:val="28"/>
          <w:szCs w:val="28"/>
        </w:rPr>
        <w:t xml:space="preserve">г, согласно имеющимся в материалах дела, оплачен. </w:t>
      </w:r>
    </w:p>
    <w:p w:rsidR="007F3A75" w:rsidP="007F3A75">
      <w:pPr>
        <w:ind w:firstLine="567"/>
        <w:jc w:val="both"/>
        <w:rPr>
          <w:sz w:val="28"/>
          <w:szCs w:val="28"/>
        </w:rPr>
      </w:pPr>
      <w:r>
        <w:rPr>
          <w:sz w:val="28"/>
          <w:szCs w:val="28"/>
        </w:rPr>
        <w:t xml:space="preserve">Однако из показаний лица привлекаемого к административной ответственности </w:t>
      </w:r>
      <w:r>
        <w:rPr>
          <w:sz w:val="28"/>
          <w:szCs w:val="28"/>
        </w:rPr>
        <w:t>Велиева</w:t>
      </w:r>
      <w:r>
        <w:rPr>
          <w:sz w:val="28"/>
          <w:szCs w:val="28"/>
        </w:rPr>
        <w:t xml:space="preserve"> Л.Р., свидетеля /изъято/, а также предоставленных документов: договора аренды автомобиля от /изъято/г., квитанции об оплате штрафа от /изъято/г., выписки </w:t>
      </w:r>
      <w:r w:rsidRPr="008D0599">
        <w:rPr>
          <w:sz w:val="28"/>
          <w:szCs w:val="28"/>
        </w:rPr>
        <w:t xml:space="preserve">по </w:t>
      </w:r>
      <w:r>
        <w:rPr>
          <w:sz w:val="28"/>
          <w:szCs w:val="28"/>
        </w:rPr>
        <w:t>банковскому счету</w:t>
      </w:r>
      <w:r w:rsidRPr="008D0599">
        <w:rPr>
          <w:sz w:val="28"/>
          <w:szCs w:val="28"/>
        </w:rPr>
        <w:t>, открыто</w:t>
      </w:r>
      <w:r>
        <w:rPr>
          <w:sz w:val="28"/>
          <w:szCs w:val="28"/>
        </w:rPr>
        <w:t>му</w:t>
      </w:r>
      <w:r w:rsidRPr="008D0599">
        <w:rPr>
          <w:sz w:val="28"/>
          <w:szCs w:val="28"/>
        </w:rPr>
        <w:t xml:space="preserve"> на имя</w:t>
      </w:r>
      <w:r>
        <w:rPr>
          <w:sz w:val="28"/>
          <w:szCs w:val="28"/>
        </w:rPr>
        <w:t xml:space="preserve"> /изъято/, следует, что правонарушение /изъято/г. по ч. 4 ст. 12.15 КоАП РФ совершил /изъято/, в пользовании у которого находилось транспортное средство</w:t>
      </w:r>
      <w:r w:rsidRPr="00F67EB5">
        <w:rPr>
          <w:sz w:val="28"/>
          <w:szCs w:val="28"/>
        </w:rPr>
        <w:t xml:space="preserve"> </w:t>
      </w:r>
      <w:r>
        <w:rPr>
          <w:sz w:val="28"/>
          <w:szCs w:val="28"/>
        </w:rPr>
        <w:t>/изъято</w:t>
      </w:r>
      <w:r>
        <w:rPr>
          <w:sz w:val="28"/>
          <w:szCs w:val="28"/>
        </w:rPr>
        <w:t xml:space="preserve">/, </w:t>
      </w:r>
      <w:r w:rsidRPr="008D0599">
        <w:rPr>
          <w:sz w:val="28"/>
          <w:szCs w:val="28"/>
        </w:rPr>
        <w:t xml:space="preserve">государственный регистрационный знак </w:t>
      </w:r>
      <w:r>
        <w:rPr>
          <w:sz w:val="28"/>
          <w:szCs w:val="28"/>
        </w:rPr>
        <w:t xml:space="preserve">/изъято/, </w:t>
      </w:r>
      <w:r>
        <w:rPr>
          <w:sz w:val="28"/>
          <w:szCs w:val="28"/>
        </w:rPr>
        <w:t>принадлежащее</w:t>
      </w:r>
      <w:r>
        <w:rPr>
          <w:sz w:val="28"/>
          <w:szCs w:val="28"/>
        </w:rPr>
        <w:t xml:space="preserve"> </w:t>
      </w:r>
      <w:r>
        <w:rPr>
          <w:sz w:val="28"/>
          <w:szCs w:val="28"/>
        </w:rPr>
        <w:t>Велиеву</w:t>
      </w:r>
      <w:r>
        <w:rPr>
          <w:sz w:val="28"/>
          <w:szCs w:val="28"/>
        </w:rPr>
        <w:t xml:space="preserve"> Л.Р. </w:t>
      </w:r>
    </w:p>
    <w:p w:rsidR="007F3A75" w:rsidP="007F3A75">
      <w:pPr>
        <w:ind w:firstLine="567"/>
        <w:jc w:val="both"/>
        <w:rPr>
          <w:sz w:val="28"/>
          <w:szCs w:val="28"/>
        </w:rPr>
      </w:pPr>
      <w:r>
        <w:rPr>
          <w:sz w:val="28"/>
          <w:szCs w:val="28"/>
        </w:rPr>
        <w:t xml:space="preserve">Следовательно, в действиях </w:t>
      </w:r>
      <w:r>
        <w:rPr>
          <w:sz w:val="28"/>
          <w:szCs w:val="28"/>
        </w:rPr>
        <w:t>Велиева</w:t>
      </w:r>
      <w:r>
        <w:rPr>
          <w:sz w:val="28"/>
          <w:szCs w:val="28"/>
        </w:rPr>
        <w:t xml:space="preserve"> Л.Р. отсутствует повторность совершения административного правонарушения, предусмотренного ч. 4 ст. 12.15 КоАП РФ.</w:t>
      </w:r>
    </w:p>
    <w:p w:rsidR="007F3A75" w:rsidP="007F3A75">
      <w:pPr>
        <w:ind w:firstLine="567"/>
        <w:jc w:val="both"/>
        <w:rPr>
          <w:rFonts w:ascii="Verdana" w:hAnsi="Verdana"/>
          <w:sz w:val="28"/>
          <w:szCs w:val="28"/>
        </w:rPr>
      </w:pPr>
      <w:r>
        <w:rPr>
          <w:sz w:val="28"/>
          <w:szCs w:val="28"/>
        </w:rPr>
        <w:t>В соответствии с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7F3A75" w:rsidP="007F3A75">
      <w:pPr>
        <w:ind w:firstLine="567"/>
        <w:jc w:val="both"/>
        <w:rPr>
          <w:rFonts w:ascii="Verdana" w:hAnsi="Verdana"/>
          <w:sz w:val="28"/>
          <w:szCs w:val="28"/>
        </w:rPr>
      </w:pPr>
      <w:r>
        <w:rPr>
          <w:sz w:val="28"/>
          <w:szCs w:val="28"/>
        </w:rPr>
        <w:t xml:space="preserve">При таких данных, суд приходит к выводу о том, что вина </w:t>
      </w:r>
      <w:r>
        <w:rPr>
          <w:sz w:val="28"/>
          <w:szCs w:val="28"/>
        </w:rPr>
        <w:t>Велиева</w:t>
      </w:r>
      <w:r>
        <w:rPr>
          <w:sz w:val="28"/>
          <w:szCs w:val="28"/>
        </w:rPr>
        <w:t xml:space="preserve"> Л.Р. в совершении правонарушения предусмотренного ч. 5 ст. 12.15 КоАП РФ не доказана.</w:t>
      </w:r>
    </w:p>
    <w:p w:rsidR="007F3A75" w:rsidP="007F3A75">
      <w:pPr>
        <w:pStyle w:val="ConsPlusNormal"/>
        <w:ind w:firstLine="567"/>
        <w:jc w:val="both"/>
        <w:rPr>
          <w:sz w:val="28"/>
          <w:szCs w:val="28"/>
        </w:rPr>
      </w:pPr>
      <w:r>
        <w:rPr>
          <w:sz w:val="28"/>
          <w:szCs w:val="28"/>
        </w:rPr>
        <w:t xml:space="preserve">Вместе с тем, в действиях </w:t>
      </w:r>
      <w:r>
        <w:rPr>
          <w:sz w:val="28"/>
          <w:szCs w:val="28"/>
        </w:rPr>
        <w:t>Велиева</w:t>
      </w:r>
      <w:r>
        <w:rPr>
          <w:sz w:val="28"/>
          <w:szCs w:val="28"/>
        </w:rPr>
        <w:t xml:space="preserve"> Л.Р. судом усматриваются признаки правонарушения, предусмотренного частью 4 статьи 12.15 КоАП РФ.</w:t>
      </w:r>
    </w:p>
    <w:p w:rsidR="007F3A75" w:rsidRPr="00F67EB5" w:rsidP="007F3A75">
      <w:pPr>
        <w:autoSpaceDE w:val="0"/>
        <w:autoSpaceDN w:val="0"/>
        <w:adjustRightInd w:val="0"/>
        <w:ind w:firstLine="567"/>
        <w:jc w:val="both"/>
        <w:rPr>
          <w:rFonts w:eastAsiaTheme="minorHAnsi"/>
          <w:sz w:val="28"/>
          <w:szCs w:val="28"/>
          <w:lang w:eastAsia="en-US"/>
        </w:rPr>
      </w:pPr>
      <w:r>
        <w:rPr>
          <w:sz w:val="28"/>
          <w:szCs w:val="28"/>
        </w:rPr>
        <w:t xml:space="preserve">Вина </w:t>
      </w:r>
      <w:r>
        <w:rPr>
          <w:sz w:val="28"/>
          <w:szCs w:val="28"/>
        </w:rPr>
        <w:t>Велиева</w:t>
      </w:r>
      <w:r>
        <w:rPr>
          <w:sz w:val="28"/>
          <w:szCs w:val="28"/>
        </w:rPr>
        <w:t xml:space="preserve"> Л.Р. в совершении административного правонарушения, предусмотренного ч. 4 ст. 12.15 КоАП РФ, подтверждается письменными доказательствами, а именно: </w:t>
      </w:r>
      <w:r w:rsidRPr="001B31FC">
        <w:rPr>
          <w:rFonts w:eastAsiaTheme="minorHAnsi"/>
          <w:sz w:val="28"/>
          <w:szCs w:val="28"/>
          <w:lang w:eastAsia="en-US"/>
        </w:rPr>
        <w:t xml:space="preserve">протоколом </w:t>
      </w:r>
      <w:r>
        <w:rPr>
          <w:sz w:val="28"/>
          <w:szCs w:val="28"/>
        </w:rPr>
        <w:t>/изъято/</w:t>
      </w:r>
      <w:r>
        <w:rPr>
          <w:sz w:val="28"/>
          <w:szCs w:val="28"/>
        </w:rPr>
        <w:t xml:space="preserve"> </w:t>
      </w:r>
      <w:r w:rsidRPr="001B31FC">
        <w:rPr>
          <w:rFonts w:eastAsiaTheme="minorHAnsi"/>
          <w:sz w:val="28"/>
          <w:szCs w:val="28"/>
          <w:lang w:eastAsia="en-US"/>
        </w:rPr>
        <w:t xml:space="preserve">об административном правонарушении </w:t>
      </w:r>
      <w:r w:rsidRPr="001B31FC">
        <w:rPr>
          <w:rFonts w:eastAsiaTheme="minorHAnsi"/>
          <w:sz w:val="28"/>
          <w:szCs w:val="28"/>
          <w:lang w:eastAsia="en-US"/>
        </w:rPr>
        <w:t>от</w:t>
      </w:r>
      <w:r w:rsidRPr="001B31FC">
        <w:rPr>
          <w:rFonts w:eastAsiaTheme="minorHAnsi"/>
          <w:sz w:val="28"/>
          <w:szCs w:val="28"/>
          <w:lang w:eastAsia="en-US"/>
        </w:rPr>
        <w:t xml:space="preserve"> </w:t>
      </w:r>
      <w:r>
        <w:rPr>
          <w:sz w:val="28"/>
          <w:szCs w:val="28"/>
        </w:rPr>
        <w:t>/изъято/</w:t>
      </w:r>
      <w:r>
        <w:rPr>
          <w:sz w:val="28"/>
          <w:szCs w:val="28"/>
        </w:rPr>
        <w:t xml:space="preserve"> </w:t>
      </w:r>
      <w:r w:rsidRPr="001B31FC">
        <w:rPr>
          <w:rFonts w:eastAsiaTheme="minorHAnsi"/>
          <w:sz w:val="28"/>
          <w:szCs w:val="28"/>
          <w:lang w:eastAsia="en-US"/>
        </w:rPr>
        <w:t xml:space="preserve">г., </w:t>
      </w:r>
      <w:r w:rsidRPr="001B31FC">
        <w:rPr>
          <w:rFonts w:eastAsiaTheme="minorHAnsi"/>
          <w:sz w:val="28"/>
          <w:szCs w:val="28"/>
          <w:lang w:eastAsia="en-US"/>
        </w:rPr>
        <w:t>составленным</w:t>
      </w:r>
      <w:r w:rsidRPr="001B31FC">
        <w:rPr>
          <w:rFonts w:eastAsiaTheme="minorHAnsi"/>
          <w:sz w:val="28"/>
          <w:szCs w:val="28"/>
          <w:lang w:eastAsia="en-US"/>
        </w:rPr>
        <w:t xml:space="preserve"> уполномоченным должностным лицом с соблюдением требований </w:t>
      </w:r>
      <w:hyperlink r:id="rId13" w:history="1">
        <w:r w:rsidRPr="001B31FC">
          <w:rPr>
            <w:rStyle w:val="Hyperlink"/>
            <w:rFonts w:eastAsiaTheme="minorHAnsi"/>
            <w:color w:val="auto"/>
            <w:sz w:val="28"/>
            <w:szCs w:val="28"/>
            <w:u w:val="none"/>
            <w:lang w:eastAsia="en-US"/>
          </w:rPr>
          <w:t>ч. 2 ст. 28.2</w:t>
        </w:r>
      </w:hyperlink>
      <w:r w:rsidRPr="001B31FC">
        <w:rPr>
          <w:rFonts w:eastAsiaTheme="minorHAnsi"/>
          <w:sz w:val="28"/>
          <w:szCs w:val="28"/>
          <w:lang w:eastAsia="en-US"/>
        </w:rPr>
        <w:t xml:space="preserve"> КоАП РФ</w:t>
      </w:r>
      <w:r w:rsidRPr="00971C0B">
        <w:rPr>
          <w:sz w:val="28"/>
          <w:szCs w:val="28"/>
        </w:rPr>
        <w:t>;</w:t>
      </w:r>
      <w:r>
        <w:rPr>
          <w:sz w:val="28"/>
          <w:szCs w:val="28"/>
        </w:rPr>
        <w:t xml:space="preserve"> карточкой операций с ВУ; сведениями из БД «ФИС ГИБДД»; </w:t>
      </w:r>
      <w:r>
        <w:rPr>
          <w:sz w:val="28"/>
          <w:szCs w:val="28"/>
        </w:rPr>
        <w:t xml:space="preserve">письменными объяснениями </w:t>
      </w:r>
      <w:r>
        <w:rPr>
          <w:sz w:val="28"/>
          <w:szCs w:val="28"/>
        </w:rPr>
        <w:t>Велиева</w:t>
      </w:r>
      <w:r>
        <w:rPr>
          <w:sz w:val="28"/>
          <w:szCs w:val="28"/>
        </w:rPr>
        <w:t xml:space="preserve"> Л.П. от /изъято/г.; карточкой правонарушения по постановлению </w:t>
      </w:r>
      <w:r w:rsidRPr="00C15CEE">
        <w:rPr>
          <w:sz w:val="28"/>
          <w:szCs w:val="28"/>
          <w:shd w:val="clear" w:color="auto" w:fill="FFFFFF"/>
        </w:rPr>
        <w:t xml:space="preserve">№ </w:t>
      </w:r>
      <w:r>
        <w:rPr>
          <w:sz w:val="28"/>
          <w:szCs w:val="28"/>
        </w:rPr>
        <w:t>/изъято/</w:t>
      </w:r>
      <w:r w:rsidRPr="00C15CEE">
        <w:rPr>
          <w:sz w:val="28"/>
          <w:szCs w:val="28"/>
          <w:shd w:val="clear" w:color="auto" w:fill="FFFFFF"/>
        </w:rPr>
        <w:t xml:space="preserve">от </w:t>
      </w:r>
      <w:r>
        <w:rPr>
          <w:sz w:val="28"/>
          <w:szCs w:val="28"/>
        </w:rPr>
        <w:t>/изъято/</w:t>
      </w:r>
      <w:r>
        <w:rPr>
          <w:sz w:val="28"/>
          <w:szCs w:val="28"/>
        </w:rPr>
        <w:t xml:space="preserve"> </w:t>
      </w:r>
      <w:r w:rsidRPr="00C15CEE">
        <w:rPr>
          <w:sz w:val="28"/>
          <w:szCs w:val="28"/>
          <w:shd w:val="clear" w:color="auto" w:fill="FFFFFF"/>
        </w:rPr>
        <w:t>г.</w:t>
      </w:r>
      <w:r>
        <w:rPr>
          <w:sz w:val="28"/>
          <w:szCs w:val="28"/>
          <w:shd w:val="clear" w:color="auto" w:fill="FFFFFF"/>
        </w:rPr>
        <w:t xml:space="preserve">;  </w:t>
      </w:r>
      <w:r>
        <w:rPr>
          <w:rFonts w:eastAsiaTheme="minorHAnsi"/>
          <w:color w:val="000000" w:themeColor="text1"/>
          <w:sz w:val="28"/>
          <w:szCs w:val="28"/>
          <w:lang w:eastAsia="en-US"/>
        </w:rPr>
        <w:t>в</w:t>
      </w:r>
      <w:r>
        <w:rPr>
          <w:rFonts w:eastAsiaTheme="minorHAnsi"/>
          <w:sz w:val="28"/>
          <w:szCs w:val="28"/>
          <w:lang w:eastAsia="en-US"/>
        </w:rPr>
        <w:t xml:space="preserve">идеозаписью, приобщенной к материалам дела </w:t>
      </w:r>
      <w:r>
        <w:rPr>
          <w:rFonts w:eastAsiaTheme="minorHAnsi"/>
          <w:color w:val="000000" w:themeColor="text1"/>
          <w:sz w:val="28"/>
          <w:szCs w:val="28"/>
          <w:lang w:eastAsia="en-US"/>
        </w:rPr>
        <w:t xml:space="preserve">и исследованной в судебной заседании, из которой следует, что </w:t>
      </w:r>
      <w:r w:rsidRPr="00F67EB5">
        <w:rPr>
          <w:sz w:val="28"/>
          <w:szCs w:val="28"/>
        </w:rPr>
        <w:t>водитель транспортного средства</w:t>
      </w:r>
      <w:r w:rsidRPr="00DA662B">
        <w:rPr>
          <w:sz w:val="28"/>
          <w:szCs w:val="28"/>
          <w:shd w:val="clear" w:color="auto" w:fill="FFFFFF"/>
        </w:rPr>
        <w:t xml:space="preserve"> </w:t>
      </w:r>
      <w:r>
        <w:rPr>
          <w:sz w:val="28"/>
          <w:szCs w:val="28"/>
        </w:rPr>
        <w:t>/изъято/</w:t>
      </w:r>
      <w:r w:rsidRPr="00EE0BE9">
        <w:rPr>
          <w:sz w:val="28"/>
          <w:szCs w:val="28"/>
          <w:shd w:val="clear" w:color="auto" w:fill="FFFFFF"/>
        </w:rPr>
        <w:t xml:space="preserve">, государственный регистрационный знак </w:t>
      </w:r>
      <w:r>
        <w:rPr>
          <w:sz w:val="28"/>
          <w:szCs w:val="28"/>
        </w:rPr>
        <w:t>/изъято/</w:t>
      </w:r>
      <w:r>
        <w:rPr>
          <w:sz w:val="28"/>
          <w:szCs w:val="28"/>
          <w:shd w:val="clear" w:color="auto" w:fill="FFFFFF"/>
        </w:rPr>
        <w:t xml:space="preserve">, при совершении обгона впереди движущегося транспортного средства </w:t>
      </w:r>
      <w:r w:rsidRPr="0065153C">
        <w:rPr>
          <w:sz w:val="28"/>
          <w:szCs w:val="28"/>
          <w:shd w:val="clear" w:color="auto" w:fill="FFFFFF"/>
        </w:rPr>
        <w:t>выехал на полосу,</w:t>
      </w:r>
      <w:r w:rsidRPr="00F67EB5">
        <w:rPr>
          <w:sz w:val="28"/>
          <w:szCs w:val="28"/>
          <w:shd w:val="clear" w:color="auto" w:fill="FFFFFF"/>
        </w:rPr>
        <w:t xml:space="preserve"> предназначенную для встречного движения, при этом п</w:t>
      </w:r>
      <w:r w:rsidRPr="00F67EB5">
        <w:rPr>
          <w:rFonts w:eastAsiaTheme="minorHAnsi"/>
          <w:sz w:val="28"/>
          <w:szCs w:val="28"/>
          <w:lang w:eastAsia="en-US"/>
        </w:rPr>
        <w:t xml:space="preserve">ересек дорожную </w:t>
      </w:r>
      <w:hyperlink r:id="rId14" w:history="1">
        <w:r w:rsidRPr="00F67EB5">
          <w:rPr>
            <w:rStyle w:val="Hyperlink"/>
            <w:rFonts w:eastAsiaTheme="minorHAnsi"/>
            <w:color w:val="auto"/>
            <w:sz w:val="28"/>
            <w:szCs w:val="28"/>
            <w:u w:val="none"/>
            <w:lang w:eastAsia="en-US"/>
          </w:rPr>
          <w:t>разметку 1.3</w:t>
        </w:r>
      </w:hyperlink>
      <w:r>
        <w:rPr>
          <w:rFonts w:eastAsiaTheme="minorHAnsi"/>
          <w:sz w:val="28"/>
          <w:szCs w:val="28"/>
          <w:lang w:eastAsia="en-US"/>
        </w:rPr>
        <w:t xml:space="preserve"> Приложения 2</w:t>
      </w:r>
      <w:r>
        <w:rPr>
          <w:rFonts w:eastAsiaTheme="minorHAnsi"/>
          <w:sz w:val="28"/>
          <w:szCs w:val="28"/>
          <w:lang w:eastAsia="en-US"/>
        </w:rPr>
        <w:t xml:space="preserve"> к ПДД РФ.</w:t>
      </w:r>
      <w:r w:rsidRPr="00F67EB5">
        <w:rPr>
          <w:rFonts w:eastAsiaTheme="minorHAnsi"/>
          <w:sz w:val="28"/>
          <w:szCs w:val="28"/>
          <w:lang w:eastAsia="en-US"/>
        </w:rPr>
        <w:t xml:space="preserve"> </w:t>
      </w:r>
    </w:p>
    <w:p w:rsidR="007F3A75" w:rsidRPr="00F67EB5" w:rsidP="007F3A75">
      <w:pPr>
        <w:autoSpaceDE w:val="0"/>
        <w:autoSpaceDN w:val="0"/>
        <w:adjustRightInd w:val="0"/>
        <w:ind w:firstLine="567"/>
        <w:jc w:val="both"/>
        <w:rPr>
          <w:rFonts w:eastAsiaTheme="minorHAnsi"/>
          <w:sz w:val="28"/>
          <w:szCs w:val="28"/>
          <w:lang w:eastAsia="en-US"/>
        </w:rPr>
      </w:pPr>
      <w:r w:rsidRPr="00F67EB5">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Велиева</w:t>
      </w:r>
      <w:r>
        <w:rPr>
          <w:sz w:val="28"/>
          <w:szCs w:val="28"/>
        </w:rPr>
        <w:t xml:space="preserve"> Л.Р.</w:t>
      </w:r>
      <w:r w:rsidRPr="00F67EB5">
        <w:rPr>
          <w:rFonts w:eastAsiaTheme="minorHAnsi"/>
          <w:sz w:val="28"/>
          <w:szCs w:val="28"/>
          <w:lang w:eastAsia="en-US"/>
        </w:rPr>
        <w:t xml:space="preserve"> в совершении административного правонарушения, предусмотренного </w:t>
      </w:r>
      <w:hyperlink r:id="rId15" w:history="1">
        <w:r w:rsidRPr="00F67EB5">
          <w:rPr>
            <w:rStyle w:val="Hyperlink"/>
            <w:rFonts w:eastAsiaTheme="minorHAnsi"/>
            <w:color w:val="auto"/>
            <w:sz w:val="28"/>
            <w:szCs w:val="28"/>
            <w:u w:val="none"/>
            <w:lang w:eastAsia="en-US"/>
          </w:rPr>
          <w:t>ч. 4 ст. 12.15</w:t>
        </w:r>
      </w:hyperlink>
      <w:r w:rsidRPr="00F67EB5">
        <w:rPr>
          <w:rFonts w:eastAsiaTheme="minorHAnsi"/>
          <w:sz w:val="28"/>
          <w:szCs w:val="28"/>
          <w:lang w:eastAsia="en-US"/>
        </w:rPr>
        <w:t xml:space="preserve"> КоАП РФ.</w:t>
      </w:r>
    </w:p>
    <w:p w:rsidR="007F3A75" w:rsidRPr="00F67EB5" w:rsidP="007F3A75">
      <w:pPr>
        <w:ind w:firstLine="567"/>
        <w:jc w:val="both"/>
        <w:rPr>
          <w:rFonts w:ascii="Verdana" w:hAnsi="Verdana"/>
          <w:sz w:val="28"/>
          <w:szCs w:val="28"/>
        </w:rPr>
      </w:pPr>
      <w:r w:rsidRPr="00F67EB5">
        <w:rPr>
          <w:sz w:val="28"/>
          <w:szCs w:val="28"/>
        </w:rPr>
        <w:t>В соответствии с п. 20 постановления Пленума ВС РФ от 24.03.2005 года № 5 «О некоторых вопросах, возникающих у судов при применении КоАП РФ»,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лица на другую статью, предусматривающую состав правонарушения, имеющий единый родовой объект посягательств, при условии, что это не</w:t>
      </w:r>
      <w:r w:rsidRPr="00F67EB5">
        <w:rPr>
          <w:sz w:val="28"/>
          <w:szCs w:val="28"/>
        </w:rPr>
        <w:t xml:space="preserve"> ухудшает положения лица, в отношении которого возбуждено дело, и не изменяет подведомственности его рассмотрения.</w:t>
      </w:r>
    </w:p>
    <w:p w:rsidR="007F3A75" w:rsidRPr="00F67EB5" w:rsidP="007F3A75">
      <w:pPr>
        <w:ind w:firstLine="540"/>
        <w:jc w:val="both"/>
        <w:rPr>
          <w:rFonts w:ascii="Verdana" w:hAnsi="Verdana"/>
          <w:sz w:val="28"/>
          <w:szCs w:val="28"/>
        </w:rPr>
      </w:pPr>
      <w:r w:rsidRPr="00F67EB5">
        <w:rPr>
          <w:sz w:val="28"/>
          <w:szCs w:val="28"/>
        </w:rPr>
        <w:t xml:space="preserve">При таких обстоятельствах мировой судья полагает возможным переквалифицировать действия </w:t>
      </w:r>
      <w:r>
        <w:rPr>
          <w:sz w:val="28"/>
          <w:szCs w:val="28"/>
        </w:rPr>
        <w:t>Велиева</w:t>
      </w:r>
      <w:r>
        <w:rPr>
          <w:sz w:val="28"/>
          <w:szCs w:val="28"/>
        </w:rPr>
        <w:t xml:space="preserve"> Л.Р.</w:t>
      </w:r>
      <w:r w:rsidRPr="00F67EB5">
        <w:rPr>
          <w:sz w:val="28"/>
          <w:szCs w:val="28"/>
        </w:rPr>
        <w:t xml:space="preserve"> с ч. 5 ст. 12.15 КоАП РФ на ч. 4 ст. 12.15 КоАП РФ, поскольку данные правонарушения имеют единый родовой объект посягательства, и переквалификация не ухудшает положение водителя </w:t>
      </w:r>
      <w:r>
        <w:rPr>
          <w:sz w:val="28"/>
          <w:szCs w:val="28"/>
        </w:rPr>
        <w:t>Велиева</w:t>
      </w:r>
      <w:r>
        <w:rPr>
          <w:sz w:val="28"/>
          <w:szCs w:val="28"/>
        </w:rPr>
        <w:t xml:space="preserve"> Л.Р</w:t>
      </w:r>
      <w:r w:rsidRPr="00F67EB5">
        <w:rPr>
          <w:sz w:val="28"/>
          <w:szCs w:val="28"/>
        </w:rPr>
        <w:t>.</w:t>
      </w:r>
    </w:p>
    <w:p w:rsidR="007F3A75" w:rsidP="007F3A75">
      <w:pPr>
        <w:ind w:firstLine="540"/>
        <w:jc w:val="both"/>
        <w:rPr>
          <w:sz w:val="28"/>
          <w:szCs w:val="28"/>
        </w:rPr>
      </w:pPr>
      <w:r w:rsidRPr="00F67EB5">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Велиева</w:t>
      </w:r>
      <w:r>
        <w:rPr>
          <w:sz w:val="28"/>
          <w:szCs w:val="28"/>
        </w:rPr>
        <w:t xml:space="preserve"> Л.Р.</w:t>
      </w:r>
      <w:r w:rsidRPr="00F67EB5">
        <w:rPr>
          <w:sz w:val="28"/>
          <w:szCs w:val="28"/>
        </w:rPr>
        <w:t xml:space="preserve"> при возбуждении дела об административном правонарушении </w:t>
      </w:r>
      <w:r>
        <w:rPr>
          <w:sz w:val="28"/>
          <w:szCs w:val="28"/>
        </w:rPr>
        <w:t>нарушены не были.</w:t>
      </w:r>
    </w:p>
    <w:p w:rsidR="007F3A75" w:rsidP="007F3A75">
      <w:pPr>
        <w:ind w:firstLine="540"/>
        <w:jc w:val="both"/>
        <w:rPr>
          <w:sz w:val="28"/>
          <w:szCs w:val="28"/>
        </w:rPr>
      </w:pPr>
      <w:r>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7F3A75" w:rsidP="007F3A75">
      <w:pPr>
        <w:ind w:right="-406" w:firstLine="540"/>
        <w:jc w:val="both"/>
        <w:rPr>
          <w:sz w:val="28"/>
          <w:szCs w:val="28"/>
        </w:rPr>
      </w:pPr>
      <w:r>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7F3A75" w:rsidP="007F3A75">
      <w:pPr>
        <w:ind w:right="-406" w:firstLine="540"/>
        <w:jc w:val="both"/>
        <w:rPr>
          <w:sz w:val="28"/>
          <w:szCs w:val="28"/>
        </w:rPr>
      </w:pPr>
      <w:r>
        <w:rPr>
          <w:sz w:val="28"/>
          <w:szCs w:val="28"/>
        </w:rPr>
        <w:t>Обстоятельств, смягчающих и отягчающих ответственность правонарушителя за совершение административного правонарушения, - судом не установлено.</w:t>
      </w:r>
    </w:p>
    <w:p w:rsidR="007F3A75" w:rsidP="007F3A75">
      <w:pPr>
        <w:ind w:right="-406" w:firstLine="540"/>
        <w:jc w:val="both"/>
        <w:rPr>
          <w:rFonts w:eastAsiaTheme="minorHAnsi"/>
          <w:color w:val="000000" w:themeColor="text1"/>
          <w:sz w:val="28"/>
          <w:szCs w:val="28"/>
          <w:lang w:eastAsia="en-US"/>
        </w:rPr>
      </w:pPr>
      <w:r>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отсутствие смягчающих и отягчающих ответственность обстоятельств, и считает необходимым</w:t>
      </w:r>
      <w:r>
        <w:rPr>
          <w:color w:val="000000" w:themeColor="text1"/>
          <w:sz w:val="28"/>
          <w:szCs w:val="28"/>
        </w:rPr>
        <w:t xml:space="preserve"> назначить </w:t>
      </w:r>
      <w:r>
        <w:rPr>
          <w:sz w:val="28"/>
          <w:szCs w:val="28"/>
        </w:rPr>
        <w:t>Велиеву</w:t>
      </w:r>
      <w:r>
        <w:rPr>
          <w:sz w:val="28"/>
          <w:szCs w:val="28"/>
        </w:rPr>
        <w:t xml:space="preserve"> Л.Р.</w:t>
      </w:r>
      <w:r>
        <w:rPr>
          <w:color w:val="000000" w:themeColor="text1"/>
          <w:sz w:val="28"/>
          <w:szCs w:val="28"/>
        </w:rPr>
        <w:t xml:space="preserve"> административное наказание в виде штрафа, </w:t>
      </w:r>
      <w:r>
        <w:rPr>
          <w:rFonts w:eastAsiaTheme="minorHAnsi"/>
          <w:color w:val="000000" w:themeColor="text1"/>
          <w:sz w:val="28"/>
          <w:szCs w:val="28"/>
          <w:lang w:eastAsia="en-US"/>
        </w:rPr>
        <w:t>предусмотренного ч. 4 ст. 12.15 Кодекса Российской Федерации об административных правонарушениях.</w:t>
      </w:r>
    </w:p>
    <w:p w:rsidR="007F3A75" w:rsidP="007F3A75">
      <w:pPr>
        <w:ind w:firstLine="540"/>
        <w:jc w:val="both"/>
        <w:rPr>
          <w:rFonts w:ascii="Verdana" w:hAnsi="Verdana"/>
          <w:sz w:val="28"/>
          <w:szCs w:val="28"/>
        </w:rPr>
      </w:pPr>
      <w:r>
        <w:rPr>
          <w:sz w:val="28"/>
          <w:szCs w:val="28"/>
        </w:rPr>
        <w:t>На основании изложенного и руководствуясь ч. 4 ст. 12.15, п. 1 ч. 1 ст. 29.9, ст. 29.10 КоАП РФ, мировой судья -</w:t>
      </w:r>
    </w:p>
    <w:p w:rsidR="007F3A75" w:rsidP="007F3A75">
      <w:pPr>
        <w:ind w:firstLine="540"/>
        <w:jc w:val="both"/>
        <w:rPr>
          <w:sz w:val="28"/>
          <w:szCs w:val="28"/>
        </w:rPr>
      </w:pPr>
    </w:p>
    <w:p w:rsidR="007F3A75" w:rsidP="007F3A75">
      <w:pPr>
        <w:ind w:firstLine="540"/>
        <w:jc w:val="center"/>
        <w:rPr>
          <w:rFonts w:eastAsia="Calibri"/>
          <w:color w:val="000000" w:themeColor="text1"/>
          <w:sz w:val="28"/>
          <w:szCs w:val="28"/>
          <w:lang w:eastAsia="en-US"/>
        </w:rPr>
      </w:pPr>
      <w:r>
        <w:rPr>
          <w:rFonts w:eastAsia="Calibri"/>
          <w:color w:val="000000" w:themeColor="text1"/>
          <w:sz w:val="28"/>
          <w:szCs w:val="28"/>
          <w:lang w:eastAsia="en-US"/>
        </w:rPr>
        <w:t>ПОСТАНОВИЛ:</w:t>
      </w:r>
    </w:p>
    <w:p w:rsidR="007F3A75" w:rsidP="007F3A75">
      <w:pPr>
        <w:ind w:right="-406" w:firstLine="540"/>
        <w:jc w:val="both"/>
        <w:rPr>
          <w:color w:val="000000" w:themeColor="text1"/>
          <w:sz w:val="28"/>
          <w:szCs w:val="28"/>
        </w:rPr>
      </w:pPr>
      <w:r>
        <w:rPr>
          <w:rFonts w:eastAsia="Calibri"/>
          <w:color w:val="000000" w:themeColor="text1"/>
          <w:sz w:val="28"/>
          <w:szCs w:val="28"/>
          <w:lang w:eastAsia="en-US"/>
        </w:rPr>
        <w:t xml:space="preserve">Признать </w:t>
      </w:r>
      <w:r>
        <w:rPr>
          <w:sz w:val="28"/>
          <w:szCs w:val="28"/>
        </w:rPr>
        <w:t>Велиева</w:t>
      </w:r>
      <w:r>
        <w:rPr>
          <w:sz w:val="28"/>
          <w:szCs w:val="28"/>
        </w:rPr>
        <w:t xml:space="preserve"> </w:t>
      </w:r>
      <w:r>
        <w:rPr>
          <w:sz w:val="28"/>
          <w:szCs w:val="28"/>
        </w:rPr>
        <w:t>Л.Р.</w:t>
      </w:r>
      <w:r>
        <w:rPr>
          <w:color w:val="000000" w:themeColor="text1"/>
          <w:sz w:val="28"/>
          <w:szCs w:val="2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w:t>
      </w:r>
      <w:r>
        <w:rPr>
          <w:color w:val="000000" w:themeColor="text1"/>
          <w:sz w:val="28"/>
          <w:szCs w:val="28"/>
        </w:rPr>
        <w:t xml:space="preserve">назначить ему наказание в виде административного штрафа в размере </w:t>
      </w:r>
      <w:r>
        <w:rPr>
          <w:sz w:val="28"/>
          <w:szCs w:val="28"/>
        </w:rPr>
        <w:t>/изъято</w:t>
      </w:r>
      <w:r>
        <w:rPr>
          <w:sz w:val="28"/>
          <w:szCs w:val="28"/>
        </w:rPr>
        <w:t>/</w:t>
      </w:r>
      <w:r>
        <w:rPr>
          <w:color w:val="000000" w:themeColor="text1"/>
          <w:sz w:val="28"/>
          <w:szCs w:val="28"/>
        </w:rPr>
        <w:t>.</w:t>
      </w:r>
    </w:p>
    <w:p w:rsidR="007F3A75" w:rsidP="007F3A75">
      <w:pPr>
        <w:ind w:right="-406" w:firstLine="540"/>
        <w:jc w:val="both"/>
        <w:rPr>
          <w:color w:val="000000" w:themeColor="text1"/>
          <w:sz w:val="28"/>
          <w:szCs w:val="28"/>
        </w:rPr>
      </w:pPr>
      <w:r>
        <w:rPr>
          <w:color w:val="000000" w:themeColor="text1"/>
          <w:sz w:val="28"/>
          <w:szCs w:val="28"/>
        </w:rPr>
        <w:t>Реквизиты для уплаты административного штрафа: получатель платежа - УФК по Республике Крым (УМВД России по г. Симферополю), ИНН - 9102003230,</w:t>
      </w:r>
      <w:r w:rsidRPr="00DA662B">
        <w:rPr>
          <w:color w:val="000000" w:themeColor="text1"/>
          <w:sz w:val="28"/>
          <w:szCs w:val="28"/>
        </w:rPr>
        <w:t xml:space="preserve"> </w:t>
      </w:r>
      <w:r>
        <w:rPr>
          <w:color w:val="000000" w:themeColor="text1"/>
          <w:sz w:val="28"/>
          <w:szCs w:val="28"/>
        </w:rPr>
        <w:t xml:space="preserve">КПП - 910201001, расчетный счет - 03100643000000017500, Банк получателя - Отделение Республика Крым  Банка России, КБК - 18811601123010001140; БИК - 013510002, ОКТМО - 35701000, УИН - 18810491211100011318; вид платежа - административный штраф; протокол </w:t>
      </w:r>
      <w:r>
        <w:rPr>
          <w:sz w:val="28"/>
          <w:szCs w:val="28"/>
        </w:rPr>
        <w:t>/изъято/</w:t>
      </w:r>
      <w:r>
        <w:rPr>
          <w:sz w:val="28"/>
          <w:szCs w:val="28"/>
        </w:rPr>
        <w:t xml:space="preserve"> </w:t>
      </w:r>
      <w:r>
        <w:rPr>
          <w:color w:val="000000" w:themeColor="text1"/>
          <w:sz w:val="28"/>
          <w:szCs w:val="28"/>
        </w:rPr>
        <w:t>от</w:t>
      </w:r>
      <w:r>
        <w:rPr>
          <w:color w:val="000000" w:themeColor="text1"/>
          <w:sz w:val="28"/>
          <w:szCs w:val="28"/>
        </w:rPr>
        <w:t xml:space="preserve"> </w:t>
      </w:r>
      <w:r>
        <w:rPr>
          <w:sz w:val="28"/>
          <w:szCs w:val="28"/>
        </w:rPr>
        <w:t>/изъято/</w:t>
      </w:r>
      <w:r>
        <w:rPr>
          <w:color w:val="000000" w:themeColor="text1"/>
          <w:sz w:val="28"/>
          <w:szCs w:val="28"/>
        </w:rPr>
        <w:t>г.</w:t>
      </w:r>
    </w:p>
    <w:p w:rsidR="007F3A75" w:rsidP="007F3A75">
      <w:pPr>
        <w:ind w:right="-406" w:firstLine="540"/>
        <w:jc w:val="both"/>
        <w:rPr>
          <w:color w:val="000000" w:themeColor="text1"/>
          <w:sz w:val="28"/>
          <w:szCs w:val="28"/>
        </w:rPr>
      </w:pPr>
      <w:r>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F3A75" w:rsidP="007F3A75">
      <w:pPr>
        <w:ind w:right="-406" w:firstLine="540"/>
        <w:jc w:val="both"/>
        <w:rPr>
          <w:color w:val="000000" w:themeColor="text1"/>
          <w:sz w:val="28"/>
          <w:szCs w:val="28"/>
        </w:rPr>
      </w:pPr>
      <w:r>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Центрального </w:t>
      </w:r>
      <w:r>
        <w:rPr>
          <w:color w:val="000000" w:themeColor="text1"/>
          <w:sz w:val="28"/>
          <w:szCs w:val="28"/>
        </w:rPr>
        <w:t>судебного района г. Симферополь (Центральный район городского округа Симферополя) Республики Крым (г. Симферополь, ул. Крымских Партизан, 3а).</w:t>
      </w:r>
    </w:p>
    <w:p w:rsidR="007F3A75" w:rsidP="007F3A75">
      <w:pPr>
        <w:ind w:right="-406" w:firstLine="540"/>
        <w:jc w:val="both"/>
        <w:rPr>
          <w:color w:val="000000" w:themeColor="text1"/>
          <w:sz w:val="28"/>
          <w:szCs w:val="28"/>
        </w:rPr>
      </w:pPr>
      <w:r>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F3A75" w:rsidP="007F3A75">
      <w:pPr>
        <w:ind w:right="-406" w:firstLine="540"/>
        <w:jc w:val="both"/>
        <w:rPr>
          <w:b/>
          <w:color w:val="000000" w:themeColor="text1"/>
          <w:sz w:val="28"/>
          <w:szCs w:val="28"/>
        </w:rPr>
      </w:pPr>
      <w:r>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color w:val="000000" w:themeColor="text1"/>
          <w:sz w:val="28"/>
          <w:szCs w:val="28"/>
        </w:rPr>
        <w:t xml:space="preserve">                       </w:t>
      </w:r>
    </w:p>
    <w:p w:rsidR="007F3A75" w:rsidP="007F3A75">
      <w:pPr>
        <w:ind w:right="-406" w:firstLine="540"/>
        <w:jc w:val="both"/>
        <w:rPr>
          <w:b/>
          <w:color w:val="000000" w:themeColor="text1"/>
          <w:sz w:val="28"/>
          <w:szCs w:val="28"/>
        </w:rPr>
      </w:pPr>
      <w:r>
        <w:rPr>
          <w:b/>
          <w:color w:val="000000" w:themeColor="text1"/>
          <w:sz w:val="28"/>
          <w:szCs w:val="28"/>
        </w:rPr>
        <w:t xml:space="preserve">     </w:t>
      </w:r>
    </w:p>
    <w:p w:rsidR="007F3A75" w:rsidP="007F3A75">
      <w:pPr>
        <w:ind w:right="-406" w:firstLine="540"/>
        <w:jc w:val="both"/>
        <w:rPr>
          <w:b/>
          <w:color w:val="000000" w:themeColor="text1"/>
          <w:sz w:val="28"/>
          <w:szCs w:val="28"/>
        </w:rPr>
      </w:pPr>
    </w:p>
    <w:p w:rsidR="007F3A75" w:rsidP="007F3A75">
      <w:pPr>
        <w:ind w:right="19" w:firstLine="567"/>
        <w:rPr>
          <w:sz w:val="28"/>
          <w:szCs w:val="28"/>
        </w:rPr>
      </w:pPr>
      <w:r>
        <w:rPr>
          <w:sz w:val="28"/>
          <w:szCs w:val="28"/>
        </w:rPr>
        <w:t xml:space="preserve">Мировой судья                                                  </w:t>
      </w:r>
      <w:r>
        <w:rPr>
          <w:sz w:val="28"/>
          <w:szCs w:val="28"/>
        </w:rPr>
        <w:tab/>
      </w:r>
      <w:r>
        <w:rPr>
          <w:sz w:val="28"/>
          <w:szCs w:val="28"/>
        </w:rPr>
        <w:tab/>
      </w:r>
      <w:r>
        <w:rPr>
          <w:sz w:val="28"/>
          <w:szCs w:val="28"/>
        </w:rPr>
        <w:tab/>
        <w:t xml:space="preserve">О.А. </w:t>
      </w:r>
      <w:r>
        <w:rPr>
          <w:sz w:val="28"/>
          <w:szCs w:val="28"/>
        </w:rPr>
        <w:t>Чепиль</w:t>
      </w:r>
    </w:p>
    <w:p w:rsidR="007F3A75" w:rsidP="007F3A75">
      <w:pPr>
        <w:ind w:right="19" w:firstLine="567"/>
        <w:rPr>
          <w:sz w:val="28"/>
          <w:szCs w:val="28"/>
        </w:rPr>
      </w:pPr>
    </w:p>
    <w:p w:rsidR="007F3A75" w:rsidP="007F3A75">
      <w:pPr>
        <w:ind w:right="19" w:firstLine="567"/>
      </w:pPr>
    </w:p>
    <w:p w:rsidR="007F3A75" w:rsidP="007F3A75">
      <w:pPr>
        <w:ind w:firstLine="540"/>
        <w:jc w:val="both"/>
        <w:rPr>
          <w:sz w:val="28"/>
          <w:szCs w:val="28"/>
        </w:rPr>
      </w:pPr>
    </w:p>
    <w:p w:rsidR="007F3A75" w:rsidP="007F3A75">
      <w:pPr>
        <w:ind w:firstLine="540"/>
        <w:jc w:val="both"/>
        <w:rPr>
          <w:sz w:val="28"/>
          <w:szCs w:val="28"/>
        </w:rPr>
      </w:pPr>
    </w:p>
    <w:p w:rsidR="007F3A75" w:rsidP="007F3A75">
      <w:pPr>
        <w:ind w:firstLine="540"/>
        <w:jc w:val="both"/>
        <w:rPr>
          <w:sz w:val="28"/>
          <w:szCs w:val="28"/>
        </w:rPr>
      </w:pPr>
    </w:p>
    <w:p w:rsidR="007F3A75" w:rsidP="007F3A75">
      <w:pPr>
        <w:ind w:firstLine="540"/>
        <w:jc w:val="both"/>
        <w:rPr>
          <w:sz w:val="28"/>
          <w:szCs w:val="28"/>
        </w:rPr>
      </w:pPr>
    </w:p>
    <w:p w:rsidR="007F3A75" w:rsidP="007F3A75">
      <w:pPr>
        <w:ind w:firstLine="539"/>
        <w:jc w:val="both"/>
        <w:rPr>
          <w:sz w:val="28"/>
          <w:szCs w:val="28"/>
        </w:rPr>
      </w:pPr>
    </w:p>
    <w:p w:rsidR="007F3A75" w:rsidP="007F3A75">
      <w:pPr>
        <w:ind w:firstLine="539"/>
        <w:jc w:val="both"/>
        <w:rPr>
          <w:sz w:val="28"/>
          <w:szCs w:val="28"/>
        </w:rPr>
      </w:pPr>
    </w:p>
    <w:p w:rsidR="007F3A75" w:rsidP="007F3A75">
      <w:pPr>
        <w:ind w:firstLine="539"/>
        <w:jc w:val="both"/>
        <w:rPr>
          <w:sz w:val="28"/>
          <w:szCs w:val="28"/>
        </w:rPr>
      </w:pPr>
    </w:p>
    <w:p w:rsidR="004E1D9D"/>
    <w:sectPr w:rsidSect="00810708">
      <w:headerReference w:type="default" r:id="rId1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801600"/>
      <w:docPartObj>
        <w:docPartGallery w:val="Page Numbers (Top of Page)"/>
        <w:docPartUnique/>
      </w:docPartObj>
    </w:sdtPr>
    <w:sdtContent>
      <w:p w:rsidR="00DA662B">
        <w:pPr>
          <w:pStyle w:val="Header"/>
          <w:jc w:val="right"/>
        </w:pPr>
        <w:r>
          <w:fldChar w:fldCharType="begin"/>
        </w:r>
        <w:r>
          <w:instrText>PAGE   \*</w:instrText>
        </w:r>
        <w:r>
          <w:instrText xml:space="preserve"> MERGEFORMAT</w:instrText>
        </w:r>
        <w:r>
          <w:fldChar w:fldCharType="separate"/>
        </w:r>
        <w:r>
          <w:rPr>
            <w:noProof/>
          </w:rPr>
          <w:t>6</w:t>
        </w:r>
        <w:r>
          <w:fldChar w:fldCharType="end"/>
        </w:r>
      </w:p>
    </w:sdtContent>
  </w:sdt>
  <w:p w:rsidR="00DA6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4C"/>
    <w:rsid w:val="001B31FC"/>
    <w:rsid w:val="00311F60"/>
    <w:rsid w:val="0045654C"/>
    <w:rsid w:val="004E1D9D"/>
    <w:rsid w:val="0065153C"/>
    <w:rsid w:val="006F5AAA"/>
    <w:rsid w:val="007F3A75"/>
    <w:rsid w:val="008D0599"/>
    <w:rsid w:val="00971C0B"/>
    <w:rsid w:val="00A107EF"/>
    <w:rsid w:val="00B7606A"/>
    <w:rsid w:val="00C15CEE"/>
    <w:rsid w:val="00DA662B"/>
    <w:rsid w:val="00EE0BE9"/>
    <w:rsid w:val="00F67E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A7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A75"/>
    <w:rPr>
      <w:color w:val="0000FF"/>
      <w:u w:val="single"/>
    </w:rPr>
  </w:style>
  <w:style w:type="paragraph" w:styleId="Header">
    <w:name w:val="header"/>
    <w:basedOn w:val="Normal"/>
    <w:link w:val="a"/>
    <w:uiPriority w:val="99"/>
    <w:unhideWhenUsed/>
    <w:rsid w:val="007F3A75"/>
    <w:pPr>
      <w:tabs>
        <w:tab w:val="center" w:pos="4677"/>
        <w:tab w:val="right" w:pos="9355"/>
      </w:tabs>
    </w:pPr>
  </w:style>
  <w:style w:type="character" w:customStyle="1" w:styleId="a">
    <w:name w:val="Верхний колонтитул Знак"/>
    <w:basedOn w:val="DefaultParagraphFont"/>
    <w:link w:val="Header"/>
    <w:uiPriority w:val="99"/>
    <w:rsid w:val="007F3A75"/>
    <w:rPr>
      <w:rFonts w:ascii="Times New Roman" w:eastAsia="Times New Roman" w:hAnsi="Times New Roman" w:cs="Times New Roman"/>
      <w:sz w:val="24"/>
      <w:szCs w:val="24"/>
      <w:lang w:eastAsia="ru-RU"/>
    </w:rPr>
  </w:style>
  <w:style w:type="paragraph" w:customStyle="1" w:styleId="ConsPlusNormal">
    <w:name w:val="ConsPlusNormal"/>
    <w:rsid w:val="007F3A7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alloonText">
    <w:name w:val="Balloon Text"/>
    <w:basedOn w:val="Normal"/>
    <w:link w:val="a0"/>
    <w:uiPriority w:val="99"/>
    <w:semiHidden/>
    <w:unhideWhenUsed/>
    <w:rsid w:val="007F3A75"/>
    <w:rPr>
      <w:rFonts w:ascii="Tahoma" w:hAnsi="Tahoma" w:cs="Tahoma"/>
      <w:sz w:val="16"/>
      <w:szCs w:val="16"/>
    </w:rPr>
  </w:style>
  <w:style w:type="character" w:customStyle="1" w:styleId="a0">
    <w:name w:val="Текст выноски Знак"/>
    <w:basedOn w:val="DefaultParagraphFont"/>
    <w:link w:val="BalloonText"/>
    <w:uiPriority w:val="99"/>
    <w:semiHidden/>
    <w:rsid w:val="007F3A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66634934ACF18D2DEB46897CCCFD8C2E7FD7FEF0B249809BCC971B549373DEE8BE7F9684AC1D8927974E7A2250110B5C55293DBF6477D0701q3K" TargetMode="External" /><Relationship Id="rId11" Type="http://schemas.openxmlformats.org/officeDocument/2006/relationships/hyperlink" Target="consultantplus://offline/ref=466634934ACF18D2DEB46897CCCFD8C2E7FD7FEF0B249809BCC971B549373DEE8BE7F96A4DC6D3C02C3BE6FE615C03B4CC5290DAEA04q5K" TargetMode="External" /><Relationship Id="rId12" Type="http://schemas.openxmlformats.org/officeDocument/2006/relationships/hyperlink" Target="consultantplus://offline/ref=466634934ACF18D2DEB46897CCCFD8C2E7FD7FEF0B249809BCC971B549373DEE8BE7F96A43C7D3C02C3BE6FE615C03B4CC5290DAEA04q5K" TargetMode="External" /><Relationship Id="rId13" Type="http://schemas.openxmlformats.org/officeDocument/2006/relationships/hyperlink" Target="consultantplus://offline/ref=003F99A1998A4E6C1A2E21C69CF7645F7D99049D65B2C90CE6EC1EED03306566DE5E9C5FB3B918EAr8r8L" TargetMode="External" /><Relationship Id="rId14" Type="http://schemas.openxmlformats.org/officeDocument/2006/relationships/hyperlink" Target="consultantplus://offline/ref=6DE237E65F7F3E672E1FBF8BEC635DB4DE57FDA8DDBBBAFBE537A8B801F7F56DF6C028BC93CB8706C341C67315F9F2AAF1E1815F9619j6K" TargetMode="External" /><Relationship Id="rId15" Type="http://schemas.openxmlformats.org/officeDocument/2006/relationships/hyperlink" Target="consultantplus://offline/ref=0851DA230657E229E9EFB53F708168331782F475F8B773FE9C82960FD7324309813EAB0EF591ZAYDP"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66634934ACF18D2DEB46897CCCFD8C2E7FE7CE30A279809BCC971B549373DEE8BE7F96B48C4DD9F292EF7A66C5415ABCC4D8CD8E84707qDK" TargetMode="External" /><Relationship Id="rId5" Type="http://schemas.openxmlformats.org/officeDocument/2006/relationships/hyperlink" Target="consultantplus://offline/ref=466634934ACF18D2DEB46897CCCFD8C2E7FD7FEF0B249809BCC971B549373DEE8BE7F9684AC1D8957874E7A2250110B5C55293DBF6477D0701q3K" TargetMode="External" /><Relationship Id="rId6" Type="http://schemas.openxmlformats.org/officeDocument/2006/relationships/hyperlink" Target="consultantplus://offline/ref=466634934ACF18D2DEB46897CCCFD8C2E7FE7CE30A279809BCC971B549373DEE8BE7F96A42C7DF9F292EF7A66C5415ABCC4D8CD8E84707qDK" TargetMode="External" /><Relationship Id="rId7" Type="http://schemas.openxmlformats.org/officeDocument/2006/relationships/hyperlink" Target="consultantplus://offline/ref=466634934ACF18D2DEB46897CCCFD8C2E7FE7CE30A279809BCC971B549373DEE8BE7F96A42C2D19F292EF7A66C5415ABCC4D8CD8E84707qDK" TargetMode="External" /><Relationship Id="rId8" Type="http://schemas.openxmlformats.org/officeDocument/2006/relationships/hyperlink" Target="consultantplus://offline/ref=466634934ACF18D2DEB46897CCCFD8C2E7FE7CE30A279809BCC971B549373DEE8BE7F96D48C5DC9F292EF7A66C5415ABCC4D8CD8E84707qDK" TargetMode="External" /><Relationship Id="rId9" Type="http://schemas.openxmlformats.org/officeDocument/2006/relationships/hyperlink" Target="consultantplus://offline/ref=466634934ACF18D2DEB46897CCCFD8C2E7FE7CE30A279809BCC971B549373DEE8BE7F96D48C5DE9F292EF7A66C5415ABCC4D8CD8E84707qD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