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1D732A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727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030</w:t>
      </w: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="00727E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074BC4" w:rsidRPr="001D732A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71CD0" w:rsidRPr="001D732A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074BC4" w:rsidRPr="001D732A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71CD0" w:rsidRPr="001D732A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10 января 2019 года 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Pr="001D732A" w:rsidR="00074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г. Симферополь</w:t>
      </w:r>
    </w:p>
    <w:p w:rsidR="00D71CD0" w:rsidRPr="001D732A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CD0" w:rsidRPr="001D732A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D732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1D73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1D73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D71CD0" w:rsidRPr="001D732A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CD0" w:rsidRPr="001D732A" w:rsidP="008F4E76">
      <w:pPr>
        <w:spacing w:after="0" w:line="240" w:lineRule="auto"/>
        <w:ind w:left="4111"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</w:t>
      </w:r>
      <w:r w:rsidRPr="001D732A" w:rsidR="008A3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директора ОБЩЕСТВА С ОГРАНИЧЕННОЙ ОТВЕТСТВЕННОСТЬЮ </w:t>
      </w:r>
      <w:r w:rsidRPr="001D732A" w:rsidR="00EF39B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КРЫМ-АЛЬЯНС</w:t>
      </w:r>
      <w:r w:rsidRPr="001D732A" w:rsidR="00EF39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Суховирского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Андрея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Игоревича, </w:t>
      </w:r>
      <w:r w:rsidR="009105EC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D71CD0" w:rsidRPr="001D732A" w:rsidP="00560C1D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71CD0" w:rsidRPr="001D732A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по ст.15.</w:t>
      </w:r>
      <w:r w:rsidRPr="001D732A" w:rsidR="00EF3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1D732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КоАП РФ,</w:t>
      </w:r>
    </w:p>
    <w:p w:rsidR="00D71CD0" w:rsidRPr="001D732A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71CD0" w:rsidRPr="001D732A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Суховирский А.И.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D73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являясь генеральным </w:t>
      </w:r>
      <w:r w:rsidRPr="001D732A" w:rsidR="008A3E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директором </w:t>
      </w:r>
      <w:r w:rsidRPr="001D732A" w:rsidR="008A3EA9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КРЫМ-АЛЬЯНС</w:t>
      </w:r>
      <w:r w:rsidRPr="001D732A" w:rsidR="008A3E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</w:t>
      </w:r>
      <w:r w:rsidR="009105EC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нарушив требования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пп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4 п. 1 ст. 23, п. 2 ст. 80 Налогового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Российской Федерации, не представила в ИФНС России по г. Симферополю, в установленный законодательством о налогах и сборах срок, единую (упрощенную) декларацию за 2017 год (форма по КНД 1151085).</w:t>
      </w:r>
    </w:p>
    <w:p w:rsidR="00560C1D" w:rsidRPr="001D732A" w:rsidP="00560C1D">
      <w:pPr>
        <w:pStyle w:val="Style18"/>
        <w:widowControl/>
        <w:spacing w:line="240" w:lineRule="auto"/>
        <w:ind w:right="-123" w:firstLine="567"/>
        <w:contextualSpacing/>
        <w:rPr>
          <w:color w:val="000000" w:themeColor="text1"/>
          <w:sz w:val="26"/>
          <w:szCs w:val="26"/>
        </w:rPr>
      </w:pPr>
      <w:r w:rsidRPr="001D732A">
        <w:rPr>
          <w:color w:val="000000" w:themeColor="text1"/>
          <w:sz w:val="26"/>
          <w:szCs w:val="26"/>
        </w:rPr>
        <w:t>Суховирский А.И.</w:t>
      </w:r>
      <w:r w:rsidRPr="001D732A" w:rsidR="00EF39B0">
        <w:rPr>
          <w:color w:val="000000" w:themeColor="text1"/>
          <w:sz w:val="26"/>
          <w:szCs w:val="26"/>
        </w:rPr>
        <w:t xml:space="preserve"> </w:t>
      </w:r>
      <w:r w:rsidRPr="001D732A" w:rsidR="00EF39B0">
        <w:rPr>
          <w:color w:val="000000" w:themeColor="text1"/>
          <w:sz w:val="26"/>
          <w:szCs w:val="26"/>
          <w:shd w:val="clear" w:color="auto" w:fill="FFFFFF"/>
        </w:rPr>
        <w:t>в судебное не явилс</w:t>
      </w:r>
      <w:r w:rsidRPr="001D732A" w:rsidR="005803ED">
        <w:rPr>
          <w:color w:val="000000" w:themeColor="text1"/>
          <w:sz w:val="26"/>
          <w:szCs w:val="26"/>
          <w:shd w:val="clear" w:color="auto" w:fill="FFFFFF"/>
        </w:rPr>
        <w:t>я</w:t>
      </w:r>
      <w:r w:rsidRPr="001D732A" w:rsidR="00EF39B0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D732A">
        <w:rPr>
          <w:color w:val="000000" w:themeColor="text1"/>
          <w:sz w:val="26"/>
          <w:szCs w:val="26"/>
          <w:shd w:val="clear" w:color="auto" w:fill="FFFFFF"/>
        </w:rPr>
        <w:t>о месте и вре</w:t>
      </w:r>
      <w:r w:rsidRPr="001D732A">
        <w:rPr>
          <w:color w:val="000000" w:themeColor="text1"/>
          <w:sz w:val="26"/>
          <w:szCs w:val="26"/>
          <w:shd w:val="clear" w:color="auto" w:fill="FFFFFF"/>
        </w:rPr>
        <w:t>мени слушания дела извещался надлежащим образом</w:t>
      </w:r>
      <w:r w:rsidRPr="001D732A">
        <w:rPr>
          <w:color w:val="000000" w:themeColor="text1"/>
          <w:sz w:val="26"/>
          <w:szCs w:val="26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60C1D" w:rsidRPr="001D732A" w:rsidP="00560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п. 6</w:t>
      </w:r>
      <w:r>
        <w:fldChar w:fldCharType="end"/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ло сообщение об отсутствии адресата по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60C1D" w:rsidRPr="001D732A" w:rsidP="00560C1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изложенное,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следует признать, что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Суховирский А.И.</w:t>
      </w:r>
      <w:r w:rsidRPr="001D732A" w:rsidR="008F4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считаетс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извещенным о времени и месте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560C1D" w:rsidRPr="001D732A" w:rsidP="00560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39B0" w:rsidRPr="001D732A" w:rsidP="00560C1D">
      <w:pPr>
        <w:pStyle w:val="Style18"/>
        <w:widowControl/>
        <w:spacing w:line="240" w:lineRule="auto"/>
        <w:ind w:right="17" w:firstLine="567"/>
        <w:contextualSpacing/>
        <w:rPr>
          <w:color w:val="000000" w:themeColor="text1"/>
          <w:sz w:val="26"/>
          <w:szCs w:val="26"/>
        </w:rPr>
      </w:pPr>
      <w:r w:rsidRPr="001D732A">
        <w:rPr>
          <w:color w:val="000000" w:themeColor="text1"/>
          <w:sz w:val="26"/>
          <w:szCs w:val="26"/>
        </w:rPr>
        <w:t>Статья 23 Нало</w:t>
      </w:r>
      <w:r w:rsidRPr="001D732A">
        <w:rPr>
          <w:color w:val="000000" w:themeColor="text1"/>
          <w:sz w:val="26"/>
          <w:szCs w:val="26"/>
        </w:rPr>
        <w:t>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Подпунктом 4 п.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логах и сборах.</w:t>
      </w:r>
    </w:p>
    <w:p w:rsidR="00EF39B0" w:rsidRPr="001D732A" w:rsidP="00EF39B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яца, следующего за истекшими кварталом, полугодием, 9 месяцами, календарным годом.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 материалов дела усматривается, что единая (упрощенная) налоговая декларация за 2017 год (форма по КНД 1151085)  подана</w:t>
      </w:r>
      <w:r w:rsidRPr="001D732A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ООО </w:t>
      </w:r>
      <w:r w:rsidRPr="001D732A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КРЫМ-АЛЬЯНС</w:t>
      </w:r>
      <w:r w:rsidRPr="001D732A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ИФНС России по г. Симферополю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D732A" w:rsidR="0004641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732A" w:rsidR="005803E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1D732A" w:rsidR="005803E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(вх. №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10047613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предельный срок предоставления налоговой декларации – </w:t>
      </w:r>
      <w:r w:rsidRPr="001D732A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г., т.е. документ был предоставлен после предельного срока  предоставления.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Ответственность по ст. 15.5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в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ыписке из ЕГРЮЛ 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поступившей 17.12.2018 г. из Межрайонной ИФНС России № 9 по Республике Крым на судебный участок в ответ на судебный запрос мирового судьи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руководителем </w:t>
      </w:r>
      <w:r w:rsidRPr="001D732A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ООО  «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КРЫМ-АЛЬЯНС</w:t>
      </w:r>
      <w:r w:rsidRPr="001D732A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должности 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генерального 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директора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1D732A" w:rsidR="008F4E7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732A" w:rsidR="002948E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Суховирский А.И.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Суховирский А.И.</w:t>
      </w:r>
      <w:r w:rsidRPr="001D732A" w:rsidR="008F4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бстоятельства доказательств мировому судье не представлено.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генеральный 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</w:t>
      </w:r>
      <w:r w:rsidRPr="001D732A" w:rsidR="00294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КРЫМ-АЛЬЯНС</w:t>
      </w:r>
      <w:r w:rsidRPr="001D732A" w:rsidR="00294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Суховирский А.И.</w:t>
      </w:r>
      <w:r w:rsidRPr="001D732A" w:rsidR="008F4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 правонарушение, пр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1D732A" w:rsidR="001A2CE5">
        <w:rPr>
          <w:rFonts w:ascii="Times New Roman" w:hAnsi="Times New Roman" w:cs="Times New Roman"/>
          <w:color w:val="000000" w:themeColor="text1"/>
          <w:sz w:val="26"/>
          <w:szCs w:val="26"/>
        </w:rPr>
        <w:t>Суховирского А.И.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13926/17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от 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.2018 г. (л.д. 1-3), единой (упрощенной) налоговой декларацией (л.д. 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1D732A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актом налоговой проверки № 17/24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098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.2018 г. (л.д. 11-12), выпиской из Единого государственного реестра юридических лиц (л.д. 1</w:t>
      </w:r>
      <w:r w:rsidRPr="001D732A" w:rsidR="001A2C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1D732A" w:rsid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</w:t>
      </w:r>
      <w:r w:rsidRPr="001D732A" w:rsidR="008F4E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1D732A" w:rsid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выпиской из ЕГРЮЛ по состоянию на 22.01.2018 г.</w:t>
      </w:r>
      <w:r w:rsidRPr="001D732A" w:rsidR="00046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установлен в один год со дня совершения административного правонарушения. Таким образом, срок привлечения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39B0" w:rsidRPr="001D732A" w:rsidP="00EF39B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D732A" w:rsid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генерального директора</w:t>
      </w:r>
      <w:r w:rsidRPr="001D732A" w:rsid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«КРЫМ-АЛЬЯНС» Суховирского А.И.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е, а также обстоятельства, смягчающие или отягчающие административную ответственность.</w:t>
      </w:r>
    </w:p>
    <w:p w:rsidR="00EF39B0" w:rsidRPr="001D732A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EF39B0" w:rsidRPr="001D732A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определении вида и размера административного наказания, оценив все 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мировой судья считает необходимым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назначить </w:t>
      </w:r>
      <w:r w:rsidRPr="001D732A" w:rsid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генеральному директору</w:t>
      </w:r>
      <w:r w:rsidRPr="001D732A" w:rsid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«КРЫМ-АЛЬЯНС» Суховирскому А.И.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ст.15.5, ст.ст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F39B0" w:rsidRPr="001D732A" w:rsidP="00EF39B0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39B0" w:rsidRPr="001D732A" w:rsidP="00EF39B0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ПОСТАНОВИЛ:</w:t>
      </w:r>
    </w:p>
    <w:p w:rsidR="00EF39B0" w:rsidRPr="001D732A" w:rsidP="00EF39B0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1D732A" w:rsid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«КРЫМ-АЛЬЯНС» Суховирского Андрея Игоревича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Pr="001D732A" w:rsidR="00987D3F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D732A" w:rsidR="00987D3F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1D73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F39B0" w:rsidRPr="001D732A" w:rsidP="00EF39B0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/>
          <w:color w:val="000000" w:themeColor="text1"/>
          <w:sz w:val="26"/>
          <w:szCs w:val="26"/>
        </w:rPr>
        <w:t>Постановление может быть обжаловано в Центральный р</w:t>
      </w:r>
      <w:r w:rsidRPr="001D732A">
        <w:rPr>
          <w:rFonts w:ascii="Times New Roman" w:hAnsi="Times New Roman"/>
          <w:color w:val="000000" w:themeColor="text1"/>
          <w:sz w:val="26"/>
          <w:szCs w:val="26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74BC4" w:rsidRPr="001D732A" w:rsidP="00EF39B0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</w:p>
    <w:p w:rsidR="00EF39B0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удья                      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732A" w:rsidR="008F4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О.А. </w:t>
      </w:r>
      <w:r w:rsidRPr="001D732A">
        <w:rPr>
          <w:rFonts w:ascii="Times New Roman" w:hAnsi="Times New Roman" w:cs="Times New Roman"/>
          <w:color w:val="000000" w:themeColor="text1"/>
          <w:sz w:val="26"/>
          <w:szCs w:val="26"/>
        </w:rPr>
        <w:t>Чепиль</w:t>
      </w:r>
    </w:p>
    <w:p w:rsidR="009105EC" w:rsidRPr="001D732A" w:rsidP="009105EC">
      <w:pPr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074BC4">
      <w:headerReference w:type="default" r:id="rId5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EC"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46419"/>
    <w:rsid w:val="00055C2C"/>
    <w:rsid w:val="00063769"/>
    <w:rsid w:val="000707DE"/>
    <w:rsid w:val="00071962"/>
    <w:rsid w:val="00074BC4"/>
    <w:rsid w:val="00087703"/>
    <w:rsid w:val="00097298"/>
    <w:rsid w:val="000A5518"/>
    <w:rsid w:val="000A7035"/>
    <w:rsid w:val="000F34E1"/>
    <w:rsid w:val="0011532C"/>
    <w:rsid w:val="001200A1"/>
    <w:rsid w:val="0012393D"/>
    <w:rsid w:val="00124F4C"/>
    <w:rsid w:val="00141E3C"/>
    <w:rsid w:val="001441E3"/>
    <w:rsid w:val="00165078"/>
    <w:rsid w:val="00197646"/>
    <w:rsid w:val="001A2CE5"/>
    <w:rsid w:val="001A7D4B"/>
    <w:rsid w:val="001B2DAF"/>
    <w:rsid w:val="001C371C"/>
    <w:rsid w:val="001D4E54"/>
    <w:rsid w:val="001D732A"/>
    <w:rsid w:val="00204A79"/>
    <w:rsid w:val="0020775A"/>
    <w:rsid w:val="0024113B"/>
    <w:rsid w:val="00244FC9"/>
    <w:rsid w:val="0027026E"/>
    <w:rsid w:val="00275010"/>
    <w:rsid w:val="00276715"/>
    <w:rsid w:val="00284C44"/>
    <w:rsid w:val="002948E3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60C1D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27E8B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A3EA9"/>
    <w:rsid w:val="008C67CE"/>
    <w:rsid w:val="008D2327"/>
    <w:rsid w:val="008F4E76"/>
    <w:rsid w:val="00904A7B"/>
    <w:rsid w:val="009105EC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90194"/>
    <w:rsid w:val="00A94C23"/>
    <w:rsid w:val="00AA23F2"/>
    <w:rsid w:val="00AA47DF"/>
    <w:rsid w:val="00AB488B"/>
    <w:rsid w:val="00B01CA5"/>
    <w:rsid w:val="00B214D1"/>
    <w:rsid w:val="00B27FEC"/>
    <w:rsid w:val="00B56D2E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C1336"/>
    <w:rsid w:val="00DF0B81"/>
    <w:rsid w:val="00E12399"/>
    <w:rsid w:val="00E23BE7"/>
    <w:rsid w:val="00E649CC"/>
    <w:rsid w:val="00E731AC"/>
    <w:rsid w:val="00E9354E"/>
    <w:rsid w:val="00EF39B0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  <w:style w:type="character" w:customStyle="1" w:styleId="2">
    <w:name w:val="Основной текст (2)"/>
    <w:basedOn w:val="DefaultParagraphFont"/>
    <w:rsid w:val="00910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7404-B7E7-46DC-A71A-2DA67068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