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E4BAA" w:rsidRPr="00D91E7D" w:rsidP="00C05C83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91E7D">
        <w:rPr>
          <w:rFonts w:ascii="Times New Roman" w:hAnsi="Times New Roman" w:cs="Times New Roman"/>
          <w:sz w:val="28"/>
          <w:szCs w:val="28"/>
          <w:lang w:val="ru-RU" w:eastAsia="ru-RU"/>
        </w:rPr>
        <w:t>Дело № 05-</w:t>
      </w:r>
      <w:r w:rsidR="00D62F24">
        <w:rPr>
          <w:rFonts w:ascii="Times New Roman" w:hAnsi="Times New Roman" w:cs="Times New Roman"/>
          <w:sz w:val="28"/>
          <w:szCs w:val="28"/>
          <w:lang w:val="ru-RU" w:eastAsia="ru-RU"/>
        </w:rPr>
        <w:t>0057</w:t>
      </w:r>
      <w:r w:rsidRPr="00D91E7D">
        <w:rPr>
          <w:rFonts w:ascii="Times New Roman" w:hAnsi="Times New Roman" w:cs="Times New Roman"/>
          <w:sz w:val="28"/>
          <w:szCs w:val="28"/>
          <w:lang w:val="ru-RU" w:eastAsia="ru-RU"/>
        </w:rPr>
        <w:t>/</w:t>
      </w:r>
      <w:r w:rsidR="00D62F24">
        <w:rPr>
          <w:rFonts w:ascii="Times New Roman" w:hAnsi="Times New Roman" w:cs="Times New Roman"/>
          <w:sz w:val="28"/>
          <w:szCs w:val="28"/>
          <w:lang w:val="ru-RU" w:eastAsia="ru-RU"/>
        </w:rPr>
        <w:t>16</w:t>
      </w:r>
      <w:r w:rsidRPr="00D91E7D">
        <w:rPr>
          <w:rFonts w:ascii="Times New Roman" w:hAnsi="Times New Roman" w:cs="Times New Roman"/>
          <w:sz w:val="28"/>
          <w:szCs w:val="28"/>
          <w:lang w:val="ru-RU" w:eastAsia="ru-RU"/>
        </w:rPr>
        <w:t>/202</w:t>
      </w:r>
      <w:r w:rsidR="00D91E7D">
        <w:rPr>
          <w:rFonts w:ascii="Times New Roman" w:hAnsi="Times New Roman" w:cs="Times New Roman"/>
          <w:sz w:val="28"/>
          <w:szCs w:val="28"/>
          <w:lang w:val="ru-RU" w:eastAsia="ru-RU"/>
        </w:rPr>
        <w:t>6</w:t>
      </w:r>
    </w:p>
    <w:p w:rsidR="00BE4BAA" w:rsidRPr="00D91E7D" w:rsidP="00C05C83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D91E7D">
        <w:rPr>
          <w:rFonts w:ascii="Times New Roman" w:hAnsi="Times New Roman" w:cs="Times New Roman"/>
          <w:b/>
          <w:sz w:val="28"/>
          <w:szCs w:val="28"/>
          <w:lang w:val="ru-RU" w:eastAsia="ru-RU"/>
        </w:rPr>
        <w:t>ПОСТАНОВЛЕНИЕ</w:t>
      </w:r>
    </w:p>
    <w:tbl>
      <w:tblPr>
        <w:tblW w:w="9604" w:type="dxa"/>
        <w:tblInd w:w="2" w:type="dxa"/>
        <w:tblCellMar>
          <w:left w:w="0" w:type="dxa"/>
          <w:right w:w="0" w:type="dxa"/>
        </w:tblCellMar>
        <w:tblLook w:val="00A0"/>
      </w:tblPr>
      <w:tblGrid>
        <w:gridCol w:w="4430"/>
        <w:gridCol w:w="5174"/>
      </w:tblGrid>
      <w:tr>
        <w:tblPrEx>
          <w:tblW w:w="9604" w:type="dxa"/>
          <w:tblInd w:w="2" w:type="dxa"/>
          <w:tblCellMar>
            <w:left w:w="0" w:type="dxa"/>
            <w:right w:w="0" w:type="dxa"/>
          </w:tblCellMar>
          <w:tblLook w:val="00A0"/>
        </w:tblPrEx>
        <w:tc>
          <w:tcPr>
            <w:tcW w:w="44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4BAA" w:rsidRPr="00D91E7D" w:rsidP="00C05C83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        13</w:t>
            </w:r>
            <w:r w:rsidR="003233F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мая</w:t>
            </w:r>
            <w:r w:rsidR="003233F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2026</w:t>
            </w:r>
            <w:r w:rsidRPr="00D91E7D" w:rsidR="00FE2B34">
              <w:rPr>
                <w:rFonts w:ascii="Times New Roman" w:hAnsi="Times New Roman" w:cs="Times New Roman"/>
                <w:color w:val="FF0000"/>
                <w:sz w:val="28"/>
                <w:szCs w:val="28"/>
                <w:lang w:val="ru-RU" w:eastAsia="ru-RU"/>
              </w:rPr>
              <w:t xml:space="preserve"> </w:t>
            </w:r>
            <w:r w:rsidRPr="00D91E7D" w:rsidR="006A2D89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года</w:t>
            </w:r>
          </w:p>
          <w:p w:rsidR="00BE4BAA" w:rsidRPr="00D91E7D" w:rsidP="00C05C83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4BAA" w:rsidRPr="00D91E7D" w:rsidP="00C05C83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91E7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                        </w:t>
            </w:r>
            <w:r w:rsidRPr="00D91E7D" w:rsidR="001D536F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91E7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город Симферополь</w:t>
            </w:r>
          </w:p>
        </w:tc>
      </w:tr>
    </w:tbl>
    <w:p w:rsidR="00C4627C" w:rsidRPr="00D62F24" w:rsidP="00D62F24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2F24">
        <w:rPr>
          <w:rFonts w:ascii="Times New Roman" w:hAnsi="Times New Roman" w:cs="Times New Roman"/>
          <w:sz w:val="26"/>
          <w:szCs w:val="26"/>
        </w:rPr>
        <w:t>Исполняющий</w:t>
      </w:r>
      <w:r w:rsidRPr="00D62F24">
        <w:rPr>
          <w:rFonts w:ascii="Times New Roman" w:hAnsi="Times New Roman" w:cs="Times New Roman"/>
          <w:sz w:val="26"/>
          <w:szCs w:val="26"/>
        </w:rPr>
        <w:t xml:space="preserve"> </w:t>
      </w:r>
      <w:r w:rsidRPr="00D62F24">
        <w:rPr>
          <w:rFonts w:ascii="Times New Roman" w:hAnsi="Times New Roman" w:cs="Times New Roman"/>
          <w:sz w:val="26"/>
          <w:szCs w:val="26"/>
        </w:rPr>
        <w:t>обязанности</w:t>
      </w:r>
      <w:r w:rsidRPr="00D62F24">
        <w:rPr>
          <w:rFonts w:ascii="Times New Roman" w:hAnsi="Times New Roman" w:cs="Times New Roman"/>
          <w:sz w:val="26"/>
          <w:szCs w:val="26"/>
        </w:rPr>
        <w:t xml:space="preserve"> мирового </w:t>
      </w:r>
      <w:r w:rsidRPr="00D62F24">
        <w:rPr>
          <w:rFonts w:ascii="Times New Roman" w:hAnsi="Times New Roman" w:cs="Times New Roman"/>
          <w:sz w:val="26"/>
          <w:szCs w:val="26"/>
        </w:rPr>
        <w:t>судьи</w:t>
      </w:r>
      <w:r w:rsidRPr="00D62F24">
        <w:rPr>
          <w:rFonts w:ascii="Times New Roman" w:hAnsi="Times New Roman" w:cs="Times New Roman"/>
          <w:sz w:val="26"/>
          <w:szCs w:val="26"/>
        </w:rPr>
        <w:t xml:space="preserve"> </w:t>
      </w:r>
      <w:r w:rsidRPr="00D62F24">
        <w:rPr>
          <w:rFonts w:ascii="Times New Roman" w:hAnsi="Times New Roman" w:cs="Times New Roman"/>
          <w:sz w:val="26"/>
          <w:szCs w:val="26"/>
        </w:rPr>
        <w:t>судебного</w:t>
      </w:r>
      <w:r w:rsidRPr="00D62F24">
        <w:rPr>
          <w:rFonts w:ascii="Times New Roman" w:hAnsi="Times New Roman" w:cs="Times New Roman"/>
          <w:sz w:val="26"/>
          <w:szCs w:val="26"/>
        </w:rPr>
        <w:t xml:space="preserve"> </w:t>
      </w:r>
      <w:r w:rsidRPr="00D62F24">
        <w:rPr>
          <w:rFonts w:ascii="Times New Roman" w:hAnsi="Times New Roman" w:cs="Times New Roman"/>
          <w:sz w:val="26"/>
          <w:szCs w:val="26"/>
        </w:rPr>
        <w:t>участка</w:t>
      </w:r>
      <w:r w:rsidRPr="00D62F24">
        <w:rPr>
          <w:rFonts w:ascii="Times New Roman" w:hAnsi="Times New Roman" w:cs="Times New Roman"/>
          <w:sz w:val="26"/>
          <w:szCs w:val="26"/>
        </w:rPr>
        <w:t xml:space="preserve"> №16 Центрального </w:t>
      </w:r>
      <w:r w:rsidRPr="00D62F24">
        <w:rPr>
          <w:rFonts w:ascii="Times New Roman" w:hAnsi="Times New Roman" w:cs="Times New Roman"/>
          <w:sz w:val="26"/>
          <w:szCs w:val="26"/>
        </w:rPr>
        <w:t>судебного</w:t>
      </w:r>
      <w:r w:rsidRPr="00D62F24">
        <w:rPr>
          <w:rFonts w:ascii="Times New Roman" w:hAnsi="Times New Roman" w:cs="Times New Roman"/>
          <w:sz w:val="26"/>
          <w:szCs w:val="26"/>
        </w:rPr>
        <w:t xml:space="preserve"> </w:t>
      </w:r>
      <w:r w:rsidRPr="00D62F24">
        <w:rPr>
          <w:rFonts w:ascii="Times New Roman" w:hAnsi="Times New Roman" w:cs="Times New Roman"/>
          <w:sz w:val="26"/>
          <w:szCs w:val="26"/>
        </w:rPr>
        <w:t>района</w:t>
      </w:r>
      <w:r w:rsidRPr="00D62F24">
        <w:rPr>
          <w:rFonts w:ascii="Times New Roman" w:hAnsi="Times New Roman" w:cs="Times New Roman"/>
          <w:sz w:val="26"/>
          <w:szCs w:val="26"/>
        </w:rPr>
        <w:t xml:space="preserve"> </w:t>
      </w:r>
      <w:r w:rsidRPr="00D62F24">
        <w:rPr>
          <w:rFonts w:ascii="Times New Roman" w:hAnsi="Times New Roman" w:cs="Times New Roman"/>
          <w:sz w:val="26"/>
          <w:szCs w:val="26"/>
        </w:rPr>
        <w:t>города</w:t>
      </w:r>
      <w:r w:rsidRPr="00D62F24">
        <w:rPr>
          <w:rFonts w:ascii="Times New Roman" w:hAnsi="Times New Roman" w:cs="Times New Roman"/>
          <w:sz w:val="26"/>
          <w:szCs w:val="26"/>
        </w:rPr>
        <w:t xml:space="preserve"> </w:t>
      </w:r>
      <w:r w:rsidRPr="00D62F24">
        <w:rPr>
          <w:rFonts w:ascii="Times New Roman" w:hAnsi="Times New Roman" w:cs="Times New Roman"/>
          <w:sz w:val="26"/>
          <w:szCs w:val="26"/>
        </w:rPr>
        <w:t>Симферополь</w:t>
      </w:r>
      <w:r w:rsidRPr="00D62F24">
        <w:rPr>
          <w:rFonts w:ascii="Times New Roman" w:hAnsi="Times New Roman" w:cs="Times New Roman"/>
          <w:sz w:val="26"/>
          <w:szCs w:val="26"/>
        </w:rPr>
        <w:t xml:space="preserve"> (</w:t>
      </w:r>
      <w:r w:rsidRPr="00D62F24">
        <w:rPr>
          <w:rFonts w:ascii="Times New Roman" w:hAnsi="Times New Roman" w:cs="Times New Roman"/>
          <w:sz w:val="26"/>
          <w:szCs w:val="26"/>
        </w:rPr>
        <w:t>Центральный</w:t>
      </w:r>
      <w:r w:rsidRPr="00D62F24">
        <w:rPr>
          <w:rFonts w:ascii="Times New Roman" w:hAnsi="Times New Roman" w:cs="Times New Roman"/>
          <w:sz w:val="26"/>
          <w:szCs w:val="26"/>
        </w:rPr>
        <w:t xml:space="preserve"> район </w:t>
      </w:r>
      <w:r w:rsidRPr="00D62F24">
        <w:rPr>
          <w:rFonts w:ascii="Times New Roman" w:hAnsi="Times New Roman" w:cs="Times New Roman"/>
          <w:sz w:val="26"/>
          <w:szCs w:val="26"/>
        </w:rPr>
        <w:t>города</w:t>
      </w:r>
      <w:r w:rsidRPr="00D62F24">
        <w:rPr>
          <w:rFonts w:ascii="Times New Roman" w:hAnsi="Times New Roman" w:cs="Times New Roman"/>
          <w:sz w:val="26"/>
          <w:szCs w:val="26"/>
        </w:rPr>
        <w:t xml:space="preserve"> </w:t>
      </w:r>
      <w:r w:rsidRPr="00D62F24">
        <w:rPr>
          <w:rFonts w:ascii="Times New Roman" w:hAnsi="Times New Roman" w:cs="Times New Roman"/>
          <w:sz w:val="26"/>
          <w:szCs w:val="26"/>
        </w:rPr>
        <w:t>республиканского</w:t>
      </w:r>
      <w:r w:rsidRPr="00D62F24">
        <w:rPr>
          <w:rFonts w:ascii="Times New Roman" w:hAnsi="Times New Roman" w:cs="Times New Roman"/>
          <w:sz w:val="26"/>
          <w:szCs w:val="26"/>
        </w:rPr>
        <w:t xml:space="preserve"> </w:t>
      </w:r>
      <w:r w:rsidRPr="00D62F24">
        <w:rPr>
          <w:rFonts w:ascii="Times New Roman" w:hAnsi="Times New Roman" w:cs="Times New Roman"/>
          <w:sz w:val="26"/>
          <w:szCs w:val="26"/>
        </w:rPr>
        <w:t>значения</w:t>
      </w:r>
      <w:r w:rsidRPr="00D62F24">
        <w:rPr>
          <w:rFonts w:ascii="Times New Roman" w:hAnsi="Times New Roman" w:cs="Times New Roman"/>
          <w:sz w:val="26"/>
          <w:szCs w:val="26"/>
        </w:rPr>
        <w:t xml:space="preserve"> </w:t>
      </w:r>
      <w:r w:rsidRPr="00D62F24">
        <w:rPr>
          <w:rFonts w:ascii="Times New Roman" w:hAnsi="Times New Roman" w:cs="Times New Roman"/>
          <w:sz w:val="26"/>
          <w:szCs w:val="26"/>
        </w:rPr>
        <w:t>Симферополь</w:t>
      </w:r>
      <w:r w:rsidRPr="00D62F24">
        <w:rPr>
          <w:rFonts w:ascii="Times New Roman" w:hAnsi="Times New Roman" w:cs="Times New Roman"/>
          <w:sz w:val="26"/>
          <w:szCs w:val="26"/>
        </w:rPr>
        <w:t xml:space="preserve"> с </w:t>
      </w:r>
      <w:r w:rsidRPr="00D62F24">
        <w:rPr>
          <w:rFonts w:ascii="Times New Roman" w:hAnsi="Times New Roman" w:cs="Times New Roman"/>
          <w:sz w:val="26"/>
          <w:szCs w:val="26"/>
        </w:rPr>
        <w:t>подчиненной</w:t>
      </w:r>
      <w:r w:rsidRPr="00D62F24">
        <w:rPr>
          <w:rFonts w:ascii="Times New Roman" w:hAnsi="Times New Roman" w:cs="Times New Roman"/>
          <w:sz w:val="26"/>
          <w:szCs w:val="26"/>
        </w:rPr>
        <w:t xml:space="preserve"> </w:t>
      </w:r>
      <w:r w:rsidRPr="00D62F24">
        <w:rPr>
          <w:rFonts w:ascii="Times New Roman" w:hAnsi="Times New Roman" w:cs="Times New Roman"/>
          <w:sz w:val="26"/>
          <w:szCs w:val="26"/>
        </w:rPr>
        <w:t>ему</w:t>
      </w:r>
      <w:r w:rsidRPr="00D62F24">
        <w:rPr>
          <w:rFonts w:ascii="Times New Roman" w:hAnsi="Times New Roman" w:cs="Times New Roman"/>
          <w:sz w:val="26"/>
          <w:szCs w:val="26"/>
        </w:rPr>
        <w:t xml:space="preserve"> </w:t>
      </w:r>
      <w:r w:rsidRPr="00D62F24">
        <w:rPr>
          <w:rFonts w:ascii="Times New Roman" w:hAnsi="Times New Roman" w:cs="Times New Roman"/>
          <w:sz w:val="26"/>
          <w:szCs w:val="26"/>
        </w:rPr>
        <w:t>территорией</w:t>
      </w:r>
      <w:r w:rsidRPr="00D62F24">
        <w:rPr>
          <w:rFonts w:ascii="Times New Roman" w:hAnsi="Times New Roman" w:cs="Times New Roman"/>
          <w:sz w:val="26"/>
          <w:szCs w:val="26"/>
        </w:rPr>
        <w:t xml:space="preserve">) </w:t>
      </w:r>
      <w:r w:rsidRPr="00D62F24">
        <w:rPr>
          <w:rFonts w:ascii="Times New Roman" w:hAnsi="Times New Roman" w:cs="Times New Roman"/>
          <w:sz w:val="26"/>
          <w:szCs w:val="26"/>
        </w:rPr>
        <w:t>Республики</w:t>
      </w:r>
      <w:r w:rsidRPr="00D62F24">
        <w:rPr>
          <w:rFonts w:ascii="Times New Roman" w:hAnsi="Times New Roman" w:cs="Times New Roman"/>
          <w:sz w:val="26"/>
          <w:szCs w:val="26"/>
        </w:rPr>
        <w:t xml:space="preserve"> </w:t>
      </w:r>
      <w:r w:rsidRPr="00D62F24">
        <w:rPr>
          <w:rFonts w:ascii="Times New Roman" w:hAnsi="Times New Roman" w:cs="Times New Roman"/>
          <w:sz w:val="26"/>
          <w:szCs w:val="26"/>
        </w:rPr>
        <w:t>Крым</w:t>
      </w:r>
      <w:r w:rsidRPr="00D62F24">
        <w:rPr>
          <w:rFonts w:ascii="Times New Roman" w:hAnsi="Times New Roman" w:cs="Times New Roman"/>
          <w:sz w:val="26"/>
          <w:szCs w:val="26"/>
        </w:rPr>
        <w:t xml:space="preserve"> </w:t>
      </w:r>
      <w:r w:rsidRPr="00D62F24">
        <w:rPr>
          <w:rFonts w:ascii="Times New Roman" w:hAnsi="Times New Roman" w:cs="Times New Roman"/>
          <w:sz w:val="26"/>
          <w:szCs w:val="26"/>
        </w:rPr>
        <w:t>мировой</w:t>
      </w:r>
      <w:r w:rsidRPr="00D62F24">
        <w:rPr>
          <w:rFonts w:ascii="Times New Roman" w:hAnsi="Times New Roman" w:cs="Times New Roman"/>
          <w:sz w:val="26"/>
          <w:szCs w:val="26"/>
        </w:rPr>
        <w:t xml:space="preserve"> </w:t>
      </w:r>
      <w:r w:rsidRPr="00D62F24">
        <w:rPr>
          <w:rFonts w:ascii="Times New Roman" w:hAnsi="Times New Roman" w:cs="Times New Roman"/>
          <w:sz w:val="26"/>
          <w:szCs w:val="26"/>
        </w:rPr>
        <w:t>судья</w:t>
      </w:r>
      <w:r w:rsidRPr="00D62F24">
        <w:rPr>
          <w:rFonts w:ascii="Times New Roman" w:hAnsi="Times New Roman" w:cs="Times New Roman"/>
          <w:sz w:val="26"/>
          <w:szCs w:val="26"/>
        </w:rPr>
        <w:t xml:space="preserve"> </w:t>
      </w:r>
      <w:r w:rsidRPr="00D62F24">
        <w:rPr>
          <w:rFonts w:ascii="Times New Roman" w:hAnsi="Times New Roman" w:cs="Times New Roman"/>
          <w:sz w:val="26"/>
          <w:szCs w:val="26"/>
        </w:rPr>
        <w:t>судебного</w:t>
      </w:r>
      <w:r w:rsidRPr="00D62F24">
        <w:rPr>
          <w:rFonts w:ascii="Times New Roman" w:hAnsi="Times New Roman" w:cs="Times New Roman"/>
          <w:sz w:val="26"/>
          <w:szCs w:val="26"/>
        </w:rPr>
        <w:t xml:space="preserve"> </w:t>
      </w:r>
      <w:r w:rsidRPr="00D62F24">
        <w:rPr>
          <w:rFonts w:ascii="Times New Roman" w:hAnsi="Times New Roman" w:cs="Times New Roman"/>
          <w:sz w:val="26"/>
          <w:szCs w:val="26"/>
        </w:rPr>
        <w:t>участка</w:t>
      </w:r>
      <w:r w:rsidRPr="00D62F24">
        <w:rPr>
          <w:rFonts w:ascii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hAnsi="Times New Roman" w:cs="Times New Roman"/>
          <w:sz w:val="26"/>
          <w:szCs w:val="26"/>
          <w:lang w:val="ru-RU"/>
        </w:rPr>
        <w:t>18</w:t>
      </w:r>
      <w:r w:rsidRPr="00D62F24">
        <w:rPr>
          <w:rFonts w:ascii="Times New Roman" w:hAnsi="Times New Roman" w:cs="Times New Roman"/>
          <w:sz w:val="26"/>
          <w:szCs w:val="26"/>
        </w:rPr>
        <w:t xml:space="preserve"> Центрального </w:t>
      </w:r>
      <w:r w:rsidRPr="00D62F24">
        <w:rPr>
          <w:rFonts w:ascii="Times New Roman" w:hAnsi="Times New Roman" w:cs="Times New Roman"/>
          <w:sz w:val="26"/>
          <w:szCs w:val="26"/>
        </w:rPr>
        <w:t>судебного</w:t>
      </w:r>
      <w:r w:rsidRPr="00D62F24">
        <w:rPr>
          <w:rFonts w:ascii="Times New Roman" w:hAnsi="Times New Roman" w:cs="Times New Roman"/>
          <w:sz w:val="26"/>
          <w:szCs w:val="26"/>
        </w:rPr>
        <w:t xml:space="preserve"> </w:t>
      </w:r>
      <w:r w:rsidRPr="00D62F24">
        <w:rPr>
          <w:rFonts w:ascii="Times New Roman" w:hAnsi="Times New Roman" w:cs="Times New Roman"/>
          <w:sz w:val="26"/>
          <w:szCs w:val="26"/>
        </w:rPr>
        <w:t>района</w:t>
      </w:r>
      <w:r w:rsidRPr="00D62F24">
        <w:rPr>
          <w:rFonts w:ascii="Times New Roman" w:hAnsi="Times New Roman" w:cs="Times New Roman"/>
          <w:sz w:val="26"/>
          <w:szCs w:val="26"/>
        </w:rPr>
        <w:t xml:space="preserve"> </w:t>
      </w:r>
      <w:r w:rsidRPr="00D62F24">
        <w:rPr>
          <w:rFonts w:ascii="Times New Roman" w:hAnsi="Times New Roman" w:cs="Times New Roman"/>
          <w:sz w:val="26"/>
          <w:szCs w:val="26"/>
        </w:rPr>
        <w:t>города</w:t>
      </w:r>
      <w:r w:rsidRPr="00D62F24">
        <w:rPr>
          <w:rFonts w:ascii="Times New Roman" w:hAnsi="Times New Roman" w:cs="Times New Roman"/>
          <w:sz w:val="26"/>
          <w:szCs w:val="26"/>
        </w:rPr>
        <w:t xml:space="preserve"> </w:t>
      </w:r>
      <w:r w:rsidRPr="00D62F24">
        <w:rPr>
          <w:rFonts w:ascii="Times New Roman" w:hAnsi="Times New Roman" w:cs="Times New Roman"/>
          <w:sz w:val="26"/>
          <w:szCs w:val="26"/>
        </w:rPr>
        <w:t>Симферополь</w:t>
      </w:r>
      <w:r w:rsidRPr="00D62F24">
        <w:rPr>
          <w:rFonts w:ascii="Times New Roman" w:hAnsi="Times New Roman" w:cs="Times New Roman"/>
          <w:sz w:val="26"/>
          <w:szCs w:val="26"/>
        </w:rPr>
        <w:t xml:space="preserve"> (</w:t>
      </w:r>
      <w:r w:rsidRPr="00D62F24">
        <w:rPr>
          <w:rFonts w:ascii="Times New Roman" w:hAnsi="Times New Roman" w:cs="Times New Roman"/>
          <w:sz w:val="26"/>
          <w:szCs w:val="26"/>
        </w:rPr>
        <w:t>Центральный</w:t>
      </w:r>
      <w:r w:rsidRPr="00D62F24">
        <w:rPr>
          <w:rFonts w:ascii="Times New Roman" w:hAnsi="Times New Roman" w:cs="Times New Roman"/>
          <w:sz w:val="26"/>
          <w:szCs w:val="26"/>
        </w:rPr>
        <w:t xml:space="preserve"> район </w:t>
      </w:r>
      <w:r w:rsidRPr="00D62F24">
        <w:rPr>
          <w:rFonts w:ascii="Times New Roman" w:hAnsi="Times New Roman" w:cs="Times New Roman"/>
          <w:sz w:val="26"/>
          <w:szCs w:val="26"/>
        </w:rPr>
        <w:t>города</w:t>
      </w:r>
      <w:r w:rsidRPr="00D62F24">
        <w:rPr>
          <w:rFonts w:ascii="Times New Roman" w:hAnsi="Times New Roman" w:cs="Times New Roman"/>
          <w:sz w:val="26"/>
          <w:szCs w:val="26"/>
        </w:rPr>
        <w:t xml:space="preserve"> </w:t>
      </w:r>
      <w:r w:rsidRPr="00D62F24">
        <w:rPr>
          <w:rFonts w:ascii="Times New Roman" w:hAnsi="Times New Roman" w:cs="Times New Roman"/>
          <w:sz w:val="26"/>
          <w:szCs w:val="26"/>
        </w:rPr>
        <w:t>республиканского</w:t>
      </w:r>
      <w:r w:rsidRPr="00D62F24">
        <w:rPr>
          <w:rFonts w:ascii="Times New Roman" w:hAnsi="Times New Roman" w:cs="Times New Roman"/>
          <w:sz w:val="26"/>
          <w:szCs w:val="26"/>
        </w:rPr>
        <w:t xml:space="preserve"> </w:t>
      </w:r>
      <w:r w:rsidRPr="00D62F24">
        <w:rPr>
          <w:rFonts w:ascii="Times New Roman" w:hAnsi="Times New Roman" w:cs="Times New Roman"/>
          <w:sz w:val="26"/>
          <w:szCs w:val="26"/>
        </w:rPr>
        <w:t>значения</w:t>
      </w:r>
      <w:r w:rsidRPr="00D62F24">
        <w:rPr>
          <w:rFonts w:ascii="Times New Roman" w:hAnsi="Times New Roman" w:cs="Times New Roman"/>
          <w:sz w:val="26"/>
          <w:szCs w:val="26"/>
        </w:rPr>
        <w:t xml:space="preserve"> </w:t>
      </w:r>
      <w:r w:rsidRPr="00D62F24">
        <w:rPr>
          <w:rFonts w:ascii="Times New Roman" w:hAnsi="Times New Roman" w:cs="Times New Roman"/>
          <w:sz w:val="26"/>
          <w:szCs w:val="26"/>
        </w:rPr>
        <w:t>Симферополь</w:t>
      </w:r>
      <w:r w:rsidRPr="00D62F24">
        <w:rPr>
          <w:rFonts w:ascii="Times New Roman" w:hAnsi="Times New Roman" w:cs="Times New Roman"/>
          <w:sz w:val="26"/>
          <w:szCs w:val="26"/>
        </w:rPr>
        <w:t xml:space="preserve"> с </w:t>
      </w:r>
      <w:r w:rsidRPr="00D62F24">
        <w:rPr>
          <w:rFonts w:ascii="Times New Roman" w:hAnsi="Times New Roman" w:cs="Times New Roman"/>
          <w:sz w:val="26"/>
          <w:szCs w:val="26"/>
        </w:rPr>
        <w:t>подчиненной</w:t>
      </w:r>
      <w:r w:rsidRPr="00D62F24">
        <w:rPr>
          <w:rFonts w:ascii="Times New Roman" w:hAnsi="Times New Roman" w:cs="Times New Roman"/>
          <w:sz w:val="26"/>
          <w:szCs w:val="26"/>
        </w:rPr>
        <w:t xml:space="preserve"> </w:t>
      </w:r>
      <w:r w:rsidRPr="00D62F24">
        <w:rPr>
          <w:rFonts w:ascii="Times New Roman" w:hAnsi="Times New Roman" w:cs="Times New Roman"/>
          <w:sz w:val="26"/>
          <w:szCs w:val="26"/>
        </w:rPr>
        <w:t>ему</w:t>
      </w:r>
      <w:r w:rsidRPr="00D62F24">
        <w:rPr>
          <w:rFonts w:ascii="Times New Roman" w:hAnsi="Times New Roman" w:cs="Times New Roman"/>
          <w:sz w:val="26"/>
          <w:szCs w:val="26"/>
        </w:rPr>
        <w:t xml:space="preserve"> </w:t>
      </w:r>
      <w:r w:rsidRPr="00D62F24">
        <w:rPr>
          <w:rFonts w:ascii="Times New Roman" w:hAnsi="Times New Roman" w:cs="Times New Roman"/>
          <w:sz w:val="26"/>
          <w:szCs w:val="26"/>
        </w:rPr>
        <w:t>терр</w:t>
      </w:r>
      <w:r w:rsidRPr="00D62F24">
        <w:rPr>
          <w:rFonts w:ascii="Times New Roman" w:hAnsi="Times New Roman" w:cs="Times New Roman"/>
          <w:sz w:val="26"/>
          <w:szCs w:val="26"/>
        </w:rPr>
        <w:t>иторией</w:t>
      </w:r>
      <w:r w:rsidRPr="00D62F24">
        <w:rPr>
          <w:rFonts w:ascii="Times New Roman" w:hAnsi="Times New Roman" w:cs="Times New Roman"/>
          <w:sz w:val="26"/>
          <w:szCs w:val="26"/>
        </w:rPr>
        <w:t xml:space="preserve">) </w:t>
      </w:r>
      <w:r w:rsidRPr="00D62F24">
        <w:rPr>
          <w:rFonts w:ascii="Times New Roman" w:hAnsi="Times New Roman" w:cs="Times New Roman"/>
          <w:sz w:val="26"/>
          <w:szCs w:val="26"/>
        </w:rPr>
        <w:t>Республики</w:t>
      </w:r>
      <w:r w:rsidRPr="00D62F24">
        <w:rPr>
          <w:rFonts w:ascii="Times New Roman" w:hAnsi="Times New Roman" w:cs="Times New Roman"/>
          <w:sz w:val="26"/>
          <w:szCs w:val="26"/>
        </w:rPr>
        <w:t xml:space="preserve"> </w:t>
      </w:r>
      <w:r w:rsidRPr="00D62F24">
        <w:rPr>
          <w:rFonts w:ascii="Times New Roman" w:hAnsi="Times New Roman" w:cs="Times New Roman"/>
          <w:sz w:val="26"/>
          <w:szCs w:val="26"/>
        </w:rPr>
        <w:t>Крым</w:t>
      </w:r>
      <w:r w:rsidRPr="00D62F2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Прянишникова В.В.</w:t>
      </w:r>
      <w:r w:rsidRPr="00D742C8" w:rsidR="003233F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D91E7D" w:rsidR="00D56526">
        <w:rPr>
          <w:rFonts w:ascii="Times New Roman" w:hAnsi="Times New Roman" w:cs="Times New Roman"/>
          <w:sz w:val="28"/>
          <w:szCs w:val="28"/>
        </w:rPr>
        <w:t xml:space="preserve"> </w:t>
      </w:r>
      <w:r w:rsidRPr="00D91E7D" w:rsidR="006A2D8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рассмотрев </w:t>
      </w:r>
      <w:r w:rsidRPr="00D91E7D" w:rsidR="006A2D8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в помещении судебного участка № </w:t>
      </w:r>
      <w:r w:rsidR="003233FB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18</w:t>
      </w:r>
      <w:r w:rsidRPr="00D91E7D" w:rsidR="006A2D8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, расположенного по адресу: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91E7D" w:rsidR="006A2D8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г. Симферополь, ул. Крымских партизан, 3-А, </w:t>
      </w:r>
      <w:r w:rsidRPr="00D91E7D" w:rsidR="006A2D8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дело об административном правонарушении, предусмотренном частью </w:t>
      </w:r>
      <w:r w:rsidRPr="00D91E7D" w:rsidR="00AA26E3">
        <w:rPr>
          <w:rFonts w:ascii="Times New Roman" w:hAnsi="Times New Roman" w:cs="Times New Roman"/>
          <w:sz w:val="28"/>
          <w:szCs w:val="28"/>
          <w:lang w:val="ru-RU" w:eastAsia="ru-RU"/>
        </w:rPr>
        <w:t>2</w:t>
      </w:r>
      <w:r w:rsidRPr="00D91E7D" w:rsidR="007925E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статьи 15.33</w:t>
      </w:r>
      <w:r w:rsidRPr="00D91E7D" w:rsidR="006A2D8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91E7D" w:rsidR="006A2D89">
        <w:rPr>
          <w:rFonts w:ascii="Times New Roman" w:hAnsi="Times New Roman" w:cs="Times New Roman"/>
          <w:sz w:val="28"/>
          <w:szCs w:val="28"/>
          <w:lang w:val="ru-RU"/>
        </w:rPr>
        <w:t>Кодекса Российской Федерации об административных правонарушениях</w:t>
      </w:r>
      <w:r w:rsidRPr="00D91E7D" w:rsidR="006A2D89">
        <w:rPr>
          <w:rFonts w:ascii="Times New Roman" w:hAnsi="Times New Roman" w:cs="Times New Roman"/>
          <w:sz w:val="28"/>
          <w:szCs w:val="28"/>
          <w:lang w:val="ru-RU" w:eastAsia="ru-RU"/>
        </w:rPr>
        <w:t>, в отношении:</w:t>
      </w:r>
      <w:r w:rsidRPr="00D91E7D" w:rsidR="0039049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3233FB">
        <w:rPr>
          <w:rFonts w:ascii="Times New Roman" w:hAnsi="Times New Roman" w:cs="Times New Roman"/>
          <w:sz w:val="28"/>
          <w:szCs w:val="28"/>
          <w:lang w:val="ru-RU" w:eastAsia="ru-RU"/>
        </w:rPr>
        <w:t>директор</w:t>
      </w:r>
      <w:r w:rsidR="003233FB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ООО</w:t>
      </w:r>
      <w:r w:rsidR="003233FB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ЭЛЕКТРОТЕХ</w:t>
      </w:r>
      <w:r w:rsidR="003233FB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Мосендз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И.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С.</w:t>
      </w:r>
      <w:r w:rsidR="008228F1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«Данные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изьяты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»</w:t>
      </w:r>
      <w:r w:rsidR="003233FB">
        <w:rPr>
          <w:rFonts w:ascii="Times New Roman" w:hAnsi="Times New Roman" w:cs="Times New Roman"/>
          <w:sz w:val="28"/>
          <w:szCs w:val="28"/>
          <w:lang w:val="ru-RU" w:eastAsia="ru-RU"/>
        </w:rPr>
        <w:t>,</w:t>
      </w:r>
    </w:p>
    <w:p w:rsidR="00C4627C" w:rsidRPr="00D91E7D" w:rsidP="00926747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BE4BAA" w:rsidRPr="00D91E7D" w:rsidP="0092674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D91E7D">
        <w:rPr>
          <w:rFonts w:ascii="Times New Roman" w:hAnsi="Times New Roman" w:cs="Times New Roman"/>
          <w:b/>
          <w:sz w:val="28"/>
          <w:szCs w:val="28"/>
          <w:lang w:val="ru-RU" w:eastAsia="ru-RU"/>
        </w:rPr>
        <w:t>УСТАНОВИЛ:</w:t>
      </w:r>
    </w:p>
    <w:p w:rsidR="00F048CE" w:rsidRPr="00D91E7D" w:rsidP="00C05C8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83298F" w:rsidRPr="00D91E7D" w:rsidP="00CF049C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28</w:t>
      </w:r>
      <w:r w:rsidRPr="00D91E7D" w:rsidR="003233FB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октября 20</w:t>
      </w:r>
      <w:r w:rsidR="004D705D">
        <w:rPr>
          <w:rFonts w:ascii="Times New Roman" w:hAnsi="Times New Roman" w:cs="Times New Roman"/>
          <w:sz w:val="28"/>
          <w:szCs w:val="28"/>
          <w:lang w:val="ru-RU" w:eastAsia="ru-RU"/>
        </w:rPr>
        <w:t>25</w:t>
      </w:r>
      <w:r w:rsidRPr="00D91E7D" w:rsidR="003233FB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года в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«Данные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изьяты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»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Мосендз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И.С.</w:t>
      </w:r>
      <w:r w:rsidR="00406F9B">
        <w:rPr>
          <w:rFonts w:ascii="Times New Roman" w:hAnsi="Times New Roman" w:cs="Times New Roman"/>
          <w:sz w:val="28"/>
          <w:szCs w:val="28"/>
          <w:lang w:val="ru-RU" w:eastAsia="ru-RU"/>
        </w:rPr>
        <w:t>,</w:t>
      </w:r>
      <w:r w:rsidR="003C062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91E7D" w:rsidR="00EF6F0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являясь </w:t>
      </w:r>
      <w:r w:rsidR="003C062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директором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ООО</w:t>
      </w:r>
      <w:r w:rsidRPr="00380ACC" w:rsidR="003C062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ЭЛЕКТРОТЕХ</w:t>
      </w:r>
      <w:r w:rsidRPr="00380ACC" w:rsidR="003C062E">
        <w:rPr>
          <w:rFonts w:ascii="Times New Roman" w:hAnsi="Times New Roman" w:cs="Times New Roman"/>
          <w:sz w:val="28"/>
          <w:szCs w:val="28"/>
          <w:lang w:val="ru-RU" w:eastAsia="ru-RU"/>
        </w:rPr>
        <w:t>»</w:t>
      </w:r>
      <w:r w:rsidR="00380AC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(далее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380AC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- ООО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«ЭЛЕКТРОТЕХ</w:t>
      </w:r>
      <w:r w:rsidRPr="00380ACC" w:rsidR="00380ACC">
        <w:rPr>
          <w:rFonts w:ascii="Times New Roman" w:hAnsi="Times New Roman" w:cs="Times New Roman"/>
          <w:sz w:val="28"/>
          <w:szCs w:val="28"/>
          <w:lang w:val="ru-RU" w:eastAsia="ru-RU"/>
        </w:rPr>
        <w:t>»</w:t>
      </w:r>
      <w:r w:rsidR="00380ACC">
        <w:rPr>
          <w:rFonts w:ascii="Times New Roman" w:hAnsi="Times New Roman" w:cs="Times New Roman"/>
          <w:sz w:val="28"/>
          <w:szCs w:val="28"/>
          <w:lang w:val="ru-RU" w:eastAsia="ru-RU"/>
        </w:rPr>
        <w:t>)</w:t>
      </w:r>
      <w:r w:rsidR="00406F9B">
        <w:rPr>
          <w:rFonts w:ascii="Times New Roman" w:hAnsi="Times New Roman" w:cs="Times New Roman"/>
          <w:sz w:val="28"/>
          <w:szCs w:val="28"/>
          <w:lang w:val="ru-RU" w:eastAsia="ru-RU"/>
        </w:rPr>
        <w:t>,</w:t>
      </w:r>
      <w:r w:rsidRPr="003C062E" w:rsidR="003C062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91E7D" w:rsidR="00EF6F0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совершил непредставление в установленный срок сведений о начисленных страховых </w:t>
      </w:r>
      <w:r w:rsidRPr="00D91E7D" w:rsidR="00066354">
        <w:rPr>
          <w:rFonts w:ascii="Times New Roman" w:hAnsi="Times New Roman" w:cs="Times New Roman"/>
          <w:sz w:val="28"/>
          <w:szCs w:val="28"/>
          <w:lang w:val="ru-RU" w:eastAsia="ru-RU"/>
        </w:rPr>
        <w:t>взносах</w:t>
      </w:r>
      <w:r w:rsidRPr="00D91E7D" w:rsidR="00EF6F0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на обязательное социальное </w:t>
      </w:r>
      <w:r w:rsidRPr="00D91E7D" w:rsidR="00066354">
        <w:rPr>
          <w:rFonts w:ascii="Times New Roman" w:hAnsi="Times New Roman" w:cs="Times New Roman"/>
          <w:sz w:val="28"/>
          <w:szCs w:val="28"/>
          <w:lang w:val="ru-RU" w:eastAsia="ru-RU"/>
        </w:rPr>
        <w:t>страхование</w:t>
      </w:r>
      <w:r w:rsidRPr="00D91E7D" w:rsidR="00EF6F0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от несчастных случаев на </w:t>
      </w:r>
      <w:r w:rsidRPr="00D91E7D" w:rsidR="00066354">
        <w:rPr>
          <w:rFonts w:ascii="Times New Roman" w:hAnsi="Times New Roman" w:cs="Times New Roman"/>
          <w:sz w:val="28"/>
          <w:szCs w:val="28"/>
          <w:lang w:val="ru-RU" w:eastAsia="ru-RU"/>
        </w:rPr>
        <w:t>производстве</w:t>
      </w:r>
      <w:r w:rsidRPr="00D91E7D" w:rsidR="00EF6F0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и профессиональных заболеваний (Раздел 2 единой формы «</w:t>
      </w:r>
      <w:r w:rsidRPr="00D91E7D" w:rsidR="00066354">
        <w:rPr>
          <w:rFonts w:ascii="Times New Roman" w:hAnsi="Times New Roman" w:cs="Times New Roman"/>
          <w:sz w:val="28"/>
          <w:szCs w:val="28"/>
          <w:lang w:val="ru-RU" w:eastAsia="ru-RU"/>
        </w:rPr>
        <w:t>Сведения для ведения</w:t>
      </w:r>
      <w:r w:rsidRPr="00D91E7D" w:rsidR="00EF6F0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(персонифицированного) учета  и сведения о начисленных страховых взносах </w:t>
      </w:r>
      <w:r w:rsidRPr="00D91E7D" w:rsidR="00066354">
        <w:rPr>
          <w:rFonts w:ascii="Times New Roman" w:hAnsi="Times New Roman" w:cs="Times New Roman"/>
          <w:sz w:val="28"/>
          <w:szCs w:val="28"/>
          <w:lang w:val="ru-RU" w:eastAsia="ru-RU"/>
        </w:rPr>
        <w:t>н</w:t>
      </w:r>
      <w:r w:rsidRPr="00D91E7D" w:rsidR="00EF6F00">
        <w:rPr>
          <w:rFonts w:ascii="Times New Roman" w:hAnsi="Times New Roman" w:cs="Times New Roman"/>
          <w:sz w:val="28"/>
          <w:szCs w:val="28"/>
          <w:lang w:val="ru-RU" w:eastAsia="ru-RU"/>
        </w:rPr>
        <w:t>а обязательное социальное страхование</w:t>
      </w:r>
      <w:r w:rsidRPr="00D91E7D" w:rsidR="00066354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от несчастных</w:t>
      </w:r>
      <w:r w:rsidRPr="00D91E7D" w:rsidR="00066354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случаев н</w:t>
      </w:r>
      <w:r w:rsidRPr="00D91E7D" w:rsidR="00CF049C">
        <w:rPr>
          <w:rFonts w:ascii="Times New Roman" w:hAnsi="Times New Roman" w:cs="Times New Roman"/>
          <w:sz w:val="28"/>
          <w:szCs w:val="28"/>
          <w:lang w:val="ru-RU" w:eastAsia="ru-RU"/>
        </w:rPr>
        <w:t>а производстве и профессиональных заболеваний  (ЕФС-1) за девять месяцев 20</w:t>
      </w:r>
      <w:r w:rsidR="003C062E">
        <w:rPr>
          <w:rFonts w:ascii="Times New Roman" w:hAnsi="Times New Roman" w:cs="Times New Roman"/>
          <w:sz w:val="28"/>
          <w:szCs w:val="28"/>
          <w:lang w:val="ru-RU" w:eastAsia="ru-RU"/>
        </w:rPr>
        <w:t>25</w:t>
      </w:r>
      <w:r w:rsidRPr="00D91E7D" w:rsidR="00CF049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года. Сведения представлены</w:t>
      </w:r>
      <w:r w:rsidR="00380AC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28</w:t>
      </w:r>
      <w:r w:rsidR="00380AC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октября</w:t>
      </w:r>
      <w:r w:rsidR="00380AC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3C062E">
        <w:rPr>
          <w:rFonts w:ascii="Times New Roman" w:hAnsi="Times New Roman" w:cs="Times New Roman"/>
          <w:sz w:val="28"/>
          <w:szCs w:val="28"/>
          <w:lang w:val="ru-RU" w:eastAsia="ru-RU"/>
        </w:rPr>
        <w:t>2025</w:t>
      </w:r>
      <w:r w:rsidR="009C781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года</w:t>
      </w:r>
      <w:r w:rsidRPr="00D91E7D" w:rsidR="003233FB">
        <w:rPr>
          <w:rFonts w:ascii="Times New Roman" w:hAnsi="Times New Roman" w:cs="Times New Roman"/>
          <w:sz w:val="28"/>
          <w:szCs w:val="28"/>
          <w:lang w:val="ru-RU"/>
        </w:rPr>
        <w:t>, то есть соверши</w:t>
      </w:r>
      <w:r w:rsidRPr="00D91E7D" w:rsidR="00A21A9A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D91E7D" w:rsidR="003233FB">
        <w:rPr>
          <w:rFonts w:ascii="Times New Roman" w:hAnsi="Times New Roman" w:cs="Times New Roman"/>
          <w:sz w:val="28"/>
          <w:szCs w:val="28"/>
          <w:lang w:val="ru-RU"/>
        </w:rPr>
        <w:t xml:space="preserve"> административное правонарушение, </w:t>
      </w:r>
      <w:r w:rsidRPr="00D91E7D" w:rsidR="00E32911">
        <w:rPr>
          <w:rFonts w:ascii="Times New Roman" w:hAnsi="Times New Roman" w:cs="Times New Roman"/>
          <w:sz w:val="28"/>
          <w:szCs w:val="28"/>
          <w:lang w:val="ru-RU"/>
        </w:rPr>
        <w:t>предусмотренной</w:t>
      </w:r>
      <w:r w:rsidR="00E04A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91E7D" w:rsidR="003233FB">
        <w:rPr>
          <w:rFonts w:ascii="Times New Roman" w:hAnsi="Times New Roman" w:cs="Times New Roman"/>
          <w:sz w:val="28"/>
          <w:szCs w:val="28"/>
          <w:lang w:val="ru-RU"/>
        </w:rPr>
        <w:t xml:space="preserve">ч. 2 ст.15.33 КоАП РФ. </w:t>
      </w:r>
    </w:p>
    <w:p w:rsidR="0083298F" w:rsidRPr="00D91E7D" w:rsidP="0028190C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3233FB">
        <w:rPr>
          <w:rFonts w:ascii="Times New Roman" w:hAnsi="Times New Roman" w:cs="Times New Roman"/>
          <w:sz w:val="28"/>
          <w:szCs w:val="28"/>
          <w:lang w:val="ru-RU"/>
        </w:rPr>
        <w:t>0 марта 2026</w:t>
      </w:r>
      <w:r w:rsidRPr="00D91E7D" w:rsidR="003515B5">
        <w:rPr>
          <w:rFonts w:ascii="Times New Roman" w:hAnsi="Times New Roman" w:cs="Times New Roman"/>
          <w:sz w:val="28"/>
          <w:szCs w:val="28"/>
          <w:lang w:val="ru-RU"/>
        </w:rPr>
        <w:t xml:space="preserve"> года </w:t>
      </w:r>
      <w:r w:rsidRPr="00D91E7D" w:rsidR="003233FB">
        <w:rPr>
          <w:rFonts w:ascii="Times New Roman" w:hAnsi="Times New Roman" w:cs="Times New Roman"/>
          <w:sz w:val="28"/>
          <w:szCs w:val="28"/>
          <w:lang w:val="ru-RU"/>
        </w:rPr>
        <w:t xml:space="preserve">в судебное заседание </w:t>
      </w:r>
      <w:r w:rsidRPr="00D91E7D" w:rsidR="00CF049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D62F24">
        <w:rPr>
          <w:rFonts w:ascii="Times New Roman" w:hAnsi="Times New Roman" w:cs="Times New Roman"/>
          <w:sz w:val="28"/>
          <w:szCs w:val="28"/>
          <w:lang w:val="ru-RU" w:eastAsia="ru-RU"/>
        </w:rPr>
        <w:t>Мосендз</w:t>
      </w:r>
      <w:r w:rsidR="00D62F24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И.С.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91E7D" w:rsidR="003233FB">
        <w:rPr>
          <w:rFonts w:ascii="Times New Roman" w:hAnsi="Times New Roman" w:cs="Times New Roman"/>
          <w:sz w:val="28"/>
          <w:szCs w:val="28"/>
          <w:lang w:val="ru-RU"/>
        </w:rPr>
        <w:t>не явил</w:t>
      </w:r>
      <w:r w:rsidRPr="00D91E7D" w:rsidR="003515B5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D91E7D" w:rsidR="00A21A9A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D91E7D" w:rsidR="003233FB">
        <w:rPr>
          <w:rFonts w:ascii="Times New Roman" w:hAnsi="Times New Roman" w:cs="Times New Roman"/>
          <w:sz w:val="28"/>
          <w:szCs w:val="28"/>
          <w:lang w:val="ru-RU"/>
        </w:rPr>
        <w:t xml:space="preserve">, о времени и месте судебного заседания </w:t>
      </w:r>
      <w:r w:rsidRPr="00D91E7D" w:rsidR="003233FB">
        <w:rPr>
          <w:rFonts w:ascii="Times New Roman" w:hAnsi="Times New Roman" w:cs="Times New Roman"/>
          <w:sz w:val="28"/>
          <w:szCs w:val="28"/>
          <w:lang w:val="ru-RU"/>
        </w:rPr>
        <w:t>извещен</w:t>
      </w:r>
      <w:r w:rsidRPr="00D91E7D" w:rsidR="003233FB">
        <w:rPr>
          <w:rFonts w:ascii="Times New Roman" w:hAnsi="Times New Roman" w:cs="Times New Roman"/>
          <w:sz w:val="28"/>
          <w:szCs w:val="28"/>
          <w:lang w:val="ru-RU"/>
        </w:rPr>
        <w:t xml:space="preserve"> надлежащим образом – </w:t>
      </w:r>
      <w:r w:rsidR="00C94376">
        <w:rPr>
          <w:rFonts w:ascii="Times New Roman" w:hAnsi="Times New Roman" w:cs="Times New Roman"/>
          <w:sz w:val="28"/>
          <w:szCs w:val="28"/>
          <w:lang w:val="ru-RU"/>
        </w:rPr>
        <w:t>под расписку</w:t>
      </w:r>
      <w:r w:rsidRPr="00D91E7D" w:rsidR="00066354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D91E7D" w:rsidR="00066354">
        <w:rPr>
          <w:rFonts w:ascii="Times New Roman" w:hAnsi="Times New Roman" w:cs="Times New Roman"/>
          <w:sz w:val="28"/>
          <w:szCs w:val="28"/>
          <w:lang w:val="ru-RU"/>
        </w:rPr>
        <w:t>л.д</w:t>
      </w:r>
      <w:r w:rsidRPr="00D91E7D" w:rsidR="0006635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C94376">
        <w:rPr>
          <w:rFonts w:ascii="Times New Roman" w:hAnsi="Times New Roman" w:cs="Times New Roman"/>
          <w:sz w:val="28"/>
          <w:szCs w:val="28"/>
          <w:lang w:val="ru-RU"/>
        </w:rPr>
        <w:t>33</w:t>
      </w:r>
      <w:r w:rsidRPr="00D91E7D" w:rsidR="00066354"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  <w:r w:rsidR="00F847FD">
        <w:rPr>
          <w:rFonts w:ascii="Times New Roman" w:hAnsi="Times New Roman" w:cs="Times New Roman"/>
          <w:sz w:val="28"/>
          <w:szCs w:val="28"/>
          <w:lang w:val="ru-RU"/>
        </w:rPr>
        <w:t xml:space="preserve">16.04.2026 года </w:t>
      </w:r>
      <w:r w:rsidR="00F847FD">
        <w:rPr>
          <w:rFonts w:ascii="Times New Roman" w:hAnsi="Times New Roman" w:cs="Times New Roman"/>
          <w:sz w:val="28"/>
          <w:szCs w:val="28"/>
          <w:lang w:val="ru-RU"/>
        </w:rPr>
        <w:t>Мосендз</w:t>
      </w:r>
      <w:r w:rsidR="00F847FD">
        <w:rPr>
          <w:rFonts w:ascii="Times New Roman" w:hAnsi="Times New Roman" w:cs="Times New Roman"/>
          <w:sz w:val="28"/>
          <w:szCs w:val="28"/>
          <w:lang w:val="ru-RU"/>
        </w:rPr>
        <w:t xml:space="preserve"> И.С. предоставил ходатайство, в котором просил рассмотреть административное дело в его отсутствие</w:t>
      </w:r>
      <w:r w:rsidRPr="00D91E7D" w:rsidR="003233FB">
        <w:rPr>
          <w:rFonts w:ascii="Times New Roman" w:hAnsi="Times New Roman" w:cs="Times New Roman"/>
          <w:sz w:val="28"/>
          <w:szCs w:val="28"/>
          <w:lang w:val="ru-RU"/>
        </w:rPr>
        <w:t xml:space="preserve">. В соответствии с ч.3 ст.25.1 КоАП РФ, </w:t>
      </w:r>
      <w:r w:rsidR="00F847F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присутствие </w:t>
      </w:r>
      <w:r w:rsidR="00F847FD">
        <w:rPr>
          <w:rFonts w:ascii="Times New Roman" w:hAnsi="Times New Roman" w:cs="Times New Roman"/>
          <w:sz w:val="28"/>
          <w:szCs w:val="28"/>
          <w:lang w:val="ru-RU"/>
        </w:rPr>
        <w:t>Мосендз</w:t>
      </w:r>
      <w:r w:rsidR="00F847FD">
        <w:rPr>
          <w:rFonts w:ascii="Times New Roman" w:hAnsi="Times New Roman" w:cs="Times New Roman"/>
          <w:sz w:val="28"/>
          <w:szCs w:val="28"/>
          <w:lang w:val="ru-RU"/>
        </w:rPr>
        <w:t xml:space="preserve"> И.С. </w:t>
      </w:r>
      <w:r w:rsidRPr="00D91E7D" w:rsidR="003233F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при рассмотрении дела обязательным не признавалось</w:t>
      </w:r>
      <w:r w:rsidRPr="00D91E7D" w:rsidR="003233F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83298F" w:rsidRPr="00D91E7D" w:rsidP="0028190C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1E7D">
        <w:rPr>
          <w:rFonts w:ascii="Times New Roman" w:hAnsi="Times New Roman" w:cs="Times New Roman"/>
          <w:sz w:val="28"/>
          <w:szCs w:val="28"/>
          <w:lang w:val="ru-RU"/>
        </w:rPr>
        <w:t xml:space="preserve">Так, в соответствии с положениями ч.1 ст. 25.15 КоАП РФ лица, участвующие в производстве по делу об административном 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>правонарушении, а также свидетели, эксперты, специалисты и переводчики извещаются или вызываются в суд, орган или к должностному лицу, в производстве которых находится дело, заказным письмом с уведомлением о вручении, повесткой с уведомлением о вручении, т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>елефонограммой или телеграммой, по факсимильной связи либо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 xml:space="preserve"> с использованием иных сре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>дств св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>язи и доставки, обеспечивающих фиксирование извещения или вызова и его вручение адресату.</w:t>
      </w:r>
    </w:p>
    <w:p w:rsidR="0083298F" w:rsidRPr="00D91E7D" w:rsidP="009B30FD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1E7D">
        <w:rPr>
          <w:rFonts w:ascii="Times New Roman" w:hAnsi="Times New Roman" w:cs="Times New Roman"/>
          <w:sz w:val="28"/>
          <w:szCs w:val="28"/>
          <w:lang w:val="ru-RU"/>
        </w:rPr>
        <w:t>Согласно разъяснениям, содержащимся в п. 6 Постановления Пленума Верховного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 xml:space="preserve"> Суда Российской Федерации от 24 марта 2005 года №5 «О некоторых вопросах, возникающих у судов при применении 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>Кодекса Российской Федерации об административных правонарушениях», в целях соблюдения установленных ст. 29.6 КоАП РФ сроков рассмотрения дел об ад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>министративных правонарушениях судье необходимо принимать меры для быстрого извещения участвующих в деле лиц о времени и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>месте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 xml:space="preserve"> рассмотрения дела. Поскольку КоАП РФ не содержит каких-либо ограничений, связанных с таким извещением, оно в зависимости от конкр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>етных обстоятельств дела может быть произведено с использованием любых доступных сре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>дств св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>язи, позволяющих контролировать получение информации лицом, которому оно направлено судебной повесткой, телеграммой, телефонограммой, факсимильной связью и т.п.</w:t>
      </w:r>
    </w:p>
    <w:p w:rsidR="0083298F" w:rsidRPr="00D91E7D" w:rsidP="009B30FD">
      <w:pPr>
        <w:pStyle w:val="NoSpacing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91E7D">
        <w:rPr>
          <w:rFonts w:ascii="Times New Roman" w:hAnsi="Times New Roman" w:cs="Times New Roman"/>
          <w:sz w:val="28"/>
          <w:szCs w:val="28"/>
          <w:lang w:val="ru-RU"/>
        </w:rPr>
        <w:t>С уч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 xml:space="preserve">етом того, что </w:t>
      </w:r>
      <w:r w:rsidR="00F847FD">
        <w:rPr>
          <w:rFonts w:ascii="Times New Roman" w:hAnsi="Times New Roman" w:cs="Times New Roman"/>
          <w:sz w:val="28"/>
          <w:szCs w:val="28"/>
          <w:lang w:val="ru-RU"/>
        </w:rPr>
        <w:t>Мосендз</w:t>
      </w:r>
      <w:r w:rsidR="00F847FD">
        <w:rPr>
          <w:rFonts w:ascii="Times New Roman" w:hAnsi="Times New Roman" w:cs="Times New Roman"/>
          <w:sz w:val="28"/>
          <w:szCs w:val="28"/>
          <w:lang w:val="ru-RU"/>
        </w:rPr>
        <w:t xml:space="preserve"> И.С. 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>в силу вышеуказанных правовых норм и разъяснений Верховного Суда Российской Федерации, является надлеж</w:t>
      </w:r>
      <w:r w:rsidRPr="00D91E7D" w:rsidR="002B463D">
        <w:rPr>
          <w:rFonts w:ascii="Times New Roman" w:hAnsi="Times New Roman" w:cs="Times New Roman"/>
          <w:sz w:val="28"/>
          <w:szCs w:val="28"/>
          <w:lang w:val="ru-RU"/>
        </w:rPr>
        <w:t>ащим образом</w:t>
      </w:r>
      <w:r w:rsidR="00253A5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D91E7D" w:rsidR="002B463D">
        <w:rPr>
          <w:rFonts w:ascii="Times New Roman" w:hAnsi="Times New Roman" w:cs="Times New Roman"/>
          <w:sz w:val="28"/>
          <w:szCs w:val="28"/>
          <w:lang w:val="ru-RU"/>
        </w:rPr>
        <w:t xml:space="preserve"> извещенн</w:t>
      </w:r>
      <w:r w:rsidRPr="00D91E7D" w:rsidR="00BB3274">
        <w:rPr>
          <w:rFonts w:ascii="Times New Roman" w:hAnsi="Times New Roman" w:cs="Times New Roman"/>
          <w:sz w:val="28"/>
          <w:szCs w:val="28"/>
          <w:lang w:val="ru-RU"/>
        </w:rPr>
        <w:t>ым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 xml:space="preserve"> о рассмотрении дела, а </w:t>
      </w:r>
      <w:r w:rsidRPr="00D91E7D" w:rsidR="00BB3274">
        <w:rPr>
          <w:rFonts w:ascii="Times New Roman" w:hAnsi="Times New Roman" w:cs="Times New Roman"/>
          <w:sz w:val="28"/>
          <w:szCs w:val="28"/>
          <w:lang w:val="ru-RU"/>
        </w:rPr>
        <w:t>его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 xml:space="preserve"> неявка</w:t>
      </w:r>
      <w:r w:rsidRPr="00D91E7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 xml:space="preserve">не препятствует всестороннему, полному, объективному и 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>своевременному выяснению обстоятельств дела и разрешению в соответстви</w:t>
      </w:r>
      <w:r w:rsidR="00AD3501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 xml:space="preserve"> с законом, дело рассмотрено в отсутствие лица, в отношении которого ведется производство по делу об административном правонарушении</w:t>
      </w:r>
      <w:r w:rsidRPr="00D91E7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83298F" w:rsidRPr="00D91E7D" w:rsidP="009B30FD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1E7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Изучив протокол по делу об административном правон</w:t>
      </w:r>
      <w:r w:rsidRPr="00D91E7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арушении, 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 xml:space="preserve">исследовав материалы дела, оценив добытые доказательства с точки зрения относимости, допустимости, достоверности и достаточности для разрешения дела, мировой судья приходит к выводу о виновности </w:t>
      </w:r>
      <w:r w:rsidR="00F847FD">
        <w:rPr>
          <w:rFonts w:ascii="Times New Roman" w:hAnsi="Times New Roman" w:cs="Times New Roman"/>
          <w:sz w:val="28"/>
          <w:szCs w:val="28"/>
          <w:lang w:val="ru-RU"/>
        </w:rPr>
        <w:t>Мосендз</w:t>
      </w:r>
      <w:r w:rsidR="00F847FD">
        <w:rPr>
          <w:rFonts w:ascii="Times New Roman" w:hAnsi="Times New Roman" w:cs="Times New Roman"/>
          <w:sz w:val="28"/>
          <w:szCs w:val="28"/>
          <w:lang w:val="ru-RU"/>
        </w:rPr>
        <w:t xml:space="preserve"> И.С. 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>в совершении административного правона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 xml:space="preserve">рушения, предусмотренного ч.2 </w:t>
      </w:r>
      <w:r w:rsidRPr="00D91E7D" w:rsidR="002B463D">
        <w:rPr>
          <w:rFonts w:ascii="Times New Roman" w:hAnsi="Times New Roman" w:cs="Times New Roman"/>
          <w:sz w:val="28"/>
          <w:szCs w:val="28"/>
          <w:lang w:val="ru-RU"/>
        </w:rPr>
        <w:t>ст.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>15.33 КоАП РФ,  исходя из следующего.</w:t>
      </w:r>
    </w:p>
    <w:p w:rsidR="0083298F" w:rsidRPr="00D91E7D" w:rsidP="009B30FD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D91E7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 соответствии со</w:t>
      </w:r>
      <w:r w:rsidRPr="00D91E7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ст</w:t>
      </w:r>
      <w:r w:rsidRPr="00D91E7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  <w:r w:rsidRPr="00D91E7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hyperlink r:id="rId5" w:tgtFrame="_blank" w:tooltip="КОАП &gt;  Раздел IV. Производство по делам об административных правонарушениях &gt; Глава 24. Общие положения &gt;&lt;span class=" w:history="1">
        <w:r w:rsidRPr="00D91E7D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lang w:val="ru-RU"/>
          </w:rPr>
          <w:t>24.1</w:t>
        </w:r>
      </w:hyperlink>
      <w:r w:rsidRPr="00D91E7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D91E7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КоАП РФ, задачами производс</w:t>
      </w:r>
      <w:r w:rsidRPr="00D91E7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</w:t>
      </w:r>
      <w:r w:rsidRPr="00D91E7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ричин и условий, способствовавших совершению административных правонарушений. </w:t>
      </w:r>
    </w:p>
    <w:p w:rsidR="0083298F" w:rsidRPr="00D91E7D" w:rsidP="009B30FD">
      <w:pPr>
        <w:pStyle w:val="NoSpacing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91E7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Согласно ст. 26.1 КоАП РФ, </w:t>
      </w:r>
      <w:r w:rsidRPr="00D91E7D">
        <w:rPr>
          <w:rFonts w:ascii="Times New Roman" w:hAnsi="Times New Roman" w:cs="Times New Roman"/>
          <w:bCs/>
          <w:sz w:val="28"/>
          <w:szCs w:val="28"/>
          <w:lang w:val="ru-RU"/>
        </w:rPr>
        <w:t>в числе иных обстоятельств по делу об административном правонарушении, выяснению подлежит наличие события административного правонарушения; лицо, сове</w:t>
      </w:r>
      <w:r w:rsidRPr="00D91E7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ршившее противоправные действия (бездействие), за которые названным </w:t>
      </w:r>
      <w:hyperlink r:id="rId6" w:history="1">
        <w:r w:rsidRPr="00D91E7D">
          <w:rPr>
            <w:rStyle w:val="Hyperlink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ru-RU"/>
          </w:rPr>
          <w:t>Кодексом</w:t>
        </w:r>
      </w:hyperlink>
      <w:r w:rsidRPr="00D91E7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или законом субъекта Российской Федера</w:t>
      </w:r>
      <w:r w:rsidRPr="00D91E7D">
        <w:rPr>
          <w:rFonts w:ascii="Times New Roman" w:hAnsi="Times New Roman" w:cs="Times New Roman"/>
          <w:bCs/>
          <w:sz w:val="28"/>
          <w:szCs w:val="28"/>
          <w:lang w:val="ru-RU"/>
        </w:rPr>
        <w:t>ции предусмотрена административная ответственность, а также его виновность в совершении административного правонарушения.</w:t>
      </w:r>
    </w:p>
    <w:p w:rsidR="002B463D" w:rsidRPr="00D91E7D" w:rsidP="009B30FD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91E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Ч. 2 ст. 15.33 КоАП РФ предусмотрена административная ответственность за нарушение установленных законодательством Российской Федераци</w:t>
      </w:r>
      <w:r w:rsidRPr="00D91E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социального страхования Российской Федер</w:t>
      </w:r>
      <w:r w:rsidRPr="00D91E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ации.</w:t>
      </w:r>
    </w:p>
    <w:p w:rsidR="0083298F" w:rsidRPr="00D91E7D" w:rsidP="009B30FD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1E7D">
        <w:rPr>
          <w:rFonts w:ascii="Times New Roman" w:hAnsi="Times New Roman" w:cs="Times New Roman"/>
          <w:sz w:val="28"/>
          <w:szCs w:val="28"/>
          <w:lang w:val="ru-RU"/>
        </w:rPr>
        <w:t xml:space="preserve">Исходя из содержания ст. 2.4 КоАП РФ должностное лицо подлежит административной ответственности в случае совершения им административного правонарушения в связи с неисполнением либо ненадлежащим исполнением своих служебных обязанностей. </w:t>
      </w:r>
    </w:p>
    <w:p w:rsidR="00C05C83" w:rsidRPr="00D91E7D" w:rsidP="009B30FD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91E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силу </w:t>
      </w:r>
      <w:r w:rsidRPr="00D91E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примечания к указанной норме совершившие административные правонарушения в связи с выполнением </w:t>
      </w:r>
      <w:r w:rsidRPr="00D91E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организационно-распорядительных или административно-хозяйственных функций руководители и другие работники организаций несут административную ответственность как </w:t>
      </w:r>
      <w:r w:rsidRPr="00D91E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должностные лица.</w:t>
      </w:r>
    </w:p>
    <w:p w:rsidR="00C05C83" w:rsidRPr="00D91E7D" w:rsidP="009B30FD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91E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Доказательств того, </w:t>
      </w:r>
      <w:r w:rsidR="000A321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что </w:t>
      </w:r>
      <w:r w:rsidR="00F847FD">
        <w:rPr>
          <w:rFonts w:ascii="Times New Roman" w:hAnsi="Times New Roman" w:cs="Times New Roman"/>
          <w:sz w:val="28"/>
          <w:szCs w:val="28"/>
          <w:lang w:val="ru-RU"/>
        </w:rPr>
        <w:t>Мосендз</w:t>
      </w:r>
      <w:r w:rsidR="00F847FD">
        <w:rPr>
          <w:rFonts w:ascii="Times New Roman" w:hAnsi="Times New Roman" w:cs="Times New Roman"/>
          <w:sz w:val="28"/>
          <w:szCs w:val="28"/>
          <w:lang w:val="ru-RU"/>
        </w:rPr>
        <w:t xml:space="preserve"> И.С.</w:t>
      </w:r>
      <w:r w:rsidR="000A3213">
        <w:rPr>
          <w:rFonts w:ascii="Times New Roman" w:hAnsi="Times New Roman" w:cs="Times New Roman"/>
          <w:sz w:val="28"/>
          <w:szCs w:val="28"/>
          <w:lang w:val="ru-RU" w:eastAsia="ru-RU"/>
        </w:rPr>
        <w:t>,</w:t>
      </w:r>
      <w:r w:rsidRPr="00D91E7D" w:rsidR="007568B8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91E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как должностным лицом</w:t>
      </w:r>
      <w:r w:rsidR="000A321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Pr="00D91E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были предприняты все зависящие от н</w:t>
      </w:r>
      <w:r w:rsidRPr="00D91E7D" w:rsidR="004E15F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его</w:t>
      </w:r>
      <w:r w:rsidRPr="00D91E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меры для сдачи отчетности в установленный законом срок, материалы дела не содержат. </w:t>
      </w:r>
    </w:p>
    <w:p w:rsidR="00C05C83" w:rsidRPr="00D91E7D" w:rsidP="009B30FD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91E7D">
        <w:rPr>
          <w:rFonts w:ascii="Times New Roman" w:hAnsi="Times New Roman" w:cs="Times New Roman"/>
          <w:sz w:val="28"/>
          <w:szCs w:val="28"/>
          <w:lang w:val="ru-RU"/>
        </w:rPr>
        <w:t>Согласно, положениям ч. 1 ст.</w:t>
      </w:r>
      <w:r w:rsidRPr="00D91E7D" w:rsidR="0083298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24 </w:t>
      </w:r>
      <w:r w:rsidRPr="00D91E7D" w:rsidR="009B30F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Федерального закона от 24 июля 1998 года N 125-ФЗ "Об обязательном социальном страховании от несчастных случаев на производстве и профессиональных заболеваний" (далее Закон о социальном страховании) 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 xml:space="preserve">страхователи в установленном порядке осуществляют учет случаев производственного травматизма и профессиональных 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>заболеваний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 xml:space="preserve"> застрахованных и связанного с ними обеспечения по страхованию, ведут государственную ежеквартальную статистическую, а также бухгалте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 xml:space="preserve">рскую отчетность. </w:t>
      </w:r>
      <w:r w:rsidRPr="00D91E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</w:t>
      </w:r>
      <w:r w:rsidRPr="00D91E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предусмотренной статьей 8 Федерального закона от 1 апреля 1996 года N 27-ФЗ "Об индивидуальном (персонифицированном) учете в системах обязательного пенсионного страхования и обязательного социального страхования". </w:t>
      </w:r>
    </w:p>
    <w:p w:rsidR="009B30FD" w:rsidRPr="00D91E7D" w:rsidP="009B30FD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91E7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Расчетный и отчетный периоды по страховы</w:t>
      </w:r>
      <w:r w:rsidRPr="00D91E7D">
        <w:rPr>
          <w:rFonts w:ascii="Times New Roman" w:hAnsi="Times New Roman" w:cs="Times New Roman"/>
          <w:sz w:val="28"/>
          <w:szCs w:val="28"/>
          <w:lang w:val="ru-RU" w:eastAsia="ru-RU"/>
        </w:rPr>
        <w:t>м взносам, порядок исчисления, порядок и сроки уплаты страховых взносов установлены в статье 22.1 Закона о социальном страховании. Расчетным периодом по страховым взносам признается календарный год. Отчетными периодами признаются первый квартал, полугодие,</w:t>
      </w:r>
      <w:r w:rsidRPr="00D91E7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девять месяцев календарного года, календарный год. </w:t>
      </w:r>
    </w:p>
    <w:p w:rsidR="00CA0672" w:rsidRPr="00D91E7D" w:rsidP="00CA0672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1E7D">
        <w:rPr>
          <w:rFonts w:ascii="Times New Roman" w:hAnsi="Times New Roman" w:cs="Times New Roman"/>
          <w:sz w:val="28"/>
          <w:szCs w:val="28"/>
          <w:lang w:val="ru-RU"/>
        </w:rPr>
        <w:t xml:space="preserve">В ходе рассмотрения дела об административном правонарушении мировым судьей достоверно установлено, что </w:t>
      </w:r>
      <w:r w:rsidR="00F847FD">
        <w:rPr>
          <w:rFonts w:ascii="Times New Roman" w:hAnsi="Times New Roman" w:cs="Times New Roman"/>
          <w:sz w:val="28"/>
          <w:szCs w:val="28"/>
          <w:lang w:val="ru-RU" w:eastAsia="ru-RU"/>
        </w:rPr>
        <w:t>27</w:t>
      </w:r>
      <w:r w:rsidRPr="00D91E7D" w:rsidR="00253A5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октября 20</w:t>
      </w:r>
      <w:r w:rsidR="00253A5F">
        <w:rPr>
          <w:rFonts w:ascii="Times New Roman" w:hAnsi="Times New Roman" w:cs="Times New Roman"/>
          <w:sz w:val="28"/>
          <w:szCs w:val="28"/>
          <w:lang w:val="ru-RU" w:eastAsia="ru-RU"/>
        </w:rPr>
        <w:t>25</w:t>
      </w:r>
      <w:r w:rsidRPr="00D91E7D" w:rsidR="00253A5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года в 00 часов 0</w:t>
      </w:r>
      <w:r w:rsidR="00253A5F">
        <w:rPr>
          <w:rFonts w:ascii="Times New Roman" w:hAnsi="Times New Roman" w:cs="Times New Roman"/>
          <w:sz w:val="28"/>
          <w:szCs w:val="28"/>
          <w:lang w:val="ru-RU" w:eastAsia="ru-RU"/>
        </w:rPr>
        <w:t>1</w:t>
      </w:r>
      <w:r w:rsidRPr="00D91E7D" w:rsidR="00253A5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минут</w:t>
      </w:r>
      <w:r w:rsidR="00253A5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у </w:t>
      </w:r>
      <w:r w:rsidR="00F847FD">
        <w:rPr>
          <w:rFonts w:ascii="Times New Roman" w:hAnsi="Times New Roman" w:cs="Times New Roman"/>
          <w:sz w:val="28"/>
          <w:szCs w:val="28"/>
          <w:lang w:val="ru-RU"/>
        </w:rPr>
        <w:t>Мосендз</w:t>
      </w:r>
      <w:r w:rsidR="00F847FD">
        <w:rPr>
          <w:rFonts w:ascii="Times New Roman" w:hAnsi="Times New Roman" w:cs="Times New Roman"/>
          <w:sz w:val="28"/>
          <w:szCs w:val="28"/>
          <w:lang w:val="ru-RU"/>
        </w:rPr>
        <w:t xml:space="preserve"> И.С.</w:t>
      </w:r>
      <w:r w:rsidR="00253A5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D91E7D" w:rsidR="00253A5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являясь </w:t>
      </w:r>
      <w:r w:rsidR="00253A5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директором ООО </w:t>
      </w:r>
      <w:r w:rsidR="00F847FD">
        <w:rPr>
          <w:rFonts w:ascii="Times New Roman" w:hAnsi="Times New Roman" w:cs="Times New Roman"/>
          <w:sz w:val="28"/>
          <w:szCs w:val="28"/>
          <w:lang w:val="ru-RU" w:eastAsia="ru-RU"/>
        </w:rPr>
        <w:t>«ЭЛЕКТРОТЕХ</w:t>
      </w:r>
      <w:r w:rsidRPr="00380ACC" w:rsidR="00253A5F">
        <w:rPr>
          <w:rFonts w:ascii="Times New Roman" w:hAnsi="Times New Roman" w:cs="Times New Roman"/>
          <w:sz w:val="28"/>
          <w:szCs w:val="28"/>
          <w:lang w:val="ru-RU" w:eastAsia="ru-RU"/>
        </w:rPr>
        <w:t>»</w:t>
      </w:r>
      <w:r w:rsidR="00253A5F">
        <w:rPr>
          <w:rFonts w:ascii="Times New Roman" w:hAnsi="Times New Roman" w:cs="Times New Roman"/>
          <w:sz w:val="28"/>
          <w:szCs w:val="28"/>
          <w:lang w:val="ru-RU" w:eastAsia="ru-RU"/>
        </w:rPr>
        <w:t>,</w:t>
      </w:r>
      <w:r w:rsidRPr="003C062E" w:rsidR="00253A5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91E7D" w:rsidR="00253A5F">
        <w:rPr>
          <w:rFonts w:ascii="Times New Roman" w:hAnsi="Times New Roman" w:cs="Times New Roman"/>
          <w:sz w:val="28"/>
          <w:szCs w:val="28"/>
          <w:lang w:val="ru-RU" w:eastAsia="ru-RU"/>
        </w:rPr>
        <w:t>совершил непредставление в установленный срок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(персонифицированного) учета  и</w:t>
      </w:r>
      <w:r w:rsidRPr="00D91E7D" w:rsidR="00253A5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 (ЕФС-1) за девять месяцев 20</w:t>
      </w:r>
      <w:r w:rsidR="00253A5F">
        <w:rPr>
          <w:rFonts w:ascii="Times New Roman" w:hAnsi="Times New Roman" w:cs="Times New Roman"/>
          <w:sz w:val="28"/>
          <w:szCs w:val="28"/>
          <w:lang w:val="ru-RU" w:eastAsia="ru-RU"/>
        </w:rPr>
        <w:t>25</w:t>
      </w:r>
      <w:r w:rsidRPr="00D91E7D" w:rsidR="00253A5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года. Сведения представлены</w:t>
      </w:r>
      <w:r w:rsidR="00253A5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F847FD">
        <w:rPr>
          <w:rFonts w:ascii="Times New Roman" w:hAnsi="Times New Roman" w:cs="Times New Roman"/>
          <w:sz w:val="28"/>
          <w:szCs w:val="28"/>
          <w:lang w:val="ru-RU" w:eastAsia="ru-RU"/>
        </w:rPr>
        <w:t>28</w:t>
      </w:r>
      <w:r w:rsidR="00253A5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ноября 2025 года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>, то есть со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>вершил административное правонарушение, предусмотренной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 xml:space="preserve">ч. 2 ст.15.33 КоАП РФ. </w:t>
      </w:r>
    </w:p>
    <w:p w:rsidR="00643C5C" w:rsidRPr="00D91E7D" w:rsidP="00DA7C29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1E7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Вина </w:t>
      </w:r>
      <w:r w:rsidR="00F847FD">
        <w:rPr>
          <w:rFonts w:ascii="Times New Roman" w:hAnsi="Times New Roman" w:cs="Times New Roman"/>
          <w:sz w:val="28"/>
          <w:szCs w:val="28"/>
          <w:lang w:val="ru-RU" w:eastAsia="ru-RU"/>
        </w:rPr>
        <w:t>Мосендз</w:t>
      </w:r>
      <w:r w:rsidR="00F847F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И.С. </w:t>
      </w:r>
      <w:r w:rsidRPr="00D91E7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 совершении административного правонарушения подтверждается следующими доказательствами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 xml:space="preserve">: протоколом об административном правонарушении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«Данные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изьяты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»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 xml:space="preserve">от </w:t>
      </w:r>
      <w:r w:rsidR="00F847FD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CA0672">
        <w:rPr>
          <w:rFonts w:ascii="Times New Roman" w:hAnsi="Times New Roman" w:cs="Times New Roman"/>
          <w:sz w:val="28"/>
          <w:szCs w:val="28"/>
          <w:lang w:val="ru-RU"/>
        </w:rPr>
        <w:t xml:space="preserve"> февраля 2026</w:t>
      </w:r>
      <w:r w:rsidRPr="00D91E7D" w:rsidR="005F7EB6">
        <w:rPr>
          <w:rFonts w:ascii="Times New Roman" w:hAnsi="Times New Roman" w:cs="Times New Roman"/>
          <w:sz w:val="28"/>
          <w:szCs w:val="28"/>
          <w:lang w:val="ru-RU"/>
        </w:rPr>
        <w:t xml:space="preserve"> года </w:t>
      </w:r>
      <w:r w:rsidRPr="00D91E7D" w:rsidR="00066354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D91E7D" w:rsidR="00066354">
        <w:rPr>
          <w:rFonts w:ascii="Times New Roman" w:hAnsi="Times New Roman" w:cs="Times New Roman"/>
          <w:sz w:val="28"/>
          <w:szCs w:val="28"/>
          <w:lang w:val="ru-RU"/>
        </w:rPr>
        <w:t>л.д</w:t>
      </w:r>
      <w:r w:rsidRPr="00D91E7D" w:rsidR="0006635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D91E7D" w:rsidR="00CF3F80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D91E7D" w:rsidR="009D5947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D91E7D" w:rsidR="008D71D8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D91E7D" w:rsidR="009D59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91E7D" w:rsidR="005F7E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91E7D" w:rsidR="007230E7">
        <w:rPr>
          <w:rFonts w:ascii="Times New Roman" w:hAnsi="Times New Roman" w:cs="Times New Roman"/>
          <w:sz w:val="28"/>
          <w:szCs w:val="28"/>
          <w:lang w:val="ru-RU"/>
        </w:rPr>
        <w:t xml:space="preserve">уведомлением о страховом тарифе на обязательное социальное страхование от несчастных случаев, на производстве и профессиональных заболеваний (л.д.6); </w:t>
      </w:r>
      <w:r w:rsidRPr="00D91E7D" w:rsidR="007230E7">
        <w:rPr>
          <w:rFonts w:ascii="Times New Roman" w:hAnsi="Times New Roman" w:cs="Times New Roman"/>
          <w:sz w:val="28"/>
          <w:szCs w:val="28"/>
          <w:lang w:val="ru-RU"/>
        </w:rPr>
        <w:t xml:space="preserve">копией уведомления о регистрации в качестве страхователя </w:t>
      </w:r>
      <w:r w:rsidRPr="00D91E7D" w:rsidR="00390490">
        <w:rPr>
          <w:rFonts w:ascii="Times New Roman" w:hAnsi="Times New Roman" w:cs="Times New Roman"/>
          <w:sz w:val="28"/>
          <w:szCs w:val="28"/>
          <w:lang w:val="ru-RU"/>
        </w:rPr>
        <w:t xml:space="preserve">в территориальном органе Фонда пенсионного и социального страхования Российской Федерации (л.д.7); </w:t>
      </w:r>
      <w:r w:rsidRPr="00D91E7D" w:rsidR="00A910B1">
        <w:rPr>
          <w:rFonts w:ascii="Times New Roman" w:hAnsi="Times New Roman" w:cs="Times New Roman"/>
          <w:sz w:val="28"/>
          <w:szCs w:val="28"/>
          <w:lang w:val="ru-RU"/>
        </w:rPr>
        <w:t xml:space="preserve">копией выписки из ЕГРЮЛ </w:t>
      </w:r>
      <w:r w:rsidRPr="00D91E7D" w:rsidR="00066354">
        <w:rPr>
          <w:rFonts w:ascii="Times New Roman" w:hAnsi="Times New Roman" w:cs="Times New Roman"/>
          <w:sz w:val="28"/>
          <w:szCs w:val="28"/>
          <w:lang w:val="ru-RU"/>
        </w:rPr>
        <w:t>(л.д.</w:t>
      </w:r>
      <w:r w:rsidRPr="00D91E7D" w:rsidR="00390490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B857B5">
        <w:rPr>
          <w:rFonts w:ascii="Times New Roman" w:hAnsi="Times New Roman" w:cs="Times New Roman"/>
          <w:sz w:val="28"/>
          <w:szCs w:val="28"/>
          <w:lang w:val="ru-RU"/>
        </w:rPr>
        <w:t>-9</w:t>
      </w:r>
      <w:r w:rsidRPr="00D91E7D" w:rsidR="00144F90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D91E7D" w:rsidR="00390490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5E0A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91E7D" w:rsidR="00253A5F">
        <w:rPr>
          <w:rFonts w:ascii="Times New Roman" w:hAnsi="Times New Roman" w:cs="Times New Roman"/>
          <w:sz w:val="28"/>
          <w:szCs w:val="28"/>
          <w:lang w:val="ru-RU"/>
        </w:rPr>
        <w:t xml:space="preserve">сведениями о </w:t>
      </w:r>
      <w:r w:rsidRPr="00D91E7D" w:rsidR="00253A5F">
        <w:rPr>
          <w:rFonts w:ascii="Times New Roman" w:hAnsi="Times New Roman" w:cs="Times New Roman"/>
          <w:sz w:val="28"/>
          <w:szCs w:val="28"/>
          <w:lang w:val="ru-RU"/>
        </w:rPr>
        <w:t>трудовой деятельности, представляемые из информационных ресурсов Фонда пенсионного и социального страхования Российской Федерации (л.д.</w:t>
      </w:r>
      <w:r w:rsidR="00F847FD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253A5F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F847FD">
        <w:rPr>
          <w:rFonts w:ascii="Times New Roman" w:hAnsi="Times New Roman" w:cs="Times New Roman"/>
          <w:sz w:val="28"/>
          <w:szCs w:val="28"/>
          <w:lang w:val="ru-RU"/>
        </w:rPr>
        <w:t>12</w:t>
      </w:r>
      <w:r w:rsidRPr="00D91E7D" w:rsidR="00253A5F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253A5F">
        <w:rPr>
          <w:rFonts w:ascii="Times New Roman" w:hAnsi="Times New Roman" w:cs="Times New Roman"/>
          <w:sz w:val="28"/>
          <w:szCs w:val="28"/>
          <w:lang w:val="ru-RU"/>
        </w:rPr>
        <w:t xml:space="preserve">; протоколом проверки отчетности </w:t>
      </w:r>
      <w:r w:rsidR="00253A5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ООО </w:t>
      </w:r>
      <w:r w:rsidR="00D133C3">
        <w:rPr>
          <w:rFonts w:ascii="Times New Roman" w:hAnsi="Times New Roman" w:cs="Times New Roman"/>
          <w:sz w:val="28"/>
          <w:szCs w:val="28"/>
          <w:lang w:val="ru-RU" w:eastAsia="ru-RU"/>
        </w:rPr>
        <w:t>«ЭЛЕКТРОТЕХ</w:t>
      </w:r>
      <w:r w:rsidRPr="00380ACC" w:rsidR="00253A5F">
        <w:rPr>
          <w:rFonts w:ascii="Times New Roman" w:hAnsi="Times New Roman" w:cs="Times New Roman"/>
          <w:sz w:val="28"/>
          <w:szCs w:val="28"/>
          <w:lang w:val="ru-RU" w:eastAsia="ru-RU"/>
        </w:rPr>
        <w:t>»</w:t>
      </w:r>
      <w:r w:rsidR="00253A5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(</w:t>
      </w:r>
      <w:r w:rsidR="00253A5F">
        <w:rPr>
          <w:rFonts w:ascii="Times New Roman" w:hAnsi="Times New Roman" w:cs="Times New Roman"/>
          <w:sz w:val="28"/>
          <w:szCs w:val="28"/>
          <w:lang w:val="ru-RU" w:eastAsia="ru-RU"/>
        </w:rPr>
        <w:t>л.д</w:t>
      </w:r>
      <w:r w:rsidR="00253A5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. </w:t>
      </w:r>
      <w:r w:rsidR="00F847FD">
        <w:rPr>
          <w:rFonts w:ascii="Times New Roman" w:hAnsi="Times New Roman" w:cs="Times New Roman"/>
          <w:sz w:val="28"/>
          <w:szCs w:val="28"/>
          <w:lang w:val="ru-RU" w:eastAsia="ru-RU"/>
        </w:rPr>
        <w:t>13</w:t>
      </w:r>
      <w:r w:rsidR="00253A5F">
        <w:rPr>
          <w:rFonts w:ascii="Times New Roman" w:hAnsi="Times New Roman" w:cs="Times New Roman"/>
          <w:sz w:val="28"/>
          <w:szCs w:val="28"/>
          <w:lang w:val="ru-RU" w:eastAsia="ru-RU"/>
        </w:rPr>
        <w:t>);</w:t>
      </w:r>
      <w:r w:rsidR="00253A5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5E0ACA"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  <w:r w:rsidR="00E409A3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5E0ACA">
        <w:rPr>
          <w:rFonts w:ascii="Times New Roman" w:hAnsi="Times New Roman" w:cs="Times New Roman"/>
          <w:sz w:val="28"/>
          <w:szCs w:val="28"/>
          <w:lang w:val="ru-RU"/>
        </w:rPr>
        <w:t xml:space="preserve"> о привлечении к административной ответственности на имя </w:t>
      </w:r>
      <w:r w:rsidR="00F847FD">
        <w:rPr>
          <w:rFonts w:ascii="Times New Roman" w:hAnsi="Times New Roman" w:cs="Times New Roman"/>
          <w:sz w:val="28"/>
          <w:szCs w:val="28"/>
          <w:lang w:val="ru-RU" w:eastAsia="ru-RU"/>
        </w:rPr>
        <w:t>Мосендз</w:t>
      </w:r>
      <w:r w:rsidR="00F847F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И.С.</w:t>
      </w:r>
      <w:r w:rsidR="00F847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3A5F">
        <w:rPr>
          <w:rFonts w:ascii="Times New Roman" w:hAnsi="Times New Roman" w:cs="Times New Roman"/>
          <w:sz w:val="28"/>
          <w:szCs w:val="28"/>
          <w:lang w:val="ru-RU"/>
        </w:rPr>
        <w:t>(л.д.15).</w:t>
      </w:r>
      <w:r w:rsidR="005E0A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91E7D" w:rsidR="003904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4196B" w:rsidRPr="00D91E7D" w:rsidP="0046474A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1E7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 xml:space="preserve">сследованные мировым судьей доказательства согласуются между собой и 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>отвечают требованиям допустимости, достоверности и достаточности для разрешения данного дела в соответствии с законом.</w:t>
      </w:r>
    </w:p>
    <w:p w:rsidR="00D4196B" w:rsidRPr="00D91E7D" w:rsidP="0046474A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91E7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Оснований полагать, что данные доказательства получены с нарушением закона, не имеется. </w:t>
      </w:r>
    </w:p>
    <w:p w:rsidR="00D4196B" w:rsidRPr="00D91E7D" w:rsidP="0046474A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91E7D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Н</w:t>
      </w:r>
      <w:r w:rsidRPr="00D91E7D" w:rsidR="0046474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арушений порядка привлечения </w:t>
      </w:r>
      <w:r w:rsidR="00D133C3">
        <w:rPr>
          <w:rFonts w:ascii="Times New Roman" w:hAnsi="Times New Roman" w:cs="Times New Roman"/>
          <w:sz w:val="28"/>
          <w:szCs w:val="28"/>
          <w:lang w:val="ru-RU" w:eastAsia="ru-RU"/>
        </w:rPr>
        <w:t>Мосендз</w:t>
      </w:r>
      <w:r w:rsidR="00D133C3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И.С.</w:t>
      </w:r>
      <w:r w:rsidR="00D133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91E7D">
        <w:rPr>
          <w:rFonts w:ascii="Times New Roman" w:hAnsi="Times New Roman" w:cs="Times New Roman"/>
          <w:sz w:val="28"/>
          <w:szCs w:val="28"/>
          <w:lang w:val="ru-RU" w:eastAsia="ru-RU"/>
        </w:rPr>
        <w:t>к адм</w:t>
      </w:r>
      <w:r w:rsidRPr="00D91E7D">
        <w:rPr>
          <w:rFonts w:ascii="Times New Roman" w:hAnsi="Times New Roman" w:cs="Times New Roman"/>
          <w:sz w:val="28"/>
          <w:szCs w:val="28"/>
          <w:lang w:val="ru-RU" w:eastAsia="ru-RU"/>
        </w:rPr>
        <w:t>инистративной ответственности мировым судьей не установлено.</w:t>
      </w:r>
    </w:p>
    <w:p w:rsidR="00D4196B" w:rsidRPr="00D91E7D" w:rsidP="0046474A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1E7D">
        <w:rPr>
          <w:rFonts w:ascii="Times New Roman" w:hAnsi="Times New Roman" w:cs="Times New Roman"/>
          <w:sz w:val="28"/>
          <w:szCs w:val="28"/>
          <w:lang w:val="ru-RU"/>
        </w:rPr>
        <w:t xml:space="preserve">Исследовав обстоятельства по делу в их совокупности и оценив добытые доказательства, мировой судья приходит к выводу о виновности </w:t>
      </w:r>
      <w:r w:rsidR="00D133C3">
        <w:rPr>
          <w:rFonts w:ascii="Times New Roman" w:hAnsi="Times New Roman" w:cs="Times New Roman"/>
          <w:sz w:val="28"/>
          <w:szCs w:val="28"/>
          <w:lang w:val="ru-RU" w:eastAsia="ru-RU"/>
        </w:rPr>
        <w:t>Мосендз</w:t>
      </w:r>
      <w:r w:rsidR="00D133C3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И.С.</w:t>
      </w:r>
      <w:r w:rsidR="00D133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91E7D" w:rsidR="00144F90">
        <w:rPr>
          <w:rFonts w:ascii="Times New Roman" w:hAnsi="Times New Roman" w:cs="Times New Roman"/>
          <w:sz w:val="28"/>
          <w:szCs w:val="28"/>
          <w:lang w:val="ru-RU"/>
        </w:rPr>
        <w:t>в совершении вменяемого е</w:t>
      </w:r>
      <w:r w:rsidRPr="00D91E7D" w:rsidR="00FF6573">
        <w:rPr>
          <w:rFonts w:ascii="Times New Roman" w:hAnsi="Times New Roman" w:cs="Times New Roman"/>
          <w:sz w:val="28"/>
          <w:szCs w:val="28"/>
          <w:lang w:val="ru-RU"/>
        </w:rPr>
        <w:t>му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 xml:space="preserve"> административного правонарушения, предусмотренного ч.2 ст. 15.33 КоАП РФ, а именно: </w:t>
      </w:r>
      <w:r w:rsidRPr="00D91E7D" w:rsidR="00C05C83">
        <w:rPr>
          <w:rFonts w:ascii="Times New Roman" w:hAnsi="Times New Roman" w:cs="Times New Roman"/>
          <w:sz w:val="28"/>
          <w:szCs w:val="28"/>
          <w:lang w:val="ru-RU" w:eastAsia="ru-RU"/>
        </w:rPr>
        <w:t>непредставление в установленный срок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 xml:space="preserve"> в территориальные органы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 xml:space="preserve"> Фонда социального страхования Российской Федерации.</w:t>
      </w:r>
    </w:p>
    <w:p w:rsidR="00D4196B" w:rsidRPr="00D91E7D" w:rsidP="0046474A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1E7D">
        <w:rPr>
          <w:rFonts w:ascii="Times New Roman" w:hAnsi="Times New Roman" w:cs="Times New Roman"/>
          <w:sz w:val="28"/>
          <w:szCs w:val="28"/>
          <w:lang w:val="ru-RU"/>
        </w:rPr>
        <w:t xml:space="preserve">При назначении административного наказания </w:t>
      </w:r>
      <w:r w:rsidR="00D133C3">
        <w:rPr>
          <w:rFonts w:ascii="Times New Roman" w:hAnsi="Times New Roman" w:cs="Times New Roman"/>
          <w:sz w:val="28"/>
          <w:szCs w:val="28"/>
          <w:lang w:val="ru-RU" w:eastAsia="ru-RU"/>
        </w:rPr>
        <w:t>Мосендз</w:t>
      </w:r>
      <w:r w:rsidR="00D133C3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И.С.</w:t>
      </w:r>
      <w:r w:rsidR="00D133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>мировым судьёй учитываются характер совершенного административного правонарушения, относящегося к администра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 xml:space="preserve">тивным правонарушениям в области финансов, налогов и сборов, личность </w:t>
      </w:r>
      <w:r w:rsidRPr="00D91E7D" w:rsidR="00FF6573">
        <w:rPr>
          <w:rFonts w:ascii="Times New Roman" w:hAnsi="Times New Roman" w:cs="Times New Roman"/>
          <w:sz w:val="28"/>
          <w:szCs w:val="28"/>
          <w:lang w:val="ru-RU" w:eastAsia="ru-RU"/>
        </w:rPr>
        <w:t>виновного</w:t>
      </w:r>
      <w:r w:rsidRPr="00D91E7D" w:rsidR="00C05C83">
        <w:rPr>
          <w:rFonts w:ascii="Times New Roman" w:hAnsi="Times New Roman" w:cs="Times New Roman"/>
          <w:sz w:val="28"/>
          <w:szCs w:val="28"/>
          <w:lang w:val="ru-RU"/>
        </w:rPr>
        <w:t>, который ранее не привлекал</w:t>
      </w:r>
      <w:r w:rsidR="00E409A3">
        <w:rPr>
          <w:rFonts w:ascii="Times New Roman" w:hAnsi="Times New Roman" w:cs="Times New Roman"/>
          <w:sz w:val="28"/>
          <w:szCs w:val="28"/>
          <w:lang w:val="ru-RU"/>
        </w:rPr>
        <w:t>ся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 xml:space="preserve"> к админис</w:t>
      </w:r>
      <w:r w:rsidRPr="00D91E7D" w:rsidR="00C05C83">
        <w:rPr>
          <w:rFonts w:ascii="Times New Roman" w:hAnsi="Times New Roman" w:cs="Times New Roman"/>
          <w:sz w:val="28"/>
          <w:szCs w:val="28"/>
          <w:lang w:val="ru-RU"/>
        </w:rPr>
        <w:t>тративной ответственности по ч.2 ст. 15.33 КоАП РФ, данные о е</w:t>
      </w:r>
      <w:r w:rsidRPr="00D91E7D" w:rsidR="00FF6573"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 xml:space="preserve"> личности, наличие постоянного места жительства, его имущественное положе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>ние, а также отсутствие обстоятельств смягчающих либо отягчающих его административную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 xml:space="preserve"> ответственность.</w:t>
      </w:r>
    </w:p>
    <w:p w:rsidR="00FE778E" w:rsidRPr="00D91E7D" w:rsidP="00FE778E">
      <w:pPr>
        <w:pStyle w:val="NoSpacing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91E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соответствии с ч. 1 ст. 4.1.1 КоАП РФ за впервые совершенное административное правонарушение, выявленное в ходе осуществления государственного контроля</w:t>
      </w:r>
      <w:r w:rsidRPr="00D91E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</w:t>
      </w:r>
      <w:r w:rsidRPr="00D91E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ениях, административное наказание в виде административного штрафа подлежит замене на предупреждение при наличии</w:t>
      </w:r>
      <w:r w:rsidRPr="00D91E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FE778E" w:rsidRPr="00D91E7D" w:rsidP="00FE778E">
      <w:pPr>
        <w:pStyle w:val="NoSpacing"/>
        <w:ind w:firstLine="540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91E7D">
        <w:rPr>
          <w:rFonts w:ascii="Times New Roman" w:hAnsi="Times New Roman" w:cs="Times New Roman"/>
          <w:sz w:val="28"/>
          <w:szCs w:val="28"/>
          <w:lang w:val="ru-RU" w:eastAsia="ru-RU"/>
        </w:rPr>
        <w:t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статьями 13.15, 13.37, 14.31 - 14.33, 14.56, 19.3, 19.5, 19.5.1, 19.6, 19.7.5-2, 19.8 - 1</w:t>
      </w:r>
      <w:r w:rsidRPr="00D91E7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9.8.2, 19.23, частями 2 и 3 статьи 19.27, статьями 19.28, 19.29, 19.30, 19.33, 19.34, 20.3, частью 2 статьи 20.28 настоящего Кодекса (часть 2 статьи 4.1.1). </w:t>
      </w:r>
    </w:p>
    <w:p w:rsidR="00FE778E" w:rsidRPr="00D91E7D" w:rsidP="00FE778E">
      <w:pPr>
        <w:pStyle w:val="NoSpacing"/>
        <w:ind w:firstLine="540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91E7D">
        <w:rPr>
          <w:rFonts w:ascii="Times New Roman" w:hAnsi="Times New Roman" w:cs="Times New Roman"/>
          <w:sz w:val="28"/>
          <w:szCs w:val="28"/>
          <w:lang w:val="ru-RU" w:eastAsia="ru-RU"/>
        </w:rPr>
        <w:t>Согласно ч. 2 ст. 3.4 КоАП РФ предупреждение устанавливается за впервые совершенные административн</w:t>
      </w:r>
      <w:r w:rsidRPr="00D91E7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ые правонарушения при </w:t>
      </w:r>
      <w:r w:rsidRPr="00D91E7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</w:t>
      </w:r>
      <w:r w:rsidRPr="00D91E7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Федерации, безопасности государства, угрозы чрезвычайных ситуаций природного и техногенного характера, а также при отсутствии имущественного ущерба. </w:t>
      </w:r>
    </w:p>
    <w:p w:rsidR="00FE778E" w:rsidRPr="00D91E7D" w:rsidP="00FE778E">
      <w:pPr>
        <w:pStyle w:val="NoSpacing"/>
        <w:ind w:firstLine="540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91E7D">
        <w:rPr>
          <w:rFonts w:ascii="Times New Roman" w:hAnsi="Times New Roman" w:cs="Times New Roman"/>
          <w:sz w:val="28"/>
          <w:szCs w:val="28"/>
          <w:lang w:val="ru-RU" w:eastAsia="ru-RU"/>
        </w:rPr>
        <w:t>С учетом требований ч. 1 ст. 4.1.1 КоАП РФ вопрос, о наличии оснований для замены административного наказа</w:t>
      </w:r>
      <w:r w:rsidRPr="00D91E7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ния в виде административного штрафа на предупреждение подлежит рассмотрению судом (административным органом) вне зависимости от того, заявлено ли лицом, привлекаемым к административной ответственности, соответствующее ходатайство. </w:t>
      </w:r>
    </w:p>
    <w:p w:rsidR="00FE778E" w:rsidRPr="00D91E7D" w:rsidP="00FE778E">
      <w:pPr>
        <w:pStyle w:val="NoSpacing"/>
        <w:ind w:firstLine="540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91E7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Ч. 2 ст. 15.33 КоАП РФ не входит в перечень административных правонарушений, перечисленных в части 2 статьи 4.1.1 названного Кодекса, при совершении которых административное наказание в виде административного штрафа не подлежит замене на предупреждение. </w:t>
      </w:r>
    </w:p>
    <w:p w:rsidR="00257408" w:rsidRPr="00D91E7D" w:rsidP="00066354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91E7D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 xml:space="preserve">читывая вышеизложенное, а так же отсутствие сведений на дату совершения правонарушения о привлечении </w:t>
      </w:r>
      <w:r w:rsidR="00B857B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директора </w:t>
      </w:r>
      <w:r w:rsidR="00D133C3">
        <w:rPr>
          <w:rFonts w:ascii="Times New Roman" w:hAnsi="Times New Roman" w:cs="Times New Roman"/>
          <w:sz w:val="28"/>
          <w:szCs w:val="28"/>
          <w:lang w:val="ru-RU" w:eastAsia="ru-RU"/>
        </w:rPr>
        <w:t>ООО «ЭЛЕКТРОТЕХ</w:t>
      </w:r>
      <w:r w:rsidRPr="00380ACC" w:rsidR="00D133C3">
        <w:rPr>
          <w:rFonts w:ascii="Times New Roman" w:hAnsi="Times New Roman" w:cs="Times New Roman"/>
          <w:sz w:val="28"/>
          <w:szCs w:val="28"/>
          <w:lang w:val="ru-RU" w:eastAsia="ru-RU"/>
        </w:rPr>
        <w:t>»</w:t>
      </w:r>
      <w:r w:rsidR="00D133C3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D133C3">
        <w:rPr>
          <w:rFonts w:ascii="Times New Roman" w:hAnsi="Times New Roman" w:cs="Times New Roman"/>
          <w:sz w:val="28"/>
          <w:szCs w:val="28"/>
          <w:lang w:val="ru-RU" w:eastAsia="ru-RU"/>
        </w:rPr>
        <w:t>Мосендз</w:t>
      </w:r>
      <w:r w:rsidR="00D133C3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И.С.</w:t>
      </w:r>
      <w:r w:rsidR="00253A5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 xml:space="preserve">к административной ответственности </w:t>
      </w:r>
      <w:r w:rsidRPr="00D91E7D" w:rsidR="0046474A">
        <w:rPr>
          <w:rFonts w:ascii="Times New Roman" w:hAnsi="Times New Roman" w:cs="Times New Roman"/>
          <w:sz w:val="28"/>
          <w:szCs w:val="28"/>
          <w:lang w:val="ru-RU"/>
        </w:rPr>
        <w:t xml:space="preserve"> по ч.2 ст. 15.33 КоАП РФ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>, отсутствие вреда жизни, здоровью людей, окружающей с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 xml:space="preserve">реде и безопасности государства, а так же отсутствие имущественного ущерба, мировой судья считает необходимым заменить </w:t>
      </w:r>
      <w:r w:rsidR="00B857B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директору </w:t>
      </w:r>
      <w:r w:rsidR="00D133C3">
        <w:rPr>
          <w:rFonts w:ascii="Times New Roman" w:hAnsi="Times New Roman" w:cs="Times New Roman"/>
          <w:sz w:val="28"/>
          <w:szCs w:val="28"/>
          <w:lang w:val="ru-RU" w:eastAsia="ru-RU"/>
        </w:rPr>
        <w:t>ООО «ЭЛЕКТРОТЕХ</w:t>
      </w:r>
      <w:r w:rsidRPr="00380ACC" w:rsidR="00D133C3">
        <w:rPr>
          <w:rFonts w:ascii="Times New Roman" w:hAnsi="Times New Roman" w:cs="Times New Roman"/>
          <w:sz w:val="28"/>
          <w:szCs w:val="28"/>
          <w:lang w:val="ru-RU" w:eastAsia="ru-RU"/>
        </w:rPr>
        <w:t>»</w:t>
      </w:r>
      <w:r w:rsidR="00D133C3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D133C3">
        <w:rPr>
          <w:rFonts w:ascii="Times New Roman" w:hAnsi="Times New Roman" w:cs="Times New Roman"/>
          <w:sz w:val="28"/>
          <w:szCs w:val="28"/>
          <w:lang w:val="ru-RU" w:eastAsia="ru-RU"/>
        </w:rPr>
        <w:t>Мосендз</w:t>
      </w:r>
      <w:r w:rsidR="00D133C3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И.С.</w:t>
      </w:r>
      <w:r w:rsidR="00253A5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>административное наказание в виде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 xml:space="preserve"> административного штрафа, предусмотренного санкцией данной статьи, на предупреждение, </w:t>
      </w:r>
      <w:r w:rsidRPr="00D91E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 учетом положений ч. 2 ст. 1.7 КоАП РФ, назначить наказание в виде предупреждения.</w:t>
      </w:r>
    </w:p>
    <w:p w:rsidR="00643C5C" w:rsidRPr="00D91E7D" w:rsidP="00257408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1E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91E7D" w:rsidR="0046474A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 xml:space="preserve">На основании изложенного, руководствуясь 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>ст.ст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>. 29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>.9-29.11 Кодекса Российской Федерации об административных правонарушениях, мировой судья,-</w:t>
      </w:r>
    </w:p>
    <w:p w:rsidR="00FE778E" w:rsidRPr="00D91E7D" w:rsidP="0046474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43C5C" w:rsidRPr="00D91E7D" w:rsidP="0046474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91E7D">
        <w:rPr>
          <w:rFonts w:ascii="Times New Roman" w:hAnsi="Times New Roman" w:cs="Times New Roman"/>
          <w:b/>
          <w:sz w:val="28"/>
          <w:szCs w:val="28"/>
          <w:lang w:val="ru-RU"/>
        </w:rPr>
        <w:t>ПОСТАНОВИЛ:</w:t>
      </w:r>
    </w:p>
    <w:p w:rsidR="00643C5C" w:rsidRPr="00D91E7D" w:rsidP="00C05C8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43C5C" w:rsidRPr="00D91E7D" w:rsidP="00C05C8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1E7D"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Pr="00D91E7D" w:rsidR="00926BAB">
        <w:rPr>
          <w:rFonts w:ascii="Times New Roman" w:hAnsi="Times New Roman" w:cs="Times New Roman"/>
          <w:sz w:val="28"/>
          <w:szCs w:val="28"/>
          <w:lang w:val="ru-RU"/>
        </w:rPr>
        <w:t>Признать</w:t>
      </w:r>
      <w:r w:rsidRPr="00D91E7D" w:rsidR="00FC1143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253A5F">
        <w:rPr>
          <w:rFonts w:ascii="Times New Roman" w:hAnsi="Times New Roman" w:cs="Times New Roman"/>
          <w:sz w:val="28"/>
          <w:szCs w:val="28"/>
          <w:lang w:val="ru-RU" w:eastAsia="ru-RU"/>
        </w:rPr>
        <w:t>директор</w:t>
      </w:r>
      <w:r w:rsidR="00253A5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ООО</w:t>
      </w:r>
      <w:r w:rsidR="00253A5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D133C3">
        <w:rPr>
          <w:rFonts w:ascii="Times New Roman" w:hAnsi="Times New Roman" w:cs="Times New Roman"/>
          <w:sz w:val="28"/>
          <w:szCs w:val="28"/>
          <w:lang w:val="ru-RU" w:eastAsia="ru-RU"/>
        </w:rPr>
        <w:t>«ЭЛЕКТРОТЕХ</w:t>
      </w:r>
      <w:r w:rsidRPr="00380ACC" w:rsidR="00D133C3">
        <w:rPr>
          <w:rFonts w:ascii="Times New Roman" w:hAnsi="Times New Roman" w:cs="Times New Roman"/>
          <w:sz w:val="28"/>
          <w:szCs w:val="28"/>
          <w:lang w:val="ru-RU" w:eastAsia="ru-RU"/>
        </w:rPr>
        <w:t>»</w:t>
      </w:r>
      <w:r w:rsidR="00D133C3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«Данные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изьяты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»</w:t>
      </w:r>
      <w:r w:rsidR="00D133C3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D91E7D" w:rsidR="00E8581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>виновным в совершении административного правонарушения</w:t>
      </w:r>
      <w:r w:rsidR="00633E59">
        <w:rPr>
          <w:rFonts w:ascii="Times New Roman" w:hAnsi="Times New Roman" w:cs="Times New Roman"/>
          <w:sz w:val="28"/>
          <w:szCs w:val="28"/>
          <w:lang w:val="ru-RU"/>
        </w:rPr>
        <w:t xml:space="preserve">, предусмотренного 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 xml:space="preserve">ч. 2 ст. 15.33 Кодекса Российской Федерации об административных правонарушениях и назначить наказание в виде </w:t>
      </w:r>
      <w:r w:rsidRPr="00D91E7D" w:rsidR="00FE778E">
        <w:rPr>
          <w:rFonts w:ascii="Times New Roman" w:hAnsi="Times New Roman" w:cs="Times New Roman"/>
          <w:sz w:val="28"/>
          <w:szCs w:val="28"/>
          <w:lang w:val="ru-RU"/>
        </w:rPr>
        <w:t>предупреждения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643C5C" w:rsidRPr="00D91E7D" w:rsidP="00A7762C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1E7D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>Жалоба на  постановление может быть подана в Центральный районный суд города Симферополя Республики Крым через миро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>вого судью судебного участка</w:t>
      </w:r>
      <w:r w:rsidR="00633E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 xml:space="preserve">№ </w:t>
      </w:r>
      <w:r w:rsidR="00D133C3">
        <w:rPr>
          <w:rFonts w:ascii="Times New Roman" w:hAnsi="Times New Roman" w:cs="Times New Roman"/>
          <w:sz w:val="28"/>
          <w:szCs w:val="28"/>
          <w:lang w:val="ru-RU"/>
        </w:rPr>
        <w:t>16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742C8" w:rsidR="00F6268F">
        <w:rPr>
          <w:rFonts w:ascii="Times New Roman" w:hAnsi="Times New Roman" w:cs="Times New Roman"/>
          <w:sz w:val="28"/>
          <w:szCs w:val="28"/>
          <w:lang w:val="ru-RU"/>
        </w:rPr>
        <w:t>Центрального судебного района города Симферополь (Центральный район города республиканского значения Симферополь с подчиненной ему территорией) Республики Крым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 xml:space="preserve"> либо непосредственно в Центральный районный суд города Симферополя Республики Крым  в течение 10 дней со дня вручения или получения копии постановления.</w:t>
      </w:r>
    </w:p>
    <w:p w:rsidR="00A7762C" w:rsidRPr="00D91E7D" w:rsidP="00A7762C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43C5C" w:rsidP="00FE778E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1E7D">
        <w:rPr>
          <w:rFonts w:ascii="Times New Roman" w:hAnsi="Times New Roman" w:cs="Times New Roman"/>
          <w:sz w:val="28"/>
          <w:szCs w:val="28"/>
          <w:lang w:val="ru-RU"/>
        </w:rPr>
        <w:t xml:space="preserve">Мировой судья:                           </w:t>
      </w:r>
      <w:r w:rsidR="00B857B5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</w:t>
      </w:r>
      <w:r w:rsidRPr="00D91E7D">
        <w:rPr>
          <w:rFonts w:ascii="Times New Roman" w:hAnsi="Times New Roman" w:cs="Times New Roman"/>
          <w:sz w:val="28"/>
          <w:szCs w:val="28"/>
          <w:lang w:val="ru-RU"/>
        </w:rPr>
        <w:t xml:space="preserve"> В.В. Прянишникова</w:t>
      </w:r>
    </w:p>
    <w:p w:rsidR="00C94376" w:rsidP="00FE778E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Sect="00A7762C">
      <w:pgSz w:w="11906" w:h="16838"/>
      <w:pgMar w:top="426" w:right="144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42DA2D58"/>
    <w:lvl w:ilvl="0">
      <w:start w:val="2016"/>
      <w:numFmt w:val="decimal"/>
      <w:lvlText w:val="31.05.%1"/>
      <w:lvlJc w:val="left"/>
      <w:rPr>
        <w:sz w:val="24"/>
        <w:szCs w:val="24"/>
      </w:rPr>
    </w:lvl>
    <w:lvl w:ilvl="1">
      <w:start w:val="2016"/>
      <w:numFmt w:val="decimal"/>
      <w:lvlText w:val="31.05.%1"/>
      <w:lvlJc w:val="left"/>
      <w:rPr>
        <w:sz w:val="24"/>
        <w:szCs w:val="24"/>
      </w:rPr>
    </w:lvl>
    <w:lvl w:ilvl="2">
      <w:start w:val="2016"/>
      <w:numFmt w:val="decimal"/>
      <w:lvlText w:val="31.05.%1"/>
      <w:lvlJc w:val="left"/>
      <w:rPr>
        <w:sz w:val="24"/>
        <w:szCs w:val="24"/>
      </w:rPr>
    </w:lvl>
    <w:lvl w:ilvl="3">
      <w:start w:val="2016"/>
      <w:numFmt w:val="decimal"/>
      <w:lvlText w:val="31.05.%1"/>
      <w:lvlJc w:val="left"/>
      <w:rPr>
        <w:sz w:val="24"/>
        <w:szCs w:val="24"/>
      </w:rPr>
    </w:lvl>
    <w:lvl w:ilvl="4">
      <w:start w:val="2016"/>
      <w:numFmt w:val="decimal"/>
      <w:lvlText w:val="31.05.%1"/>
      <w:lvlJc w:val="left"/>
      <w:rPr>
        <w:sz w:val="24"/>
        <w:szCs w:val="24"/>
      </w:rPr>
    </w:lvl>
    <w:lvl w:ilvl="5">
      <w:start w:val="2016"/>
      <w:numFmt w:val="decimal"/>
      <w:lvlText w:val="31.05.%1"/>
      <w:lvlJc w:val="left"/>
      <w:rPr>
        <w:sz w:val="24"/>
        <w:szCs w:val="24"/>
      </w:rPr>
    </w:lvl>
    <w:lvl w:ilvl="6">
      <w:start w:val="2016"/>
      <w:numFmt w:val="decimal"/>
      <w:lvlText w:val="31.05.%1"/>
      <w:lvlJc w:val="left"/>
      <w:rPr>
        <w:sz w:val="24"/>
        <w:szCs w:val="24"/>
      </w:rPr>
    </w:lvl>
    <w:lvl w:ilvl="7">
      <w:start w:val="2016"/>
      <w:numFmt w:val="decimal"/>
      <w:lvlText w:val="31.05.%1"/>
      <w:lvlJc w:val="left"/>
      <w:rPr>
        <w:sz w:val="24"/>
        <w:szCs w:val="24"/>
      </w:rPr>
    </w:lvl>
    <w:lvl w:ilvl="8">
      <w:start w:val="2016"/>
      <w:numFmt w:val="decimal"/>
      <w:lvlText w:val="31.05.%1"/>
      <w:lvlJc w:val="left"/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5"/>
  <w:embedSystemFonts/>
  <w:mirrorMargin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AAA"/>
    <w:rsid w:val="00000A98"/>
    <w:rsid w:val="00002E9F"/>
    <w:rsid w:val="00004459"/>
    <w:rsid w:val="000178FC"/>
    <w:rsid w:val="0002237D"/>
    <w:rsid w:val="00026B73"/>
    <w:rsid w:val="00027185"/>
    <w:rsid w:val="00030C70"/>
    <w:rsid w:val="000365D7"/>
    <w:rsid w:val="000430F5"/>
    <w:rsid w:val="00043387"/>
    <w:rsid w:val="00043AB8"/>
    <w:rsid w:val="00044ECF"/>
    <w:rsid w:val="00047704"/>
    <w:rsid w:val="00050D32"/>
    <w:rsid w:val="00056180"/>
    <w:rsid w:val="000606AF"/>
    <w:rsid w:val="00063D0D"/>
    <w:rsid w:val="00064A52"/>
    <w:rsid w:val="00066063"/>
    <w:rsid w:val="00066354"/>
    <w:rsid w:val="00072B58"/>
    <w:rsid w:val="00073684"/>
    <w:rsid w:val="00075447"/>
    <w:rsid w:val="000854F9"/>
    <w:rsid w:val="00097E2F"/>
    <w:rsid w:val="000A3213"/>
    <w:rsid w:val="000A35AC"/>
    <w:rsid w:val="000B142D"/>
    <w:rsid w:val="000C5AD5"/>
    <w:rsid w:val="000C6EF6"/>
    <w:rsid w:val="000D7FF2"/>
    <w:rsid w:val="000E0AA8"/>
    <w:rsid w:val="000E1D28"/>
    <w:rsid w:val="000E4013"/>
    <w:rsid w:val="000F4108"/>
    <w:rsid w:val="00100A4E"/>
    <w:rsid w:val="0010162B"/>
    <w:rsid w:val="001024DA"/>
    <w:rsid w:val="00105894"/>
    <w:rsid w:val="00106352"/>
    <w:rsid w:val="0011198D"/>
    <w:rsid w:val="001157D4"/>
    <w:rsid w:val="00115E2F"/>
    <w:rsid w:val="00126F87"/>
    <w:rsid w:val="00130BAB"/>
    <w:rsid w:val="00131018"/>
    <w:rsid w:val="001313D8"/>
    <w:rsid w:val="00134251"/>
    <w:rsid w:val="00135F4D"/>
    <w:rsid w:val="0014132A"/>
    <w:rsid w:val="00144F90"/>
    <w:rsid w:val="00154A5B"/>
    <w:rsid w:val="001640D2"/>
    <w:rsid w:val="001761C4"/>
    <w:rsid w:val="00176B06"/>
    <w:rsid w:val="00183928"/>
    <w:rsid w:val="001843D3"/>
    <w:rsid w:val="0019068E"/>
    <w:rsid w:val="00195482"/>
    <w:rsid w:val="001A1D28"/>
    <w:rsid w:val="001A25E9"/>
    <w:rsid w:val="001B1002"/>
    <w:rsid w:val="001B2FFA"/>
    <w:rsid w:val="001B5DC4"/>
    <w:rsid w:val="001B75D8"/>
    <w:rsid w:val="001C0F9D"/>
    <w:rsid w:val="001C2E7C"/>
    <w:rsid w:val="001C3867"/>
    <w:rsid w:val="001D3AAC"/>
    <w:rsid w:val="001D536F"/>
    <w:rsid w:val="001F3707"/>
    <w:rsid w:val="001F7C85"/>
    <w:rsid w:val="002002A6"/>
    <w:rsid w:val="002039D5"/>
    <w:rsid w:val="00203E1B"/>
    <w:rsid w:val="00214951"/>
    <w:rsid w:val="002211A0"/>
    <w:rsid w:val="00223A9E"/>
    <w:rsid w:val="00223BDC"/>
    <w:rsid w:val="00224FC3"/>
    <w:rsid w:val="002259D9"/>
    <w:rsid w:val="00227370"/>
    <w:rsid w:val="002323C8"/>
    <w:rsid w:val="00237C31"/>
    <w:rsid w:val="00241659"/>
    <w:rsid w:val="00250743"/>
    <w:rsid w:val="00253A5F"/>
    <w:rsid w:val="00255C84"/>
    <w:rsid w:val="002560B8"/>
    <w:rsid w:val="00257408"/>
    <w:rsid w:val="00257ACA"/>
    <w:rsid w:val="00260817"/>
    <w:rsid w:val="002731D6"/>
    <w:rsid w:val="00274C68"/>
    <w:rsid w:val="00275BFA"/>
    <w:rsid w:val="0028190C"/>
    <w:rsid w:val="00283EC5"/>
    <w:rsid w:val="00285CAF"/>
    <w:rsid w:val="00287E0C"/>
    <w:rsid w:val="002955E0"/>
    <w:rsid w:val="002A1C64"/>
    <w:rsid w:val="002B39D3"/>
    <w:rsid w:val="002B463D"/>
    <w:rsid w:val="002B49C1"/>
    <w:rsid w:val="002B6789"/>
    <w:rsid w:val="002C109F"/>
    <w:rsid w:val="002C1FD2"/>
    <w:rsid w:val="002C2491"/>
    <w:rsid w:val="002C4B0B"/>
    <w:rsid w:val="002C4E45"/>
    <w:rsid w:val="002D292E"/>
    <w:rsid w:val="002E260C"/>
    <w:rsid w:val="002E2B6E"/>
    <w:rsid w:val="002E3E41"/>
    <w:rsid w:val="002E5539"/>
    <w:rsid w:val="002E63F9"/>
    <w:rsid w:val="002F2BD0"/>
    <w:rsid w:val="00301CB2"/>
    <w:rsid w:val="00306F25"/>
    <w:rsid w:val="00313302"/>
    <w:rsid w:val="0031339C"/>
    <w:rsid w:val="00313881"/>
    <w:rsid w:val="00322202"/>
    <w:rsid w:val="00323397"/>
    <w:rsid w:val="003233FB"/>
    <w:rsid w:val="0032737D"/>
    <w:rsid w:val="00337382"/>
    <w:rsid w:val="00342F87"/>
    <w:rsid w:val="00343953"/>
    <w:rsid w:val="0034478B"/>
    <w:rsid w:val="003515B5"/>
    <w:rsid w:val="00352D53"/>
    <w:rsid w:val="0035340D"/>
    <w:rsid w:val="00355F7B"/>
    <w:rsid w:val="003620BF"/>
    <w:rsid w:val="00363302"/>
    <w:rsid w:val="00371817"/>
    <w:rsid w:val="00374D6C"/>
    <w:rsid w:val="00374E91"/>
    <w:rsid w:val="00376E9A"/>
    <w:rsid w:val="00380ACC"/>
    <w:rsid w:val="00381D2F"/>
    <w:rsid w:val="003830E6"/>
    <w:rsid w:val="00383CC6"/>
    <w:rsid w:val="00385A8C"/>
    <w:rsid w:val="0038629C"/>
    <w:rsid w:val="00387289"/>
    <w:rsid w:val="0038742E"/>
    <w:rsid w:val="00390490"/>
    <w:rsid w:val="003909F4"/>
    <w:rsid w:val="00391E45"/>
    <w:rsid w:val="0039407D"/>
    <w:rsid w:val="00394E52"/>
    <w:rsid w:val="00395509"/>
    <w:rsid w:val="003A6E5C"/>
    <w:rsid w:val="003B43A2"/>
    <w:rsid w:val="003C062E"/>
    <w:rsid w:val="003C21F5"/>
    <w:rsid w:val="003C5EC9"/>
    <w:rsid w:val="003C6228"/>
    <w:rsid w:val="003C6C57"/>
    <w:rsid w:val="003C761F"/>
    <w:rsid w:val="003D07DA"/>
    <w:rsid w:val="003D0D8C"/>
    <w:rsid w:val="003D1FFE"/>
    <w:rsid w:val="003D2653"/>
    <w:rsid w:val="003D74B6"/>
    <w:rsid w:val="003E151A"/>
    <w:rsid w:val="003E5115"/>
    <w:rsid w:val="003E6732"/>
    <w:rsid w:val="003F0293"/>
    <w:rsid w:val="004052D2"/>
    <w:rsid w:val="00406F9B"/>
    <w:rsid w:val="00411583"/>
    <w:rsid w:val="0041204B"/>
    <w:rsid w:val="004145E6"/>
    <w:rsid w:val="004152E7"/>
    <w:rsid w:val="004239E7"/>
    <w:rsid w:val="0043239D"/>
    <w:rsid w:val="004362D4"/>
    <w:rsid w:val="00437226"/>
    <w:rsid w:val="00440851"/>
    <w:rsid w:val="00445227"/>
    <w:rsid w:val="00450DEE"/>
    <w:rsid w:val="00452B73"/>
    <w:rsid w:val="0045555F"/>
    <w:rsid w:val="0046474A"/>
    <w:rsid w:val="004818FA"/>
    <w:rsid w:val="00482222"/>
    <w:rsid w:val="004829CA"/>
    <w:rsid w:val="00486CF9"/>
    <w:rsid w:val="00490A02"/>
    <w:rsid w:val="004926BD"/>
    <w:rsid w:val="00497489"/>
    <w:rsid w:val="004A0512"/>
    <w:rsid w:val="004A29B2"/>
    <w:rsid w:val="004A5D14"/>
    <w:rsid w:val="004A78EE"/>
    <w:rsid w:val="004B5040"/>
    <w:rsid w:val="004B5153"/>
    <w:rsid w:val="004B7B48"/>
    <w:rsid w:val="004C187F"/>
    <w:rsid w:val="004C4626"/>
    <w:rsid w:val="004D3A99"/>
    <w:rsid w:val="004D4652"/>
    <w:rsid w:val="004D4C6E"/>
    <w:rsid w:val="004D57BB"/>
    <w:rsid w:val="004D705D"/>
    <w:rsid w:val="004E15FB"/>
    <w:rsid w:val="004E1D9E"/>
    <w:rsid w:val="004E6B36"/>
    <w:rsid w:val="004E79E9"/>
    <w:rsid w:val="004F27CB"/>
    <w:rsid w:val="004F3A8F"/>
    <w:rsid w:val="004F4A1E"/>
    <w:rsid w:val="0050180E"/>
    <w:rsid w:val="0050774E"/>
    <w:rsid w:val="00510C0F"/>
    <w:rsid w:val="0051129A"/>
    <w:rsid w:val="00512AAA"/>
    <w:rsid w:val="0051622A"/>
    <w:rsid w:val="005163E5"/>
    <w:rsid w:val="0053295C"/>
    <w:rsid w:val="00535467"/>
    <w:rsid w:val="00537280"/>
    <w:rsid w:val="005409D4"/>
    <w:rsid w:val="00541506"/>
    <w:rsid w:val="00545656"/>
    <w:rsid w:val="0055425A"/>
    <w:rsid w:val="00557955"/>
    <w:rsid w:val="00573FFC"/>
    <w:rsid w:val="00575ACA"/>
    <w:rsid w:val="00576AC3"/>
    <w:rsid w:val="0058353A"/>
    <w:rsid w:val="0058714E"/>
    <w:rsid w:val="005934F2"/>
    <w:rsid w:val="00593FDA"/>
    <w:rsid w:val="00595F70"/>
    <w:rsid w:val="005A14E9"/>
    <w:rsid w:val="005A23AD"/>
    <w:rsid w:val="005A3743"/>
    <w:rsid w:val="005A42DC"/>
    <w:rsid w:val="005A4950"/>
    <w:rsid w:val="005A49D3"/>
    <w:rsid w:val="005A5DEB"/>
    <w:rsid w:val="005A5E8E"/>
    <w:rsid w:val="005A6F11"/>
    <w:rsid w:val="005B2CE2"/>
    <w:rsid w:val="005B75BF"/>
    <w:rsid w:val="005C47CF"/>
    <w:rsid w:val="005C4EC5"/>
    <w:rsid w:val="005C52B2"/>
    <w:rsid w:val="005C7DC1"/>
    <w:rsid w:val="005D5E46"/>
    <w:rsid w:val="005E0ACA"/>
    <w:rsid w:val="005E2EB2"/>
    <w:rsid w:val="005E3FEC"/>
    <w:rsid w:val="005E4362"/>
    <w:rsid w:val="005F73DB"/>
    <w:rsid w:val="005F7622"/>
    <w:rsid w:val="005F7EB6"/>
    <w:rsid w:val="00601DBF"/>
    <w:rsid w:val="00606F9C"/>
    <w:rsid w:val="00610B2A"/>
    <w:rsid w:val="0061666C"/>
    <w:rsid w:val="0062181C"/>
    <w:rsid w:val="006233F4"/>
    <w:rsid w:val="006239EF"/>
    <w:rsid w:val="00631C2E"/>
    <w:rsid w:val="00633E59"/>
    <w:rsid w:val="0064299B"/>
    <w:rsid w:val="00643C5C"/>
    <w:rsid w:val="00643F8D"/>
    <w:rsid w:val="0064424E"/>
    <w:rsid w:val="006508D2"/>
    <w:rsid w:val="00661DDD"/>
    <w:rsid w:val="00673E7C"/>
    <w:rsid w:val="00674BED"/>
    <w:rsid w:val="00676E65"/>
    <w:rsid w:val="00683B2D"/>
    <w:rsid w:val="006860BF"/>
    <w:rsid w:val="006914D8"/>
    <w:rsid w:val="00692EBB"/>
    <w:rsid w:val="0069653F"/>
    <w:rsid w:val="0069655E"/>
    <w:rsid w:val="006A2D89"/>
    <w:rsid w:val="006A30AD"/>
    <w:rsid w:val="006A5A4E"/>
    <w:rsid w:val="006A7058"/>
    <w:rsid w:val="006B0D0D"/>
    <w:rsid w:val="006C0BF3"/>
    <w:rsid w:val="006C2E31"/>
    <w:rsid w:val="006C34FA"/>
    <w:rsid w:val="006C5410"/>
    <w:rsid w:val="006C64D9"/>
    <w:rsid w:val="006D2897"/>
    <w:rsid w:val="006E2400"/>
    <w:rsid w:val="006E5A7E"/>
    <w:rsid w:val="006F2240"/>
    <w:rsid w:val="006F6F1B"/>
    <w:rsid w:val="007004FA"/>
    <w:rsid w:val="00711D50"/>
    <w:rsid w:val="00712D42"/>
    <w:rsid w:val="00717B2F"/>
    <w:rsid w:val="00720E4D"/>
    <w:rsid w:val="00722EDE"/>
    <w:rsid w:val="007230E7"/>
    <w:rsid w:val="00723FB2"/>
    <w:rsid w:val="00742C93"/>
    <w:rsid w:val="00744173"/>
    <w:rsid w:val="007568B8"/>
    <w:rsid w:val="00756D2F"/>
    <w:rsid w:val="00757D5B"/>
    <w:rsid w:val="0076225D"/>
    <w:rsid w:val="00763FDA"/>
    <w:rsid w:val="00771186"/>
    <w:rsid w:val="00773C66"/>
    <w:rsid w:val="00774816"/>
    <w:rsid w:val="00775544"/>
    <w:rsid w:val="00784FDB"/>
    <w:rsid w:val="00787B36"/>
    <w:rsid w:val="007925EC"/>
    <w:rsid w:val="007932B6"/>
    <w:rsid w:val="0079402A"/>
    <w:rsid w:val="007976E0"/>
    <w:rsid w:val="007A4374"/>
    <w:rsid w:val="007A6D8E"/>
    <w:rsid w:val="007A70DE"/>
    <w:rsid w:val="007A7A8D"/>
    <w:rsid w:val="007B164B"/>
    <w:rsid w:val="007B4D11"/>
    <w:rsid w:val="007C0893"/>
    <w:rsid w:val="007E09D2"/>
    <w:rsid w:val="007E447E"/>
    <w:rsid w:val="007E55D9"/>
    <w:rsid w:val="007F71FF"/>
    <w:rsid w:val="007F7A16"/>
    <w:rsid w:val="00804C06"/>
    <w:rsid w:val="0080526E"/>
    <w:rsid w:val="008055DF"/>
    <w:rsid w:val="0081093A"/>
    <w:rsid w:val="008145DF"/>
    <w:rsid w:val="00816F14"/>
    <w:rsid w:val="00820E80"/>
    <w:rsid w:val="008228F1"/>
    <w:rsid w:val="00823417"/>
    <w:rsid w:val="00826B80"/>
    <w:rsid w:val="00830177"/>
    <w:rsid w:val="0083298F"/>
    <w:rsid w:val="00833C42"/>
    <w:rsid w:val="00834C72"/>
    <w:rsid w:val="008413E1"/>
    <w:rsid w:val="00843972"/>
    <w:rsid w:val="008453E8"/>
    <w:rsid w:val="00845A05"/>
    <w:rsid w:val="0085142B"/>
    <w:rsid w:val="008550D6"/>
    <w:rsid w:val="00856EF7"/>
    <w:rsid w:val="00856FC1"/>
    <w:rsid w:val="0085758D"/>
    <w:rsid w:val="00863E79"/>
    <w:rsid w:val="00873135"/>
    <w:rsid w:val="00874350"/>
    <w:rsid w:val="0088029F"/>
    <w:rsid w:val="00880DB1"/>
    <w:rsid w:val="00890338"/>
    <w:rsid w:val="00892436"/>
    <w:rsid w:val="008941F0"/>
    <w:rsid w:val="00894E22"/>
    <w:rsid w:val="008958A8"/>
    <w:rsid w:val="00895F4D"/>
    <w:rsid w:val="00896DDF"/>
    <w:rsid w:val="008B22E2"/>
    <w:rsid w:val="008B6AAE"/>
    <w:rsid w:val="008C3C53"/>
    <w:rsid w:val="008D21DE"/>
    <w:rsid w:val="008D52B5"/>
    <w:rsid w:val="008D71D8"/>
    <w:rsid w:val="008E3CDE"/>
    <w:rsid w:val="008F2534"/>
    <w:rsid w:val="009012DB"/>
    <w:rsid w:val="00904354"/>
    <w:rsid w:val="00906C7F"/>
    <w:rsid w:val="00906F6C"/>
    <w:rsid w:val="00907F99"/>
    <w:rsid w:val="00913AD7"/>
    <w:rsid w:val="00914DBC"/>
    <w:rsid w:val="009209CE"/>
    <w:rsid w:val="009246D0"/>
    <w:rsid w:val="00926747"/>
    <w:rsid w:val="00926BAB"/>
    <w:rsid w:val="009278F2"/>
    <w:rsid w:val="009335E8"/>
    <w:rsid w:val="00935E51"/>
    <w:rsid w:val="00936866"/>
    <w:rsid w:val="00941136"/>
    <w:rsid w:val="009421C8"/>
    <w:rsid w:val="009425C8"/>
    <w:rsid w:val="00942F3D"/>
    <w:rsid w:val="00950FAF"/>
    <w:rsid w:val="0095399B"/>
    <w:rsid w:val="0095676B"/>
    <w:rsid w:val="00965448"/>
    <w:rsid w:val="009656AA"/>
    <w:rsid w:val="00965D6E"/>
    <w:rsid w:val="009679E5"/>
    <w:rsid w:val="009824A2"/>
    <w:rsid w:val="00990146"/>
    <w:rsid w:val="0099263B"/>
    <w:rsid w:val="009948A0"/>
    <w:rsid w:val="00995566"/>
    <w:rsid w:val="009A22B2"/>
    <w:rsid w:val="009A2D2D"/>
    <w:rsid w:val="009B2888"/>
    <w:rsid w:val="009B30FD"/>
    <w:rsid w:val="009B59DA"/>
    <w:rsid w:val="009B7598"/>
    <w:rsid w:val="009C5942"/>
    <w:rsid w:val="009C781D"/>
    <w:rsid w:val="009D2162"/>
    <w:rsid w:val="009D2EEF"/>
    <w:rsid w:val="009D5947"/>
    <w:rsid w:val="009E575A"/>
    <w:rsid w:val="009F1E05"/>
    <w:rsid w:val="009F24AF"/>
    <w:rsid w:val="00A00463"/>
    <w:rsid w:val="00A03248"/>
    <w:rsid w:val="00A06263"/>
    <w:rsid w:val="00A07E4C"/>
    <w:rsid w:val="00A11074"/>
    <w:rsid w:val="00A11773"/>
    <w:rsid w:val="00A12531"/>
    <w:rsid w:val="00A177FC"/>
    <w:rsid w:val="00A21A9A"/>
    <w:rsid w:val="00A256B3"/>
    <w:rsid w:val="00A32CD4"/>
    <w:rsid w:val="00A3338B"/>
    <w:rsid w:val="00A4044E"/>
    <w:rsid w:val="00A454B1"/>
    <w:rsid w:val="00A65DA7"/>
    <w:rsid w:val="00A66AD3"/>
    <w:rsid w:val="00A71DFE"/>
    <w:rsid w:val="00A75B01"/>
    <w:rsid w:val="00A76DCD"/>
    <w:rsid w:val="00A7762C"/>
    <w:rsid w:val="00A8411E"/>
    <w:rsid w:val="00A86AA2"/>
    <w:rsid w:val="00A910B1"/>
    <w:rsid w:val="00A91979"/>
    <w:rsid w:val="00AA1E39"/>
    <w:rsid w:val="00AA26E3"/>
    <w:rsid w:val="00AA7CB4"/>
    <w:rsid w:val="00AB2877"/>
    <w:rsid w:val="00AB2CE3"/>
    <w:rsid w:val="00AB4C7D"/>
    <w:rsid w:val="00AB6269"/>
    <w:rsid w:val="00AC3663"/>
    <w:rsid w:val="00AC4411"/>
    <w:rsid w:val="00AD2D09"/>
    <w:rsid w:val="00AD3501"/>
    <w:rsid w:val="00AE0913"/>
    <w:rsid w:val="00AE2AEF"/>
    <w:rsid w:val="00AE7B24"/>
    <w:rsid w:val="00AF5E2B"/>
    <w:rsid w:val="00AF5FB3"/>
    <w:rsid w:val="00AF6C76"/>
    <w:rsid w:val="00B05AD9"/>
    <w:rsid w:val="00B05D4D"/>
    <w:rsid w:val="00B11A8D"/>
    <w:rsid w:val="00B1235A"/>
    <w:rsid w:val="00B12521"/>
    <w:rsid w:val="00B14772"/>
    <w:rsid w:val="00B235EE"/>
    <w:rsid w:val="00B2427F"/>
    <w:rsid w:val="00B2779E"/>
    <w:rsid w:val="00B3167D"/>
    <w:rsid w:val="00B33474"/>
    <w:rsid w:val="00B461EA"/>
    <w:rsid w:val="00B51535"/>
    <w:rsid w:val="00B53D0C"/>
    <w:rsid w:val="00B547A8"/>
    <w:rsid w:val="00B556E0"/>
    <w:rsid w:val="00B57BF1"/>
    <w:rsid w:val="00B61F13"/>
    <w:rsid w:val="00B65161"/>
    <w:rsid w:val="00B72A49"/>
    <w:rsid w:val="00B7586A"/>
    <w:rsid w:val="00B77D77"/>
    <w:rsid w:val="00B77E8A"/>
    <w:rsid w:val="00B81F83"/>
    <w:rsid w:val="00B821B5"/>
    <w:rsid w:val="00B833FC"/>
    <w:rsid w:val="00B8371A"/>
    <w:rsid w:val="00B857B5"/>
    <w:rsid w:val="00B91DDD"/>
    <w:rsid w:val="00B9424C"/>
    <w:rsid w:val="00BA56AD"/>
    <w:rsid w:val="00BA6F8A"/>
    <w:rsid w:val="00BB1FE7"/>
    <w:rsid w:val="00BB3274"/>
    <w:rsid w:val="00BB3664"/>
    <w:rsid w:val="00BB6564"/>
    <w:rsid w:val="00BB704C"/>
    <w:rsid w:val="00BC130C"/>
    <w:rsid w:val="00BC4893"/>
    <w:rsid w:val="00BC5877"/>
    <w:rsid w:val="00BC638D"/>
    <w:rsid w:val="00BD4439"/>
    <w:rsid w:val="00BD49BD"/>
    <w:rsid w:val="00BD6168"/>
    <w:rsid w:val="00BE05B2"/>
    <w:rsid w:val="00BE4BAA"/>
    <w:rsid w:val="00BF1D5C"/>
    <w:rsid w:val="00BF2CE6"/>
    <w:rsid w:val="00BF4B9A"/>
    <w:rsid w:val="00C01175"/>
    <w:rsid w:val="00C0214C"/>
    <w:rsid w:val="00C05C83"/>
    <w:rsid w:val="00C10270"/>
    <w:rsid w:val="00C10FA9"/>
    <w:rsid w:val="00C14C25"/>
    <w:rsid w:val="00C37BDC"/>
    <w:rsid w:val="00C41BDF"/>
    <w:rsid w:val="00C42FD5"/>
    <w:rsid w:val="00C46239"/>
    <w:rsid w:val="00C4627C"/>
    <w:rsid w:val="00C462F7"/>
    <w:rsid w:val="00C54F63"/>
    <w:rsid w:val="00C560C0"/>
    <w:rsid w:val="00C60F55"/>
    <w:rsid w:val="00C62186"/>
    <w:rsid w:val="00C62917"/>
    <w:rsid w:val="00C66D8F"/>
    <w:rsid w:val="00C706A0"/>
    <w:rsid w:val="00C70D70"/>
    <w:rsid w:val="00C71C38"/>
    <w:rsid w:val="00C75282"/>
    <w:rsid w:val="00C77508"/>
    <w:rsid w:val="00C903C2"/>
    <w:rsid w:val="00C90D01"/>
    <w:rsid w:val="00C93C67"/>
    <w:rsid w:val="00C94376"/>
    <w:rsid w:val="00CA0672"/>
    <w:rsid w:val="00CA49F3"/>
    <w:rsid w:val="00CA604A"/>
    <w:rsid w:val="00CB3AC4"/>
    <w:rsid w:val="00CB5EAE"/>
    <w:rsid w:val="00CB6C49"/>
    <w:rsid w:val="00CC3B49"/>
    <w:rsid w:val="00CC5D3E"/>
    <w:rsid w:val="00CD002B"/>
    <w:rsid w:val="00CD02D4"/>
    <w:rsid w:val="00CD304E"/>
    <w:rsid w:val="00CD3D41"/>
    <w:rsid w:val="00CE277C"/>
    <w:rsid w:val="00CE4375"/>
    <w:rsid w:val="00CE4F99"/>
    <w:rsid w:val="00CF049C"/>
    <w:rsid w:val="00CF3F80"/>
    <w:rsid w:val="00CF6311"/>
    <w:rsid w:val="00D04FA2"/>
    <w:rsid w:val="00D07280"/>
    <w:rsid w:val="00D0745B"/>
    <w:rsid w:val="00D133C3"/>
    <w:rsid w:val="00D2021C"/>
    <w:rsid w:val="00D23839"/>
    <w:rsid w:val="00D35178"/>
    <w:rsid w:val="00D36E88"/>
    <w:rsid w:val="00D4196B"/>
    <w:rsid w:val="00D41EE6"/>
    <w:rsid w:val="00D45F06"/>
    <w:rsid w:val="00D46B7A"/>
    <w:rsid w:val="00D5650C"/>
    <w:rsid w:val="00D56526"/>
    <w:rsid w:val="00D62F24"/>
    <w:rsid w:val="00D70A0D"/>
    <w:rsid w:val="00D72D3F"/>
    <w:rsid w:val="00D742C8"/>
    <w:rsid w:val="00D75201"/>
    <w:rsid w:val="00D75865"/>
    <w:rsid w:val="00D77112"/>
    <w:rsid w:val="00D8114B"/>
    <w:rsid w:val="00D81735"/>
    <w:rsid w:val="00D85194"/>
    <w:rsid w:val="00D87591"/>
    <w:rsid w:val="00D9197C"/>
    <w:rsid w:val="00D91E7D"/>
    <w:rsid w:val="00D9729C"/>
    <w:rsid w:val="00DA6C13"/>
    <w:rsid w:val="00DA7C29"/>
    <w:rsid w:val="00DB3B5D"/>
    <w:rsid w:val="00DB7B1A"/>
    <w:rsid w:val="00DC70AF"/>
    <w:rsid w:val="00DD2E23"/>
    <w:rsid w:val="00DD4CE3"/>
    <w:rsid w:val="00DD7237"/>
    <w:rsid w:val="00DE0748"/>
    <w:rsid w:val="00DE1B13"/>
    <w:rsid w:val="00DE2632"/>
    <w:rsid w:val="00DE42FE"/>
    <w:rsid w:val="00DE6618"/>
    <w:rsid w:val="00DF0F9A"/>
    <w:rsid w:val="00DF57EC"/>
    <w:rsid w:val="00DF6BF7"/>
    <w:rsid w:val="00DF7E48"/>
    <w:rsid w:val="00E02445"/>
    <w:rsid w:val="00E0340C"/>
    <w:rsid w:val="00E04AB5"/>
    <w:rsid w:val="00E04D9F"/>
    <w:rsid w:val="00E050F1"/>
    <w:rsid w:val="00E0672D"/>
    <w:rsid w:val="00E1156A"/>
    <w:rsid w:val="00E14A1A"/>
    <w:rsid w:val="00E17EFE"/>
    <w:rsid w:val="00E22D76"/>
    <w:rsid w:val="00E30D20"/>
    <w:rsid w:val="00E311DD"/>
    <w:rsid w:val="00E32911"/>
    <w:rsid w:val="00E3347B"/>
    <w:rsid w:val="00E3372C"/>
    <w:rsid w:val="00E342F2"/>
    <w:rsid w:val="00E348A6"/>
    <w:rsid w:val="00E409A3"/>
    <w:rsid w:val="00E4445C"/>
    <w:rsid w:val="00E607CB"/>
    <w:rsid w:val="00E64397"/>
    <w:rsid w:val="00E65567"/>
    <w:rsid w:val="00E712CD"/>
    <w:rsid w:val="00E74D50"/>
    <w:rsid w:val="00E807AB"/>
    <w:rsid w:val="00E81EC7"/>
    <w:rsid w:val="00E8581A"/>
    <w:rsid w:val="00E87FD0"/>
    <w:rsid w:val="00E9215C"/>
    <w:rsid w:val="00E934EF"/>
    <w:rsid w:val="00EA1ECB"/>
    <w:rsid w:val="00EA5149"/>
    <w:rsid w:val="00EB7F3B"/>
    <w:rsid w:val="00EC1BBA"/>
    <w:rsid w:val="00ED077D"/>
    <w:rsid w:val="00ED2895"/>
    <w:rsid w:val="00EE5082"/>
    <w:rsid w:val="00EF1333"/>
    <w:rsid w:val="00EF1CBF"/>
    <w:rsid w:val="00EF6F00"/>
    <w:rsid w:val="00F00186"/>
    <w:rsid w:val="00F03135"/>
    <w:rsid w:val="00F048CE"/>
    <w:rsid w:val="00F108CE"/>
    <w:rsid w:val="00F10CF4"/>
    <w:rsid w:val="00F2158F"/>
    <w:rsid w:val="00F23482"/>
    <w:rsid w:val="00F33F27"/>
    <w:rsid w:val="00F408FA"/>
    <w:rsid w:val="00F41073"/>
    <w:rsid w:val="00F47363"/>
    <w:rsid w:val="00F53DF9"/>
    <w:rsid w:val="00F548B0"/>
    <w:rsid w:val="00F6268F"/>
    <w:rsid w:val="00F66F80"/>
    <w:rsid w:val="00F67964"/>
    <w:rsid w:val="00F7220B"/>
    <w:rsid w:val="00F72883"/>
    <w:rsid w:val="00F728B7"/>
    <w:rsid w:val="00F7386F"/>
    <w:rsid w:val="00F73E91"/>
    <w:rsid w:val="00F76999"/>
    <w:rsid w:val="00F80FF0"/>
    <w:rsid w:val="00F82601"/>
    <w:rsid w:val="00F847FD"/>
    <w:rsid w:val="00F8528F"/>
    <w:rsid w:val="00F86C76"/>
    <w:rsid w:val="00F87DD0"/>
    <w:rsid w:val="00F92942"/>
    <w:rsid w:val="00F943B6"/>
    <w:rsid w:val="00FA3CCA"/>
    <w:rsid w:val="00FA4623"/>
    <w:rsid w:val="00FA7899"/>
    <w:rsid w:val="00FA7DAF"/>
    <w:rsid w:val="00FB0CE6"/>
    <w:rsid w:val="00FB30CF"/>
    <w:rsid w:val="00FB398E"/>
    <w:rsid w:val="00FB6376"/>
    <w:rsid w:val="00FC1143"/>
    <w:rsid w:val="00FC2CAA"/>
    <w:rsid w:val="00FC62A9"/>
    <w:rsid w:val="00FD1ED0"/>
    <w:rsid w:val="00FD547C"/>
    <w:rsid w:val="00FD5762"/>
    <w:rsid w:val="00FE2B34"/>
    <w:rsid w:val="00FE778E"/>
    <w:rsid w:val="00FE78E9"/>
    <w:rsid w:val="00FF0A08"/>
    <w:rsid w:val="00FF122C"/>
    <w:rsid w:val="00FF657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AAA"/>
    <w:pPr>
      <w:spacing w:after="200" w:line="276" w:lineRule="auto"/>
    </w:pPr>
    <w:rPr>
      <w:rFonts w:cs="Calibri"/>
      <w:sz w:val="22"/>
      <w:szCs w:val="22"/>
      <w:lang w:val="uk-U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12AAA"/>
    <w:pPr>
      <w:autoSpaceDE w:val="0"/>
      <w:autoSpaceDN w:val="0"/>
      <w:adjustRightInd w:val="0"/>
    </w:pPr>
    <w:rPr>
      <w:rFonts w:cs="Calibri"/>
      <w:sz w:val="22"/>
      <w:szCs w:val="22"/>
      <w:lang w:eastAsia="en-US"/>
    </w:rPr>
  </w:style>
  <w:style w:type="character" w:customStyle="1" w:styleId="2">
    <w:name w:val="Основной текст (2)"/>
    <w:link w:val="21"/>
    <w:uiPriority w:val="99"/>
    <w:locked/>
    <w:rsid w:val="00BF4B9A"/>
    <w:rPr>
      <w:rFonts w:ascii="Times New Roman" w:hAnsi="Times New Roman" w:cs="Times New Roman"/>
      <w:sz w:val="24"/>
      <w:szCs w:val="24"/>
      <w:shd w:val="clear" w:color="auto" w:fill="FFFFFF"/>
    </w:rPr>
  </w:style>
  <w:style w:type="paragraph" w:styleId="BodyText">
    <w:name w:val="Body Text"/>
    <w:basedOn w:val="Normal"/>
    <w:link w:val="a"/>
    <w:uiPriority w:val="99"/>
    <w:rsid w:val="00BF4B9A"/>
    <w:pPr>
      <w:shd w:val="clear" w:color="auto" w:fill="FFFFFF"/>
      <w:spacing w:after="0" w:line="274" w:lineRule="exact"/>
      <w:ind w:firstLine="700"/>
      <w:jc w:val="both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a">
    <w:name w:val="Основной текст Знак"/>
    <w:link w:val="BodyText"/>
    <w:uiPriority w:val="99"/>
    <w:locked/>
    <w:rsid w:val="00BF4B9A"/>
    <w:rPr>
      <w:rFonts w:ascii="Times New Roman" w:eastAsia="Arial Unicode MS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3">
    <w:name w:val="Основной текст (3)"/>
    <w:link w:val="31"/>
    <w:uiPriority w:val="99"/>
    <w:locked/>
    <w:rsid w:val="00BF4B9A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Normal"/>
    <w:link w:val="2"/>
    <w:uiPriority w:val="99"/>
    <w:rsid w:val="00BF4B9A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sz w:val="24"/>
      <w:szCs w:val="24"/>
      <w:lang w:val="x-none"/>
    </w:rPr>
  </w:style>
  <w:style w:type="paragraph" w:customStyle="1" w:styleId="31">
    <w:name w:val="Основной текст (3)1"/>
    <w:basedOn w:val="Normal"/>
    <w:link w:val="3"/>
    <w:uiPriority w:val="99"/>
    <w:rsid w:val="00BF4B9A"/>
    <w:pPr>
      <w:shd w:val="clear" w:color="auto" w:fill="FFFFFF"/>
      <w:spacing w:after="0" w:line="274" w:lineRule="exact"/>
      <w:ind w:firstLine="700"/>
    </w:pPr>
    <w:rPr>
      <w:rFonts w:ascii="Times New Roman" w:hAnsi="Times New Roman" w:cs="Times New Roman"/>
      <w:sz w:val="24"/>
      <w:szCs w:val="24"/>
      <w:lang w:val="x-none"/>
    </w:rPr>
  </w:style>
  <w:style w:type="character" w:customStyle="1" w:styleId="8">
    <w:name w:val="Основной текст (8)"/>
    <w:link w:val="81"/>
    <w:uiPriority w:val="99"/>
    <w:locked/>
    <w:rsid w:val="00000A98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4">
    <w:name w:val="Основной текст (14)"/>
    <w:link w:val="141"/>
    <w:uiPriority w:val="99"/>
    <w:locked/>
    <w:rsid w:val="00000A98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81">
    <w:name w:val="Основной текст (8)1"/>
    <w:basedOn w:val="Normal"/>
    <w:link w:val="8"/>
    <w:uiPriority w:val="99"/>
    <w:rsid w:val="00000A98"/>
    <w:pPr>
      <w:shd w:val="clear" w:color="auto" w:fill="FFFFFF"/>
      <w:spacing w:after="0" w:line="274" w:lineRule="exact"/>
    </w:pPr>
    <w:rPr>
      <w:rFonts w:ascii="Times New Roman" w:hAnsi="Times New Roman" w:cs="Times New Roman"/>
      <w:sz w:val="24"/>
      <w:szCs w:val="24"/>
      <w:lang w:val="x-none"/>
    </w:rPr>
  </w:style>
  <w:style w:type="paragraph" w:customStyle="1" w:styleId="141">
    <w:name w:val="Основной текст (14)1"/>
    <w:basedOn w:val="Normal"/>
    <w:link w:val="14"/>
    <w:uiPriority w:val="99"/>
    <w:rsid w:val="00000A98"/>
    <w:pPr>
      <w:shd w:val="clear" w:color="auto" w:fill="FFFFFF"/>
      <w:spacing w:after="0" w:line="274" w:lineRule="exact"/>
      <w:ind w:firstLine="700"/>
    </w:pPr>
    <w:rPr>
      <w:rFonts w:ascii="Times New Roman" w:hAnsi="Times New Roman" w:cs="Times New Roman"/>
      <w:sz w:val="24"/>
      <w:szCs w:val="24"/>
      <w:lang w:val="x-none"/>
    </w:rPr>
  </w:style>
  <w:style w:type="character" w:customStyle="1" w:styleId="52">
    <w:name w:val="Основной текст (5)2"/>
    <w:uiPriority w:val="99"/>
    <w:rsid w:val="0045555F"/>
    <w:rPr>
      <w:rFonts w:ascii="Times New Roman" w:hAnsi="Times New Roman" w:cs="Times New Roman"/>
      <w:i/>
      <w:iCs/>
      <w:sz w:val="20"/>
      <w:szCs w:val="20"/>
      <w:u w:val="single"/>
    </w:rPr>
  </w:style>
  <w:style w:type="character" w:customStyle="1" w:styleId="13">
    <w:name w:val="Основной текст (13)"/>
    <w:link w:val="131"/>
    <w:uiPriority w:val="99"/>
    <w:locked/>
    <w:rsid w:val="0045555F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32">
    <w:name w:val="Основной текст (13)2"/>
    <w:uiPriority w:val="99"/>
    <w:rsid w:val="0045555F"/>
    <w:rPr>
      <w:rFonts w:ascii="Times New Roman" w:hAnsi="Times New Roman" w:cs="Times New Roman"/>
      <w:sz w:val="24"/>
      <w:szCs w:val="24"/>
      <w:u w:val="single"/>
      <w:shd w:val="clear" w:color="auto" w:fill="FFFFFF"/>
    </w:rPr>
  </w:style>
  <w:style w:type="paragraph" w:customStyle="1" w:styleId="131">
    <w:name w:val="Основной текст (13)1"/>
    <w:basedOn w:val="Normal"/>
    <w:link w:val="13"/>
    <w:uiPriority w:val="99"/>
    <w:rsid w:val="0045555F"/>
    <w:pPr>
      <w:shd w:val="clear" w:color="auto" w:fill="FFFFFF"/>
      <w:spacing w:after="0" w:line="274" w:lineRule="exact"/>
      <w:ind w:firstLine="3100"/>
      <w:jc w:val="both"/>
    </w:pPr>
    <w:rPr>
      <w:rFonts w:ascii="Times New Roman" w:hAnsi="Times New Roman" w:cs="Times New Roman"/>
      <w:sz w:val="24"/>
      <w:szCs w:val="24"/>
      <w:lang w:val="x-none"/>
    </w:rPr>
  </w:style>
  <w:style w:type="character" w:customStyle="1" w:styleId="6">
    <w:name w:val="Основной текст (6)"/>
    <w:link w:val="61"/>
    <w:uiPriority w:val="99"/>
    <w:locked/>
    <w:rsid w:val="000365D7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0">
    <w:name w:val="Основной текст (10)"/>
    <w:link w:val="101"/>
    <w:uiPriority w:val="99"/>
    <w:locked/>
    <w:rsid w:val="000365D7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61">
    <w:name w:val="Основной текст (6)1"/>
    <w:basedOn w:val="Normal"/>
    <w:link w:val="6"/>
    <w:uiPriority w:val="99"/>
    <w:rsid w:val="000365D7"/>
    <w:pPr>
      <w:shd w:val="clear" w:color="auto" w:fill="FFFFFF"/>
      <w:spacing w:after="0" w:line="240" w:lineRule="atLeast"/>
      <w:jc w:val="center"/>
    </w:pPr>
    <w:rPr>
      <w:rFonts w:ascii="Times New Roman" w:hAnsi="Times New Roman" w:cs="Times New Roman"/>
      <w:sz w:val="24"/>
      <w:szCs w:val="24"/>
      <w:lang w:val="x-none"/>
    </w:rPr>
  </w:style>
  <w:style w:type="paragraph" w:customStyle="1" w:styleId="101">
    <w:name w:val="Основной текст (10)1"/>
    <w:basedOn w:val="Normal"/>
    <w:link w:val="10"/>
    <w:uiPriority w:val="99"/>
    <w:rsid w:val="000365D7"/>
    <w:pPr>
      <w:shd w:val="clear" w:color="auto" w:fill="FFFFFF"/>
      <w:spacing w:after="0" w:line="274" w:lineRule="exact"/>
      <w:ind w:firstLine="3060"/>
      <w:jc w:val="both"/>
    </w:pPr>
    <w:rPr>
      <w:rFonts w:ascii="Times New Roman" w:hAnsi="Times New Roman" w:cs="Times New Roman"/>
      <w:sz w:val="24"/>
      <w:szCs w:val="24"/>
      <w:lang w:val="x-none"/>
    </w:rPr>
  </w:style>
  <w:style w:type="character" w:customStyle="1" w:styleId="11">
    <w:name w:val="Основной текст (11)"/>
    <w:link w:val="111"/>
    <w:uiPriority w:val="99"/>
    <w:locked/>
    <w:rsid w:val="000365D7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111">
    <w:name w:val="Основной текст (11)1"/>
    <w:basedOn w:val="Normal"/>
    <w:link w:val="11"/>
    <w:uiPriority w:val="99"/>
    <w:rsid w:val="000365D7"/>
    <w:pPr>
      <w:shd w:val="clear" w:color="auto" w:fill="FFFFFF"/>
      <w:spacing w:after="0" w:line="274" w:lineRule="exact"/>
      <w:ind w:firstLine="620"/>
      <w:jc w:val="both"/>
    </w:pPr>
    <w:rPr>
      <w:rFonts w:ascii="Times New Roman" w:hAnsi="Times New Roman" w:cs="Times New Roman"/>
      <w:sz w:val="24"/>
      <w:szCs w:val="24"/>
      <w:lang w:val="x-none"/>
    </w:rPr>
  </w:style>
  <w:style w:type="paragraph" w:customStyle="1" w:styleId="s1">
    <w:name w:val="s_1"/>
    <w:basedOn w:val="Normal"/>
    <w:uiPriority w:val="99"/>
    <w:rsid w:val="00FA3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13pt">
    <w:name w:val="Заголовок №2 + 13 pt"/>
    <w:uiPriority w:val="99"/>
    <w:rsid w:val="00FB0CE6"/>
    <w:rPr>
      <w:rFonts w:ascii="Times New Roman" w:hAnsi="Times New Roman" w:cs="Times New Roman"/>
      <w:b/>
      <w:bCs/>
      <w:sz w:val="26"/>
      <w:szCs w:val="26"/>
    </w:rPr>
  </w:style>
  <w:style w:type="character" w:customStyle="1" w:styleId="7">
    <w:name w:val="Основной текст (7)"/>
    <w:link w:val="71"/>
    <w:uiPriority w:val="99"/>
    <w:locked/>
    <w:rsid w:val="00FB0CE6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3pt">
    <w:name w:val="Основной текст + 13 pt"/>
    <w:aliases w:val="Основной текст (6) + 10 pt,Полужирный"/>
    <w:uiPriority w:val="99"/>
    <w:rsid w:val="00FB0CE6"/>
    <w:rPr>
      <w:rFonts w:ascii="Times New Roman" w:hAnsi="Times New Roman" w:cs="Times New Roman"/>
      <w:b/>
      <w:bCs/>
      <w:sz w:val="26"/>
      <w:szCs w:val="26"/>
    </w:rPr>
  </w:style>
  <w:style w:type="character" w:customStyle="1" w:styleId="10pt">
    <w:name w:val="Основной текст + 10 pt"/>
    <w:aliases w:val="Малые прописные"/>
    <w:uiPriority w:val="99"/>
    <w:rsid w:val="00FB0CE6"/>
    <w:rPr>
      <w:rFonts w:ascii="Times New Roman" w:hAnsi="Times New Roman" w:cs="Times New Roman"/>
      <w:smallCaps/>
      <w:sz w:val="20"/>
      <w:szCs w:val="20"/>
      <w:lang w:val="en-US" w:eastAsia="en-US"/>
    </w:rPr>
  </w:style>
  <w:style w:type="paragraph" w:customStyle="1" w:styleId="71">
    <w:name w:val="Основной текст (7)1"/>
    <w:basedOn w:val="Normal"/>
    <w:link w:val="7"/>
    <w:uiPriority w:val="99"/>
    <w:rsid w:val="00FB0CE6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sz w:val="24"/>
      <w:szCs w:val="24"/>
      <w:lang w:val="x-none"/>
    </w:rPr>
  </w:style>
  <w:style w:type="character" w:customStyle="1" w:styleId="9">
    <w:name w:val="Основной текст (9)"/>
    <w:link w:val="91"/>
    <w:uiPriority w:val="99"/>
    <w:locked/>
    <w:rsid w:val="007A70DE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90">
    <w:name w:val="Основной текст (9) + Полужирный"/>
    <w:uiPriority w:val="99"/>
    <w:rsid w:val="007A70DE"/>
    <w:rPr>
      <w:rFonts w:ascii="Times New Roman" w:hAnsi="Times New Roman" w:cs="Times New Roman"/>
      <w:b/>
      <w:bCs/>
      <w:i/>
      <w:iCs/>
      <w:shd w:val="clear" w:color="auto" w:fill="FFFFFF"/>
    </w:rPr>
  </w:style>
  <w:style w:type="paragraph" w:customStyle="1" w:styleId="91">
    <w:name w:val="Основной текст (9)1"/>
    <w:basedOn w:val="Normal"/>
    <w:link w:val="9"/>
    <w:uiPriority w:val="99"/>
    <w:rsid w:val="007A70DE"/>
    <w:pPr>
      <w:shd w:val="clear" w:color="auto" w:fill="FFFFFF"/>
      <w:spacing w:after="0" w:line="250" w:lineRule="exact"/>
      <w:jc w:val="right"/>
    </w:pPr>
    <w:rPr>
      <w:rFonts w:ascii="Times New Roman" w:hAnsi="Times New Roman" w:cs="Times New Roman"/>
      <w:i/>
      <w:iCs/>
      <w:sz w:val="20"/>
      <w:szCs w:val="20"/>
      <w:lang w:val="x-none"/>
    </w:rPr>
  </w:style>
  <w:style w:type="character" w:customStyle="1" w:styleId="a0">
    <w:name w:val="Основной текст + Полужирный"/>
    <w:uiPriority w:val="99"/>
    <w:rsid w:val="007A70DE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1">
    <w:name w:val="Основной текст + Полужирный1"/>
    <w:uiPriority w:val="99"/>
    <w:rsid w:val="007A70DE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92">
    <w:name w:val="Основной текст (9) + Полужирный2"/>
    <w:uiPriority w:val="99"/>
    <w:rsid w:val="0050180E"/>
    <w:rPr>
      <w:rFonts w:ascii="Times New Roman" w:hAnsi="Times New Roman" w:cs="Times New Roman"/>
      <w:b/>
      <w:bCs/>
      <w:i/>
      <w:iCs/>
      <w:sz w:val="22"/>
      <w:szCs w:val="22"/>
      <w:shd w:val="clear" w:color="auto" w:fill="FFFFFF"/>
      <w:lang w:val="en-US" w:eastAsia="en-US"/>
    </w:rPr>
  </w:style>
  <w:style w:type="character" w:customStyle="1" w:styleId="910">
    <w:name w:val="Основной текст (9) + Полужирный1"/>
    <w:uiPriority w:val="99"/>
    <w:rsid w:val="0050180E"/>
    <w:rPr>
      <w:rFonts w:ascii="Times New Roman" w:hAnsi="Times New Roman" w:cs="Times New Roman"/>
      <w:b/>
      <w:bCs/>
      <w:i/>
      <w:iCs/>
      <w:sz w:val="22"/>
      <w:szCs w:val="22"/>
      <w:shd w:val="clear" w:color="auto" w:fill="FFFFFF"/>
    </w:rPr>
  </w:style>
  <w:style w:type="character" w:customStyle="1" w:styleId="6FranklinGothicBook">
    <w:name w:val="Основной текст (6) + Franklin Gothic Book"/>
    <w:aliases w:val="10 pt"/>
    <w:uiPriority w:val="99"/>
    <w:rsid w:val="00BB3664"/>
    <w:rPr>
      <w:rFonts w:ascii="Franklin Gothic Book" w:hAnsi="Franklin Gothic Book" w:cs="Franklin Gothic Book"/>
      <w:sz w:val="20"/>
      <w:szCs w:val="20"/>
      <w:shd w:val="clear" w:color="auto" w:fill="FFFFFF"/>
    </w:rPr>
  </w:style>
  <w:style w:type="character" w:customStyle="1" w:styleId="12">
    <w:name w:val="Заголовок №1"/>
    <w:link w:val="110"/>
    <w:uiPriority w:val="99"/>
    <w:locked/>
    <w:rsid w:val="00823417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110">
    <w:name w:val="Заголовок №11"/>
    <w:basedOn w:val="Normal"/>
    <w:link w:val="12"/>
    <w:uiPriority w:val="99"/>
    <w:rsid w:val="00823417"/>
    <w:pPr>
      <w:shd w:val="clear" w:color="auto" w:fill="FFFFFF"/>
      <w:spacing w:after="0" w:line="298" w:lineRule="exact"/>
      <w:outlineLvl w:val="0"/>
    </w:pPr>
    <w:rPr>
      <w:rFonts w:ascii="Times New Roman" w:hAnsi="Times New Roman" w:cs="Times New Roman"/>
      <w:b/>
      <w:bCs/>
      <w:sz w:val="24"/>
      <w:szCs w:val="24"/>
      <w:lang w:val="x-none"/>
    </w:rPr>
  </w:style>
  <w:style w:type="character" w:customStyle="1" w:styleId="20">
    <w:name w:val="Оглавление (2)"/>
    <w:link w:val="210"/>
    <w:uiPriority w:val="99"/>
    <w:locked/>
    <w:rsid w:val="00722EDE"/>
    <w:rPr>
      <w:rFonts w:ascii="Book Antiqua" w:hAnsi="Book Antiqua" w:cs="Book Antiqua"/>
      <w:i/>
      <w:iCs/>
      <w:sz w:val="16"/>
      <w:szCs w:val="16"/>
      <w:shd w:val="clear" w:color="auto" w:fill="FFFFFF"/>
    </w:rPr>
  </w:style>
  <w:style w:type="character" w:customStyle="1" w:styleId="10MSGothic">
    <w:name w:val="Основной текст (10) + MS Gothic"/>
    <w:aliases w:val="9 pt1"/>
    <w:uiPriority w:val="99"/>
    <w:rsid w:val="00722EDE"/>
    <w:rPr>
      <w:rFonts w:ascii="MS Gothic" w:eastAsia="MS Gothic" w:hAnsi="Times New Roman" w:cs="MS Gothic"/>
      <w:w w:val="100"/>
      <w:sz w:val="18"/>
      <w:szCs w:val="18"/>
      <w:shd w:val="clear" w:color="auto" w:fill="FFFFFF"/>
    </w:rPr>
  </w:style>
  <w:style w:type="character" w:customStyle="1" w:styleId="11pt">
    <w:name w:val="Основной текст + 11 pt"/>
    <w:aliases w:val="Полужирный3"/>
    <w:uiPriority w:val="99"/>
    <w:rsid w:val="00722EDE"/>
    <w:rPr>
      <w:rFonts w:ascii="Times New Roman" w:hAnsi="Times New Roman" w:cs="Times New Roman"/>
      <w:b/>
      <w:bCs/>
      <w:sz w:val="22"/>
      <w:szCs w:val="22"/>
    </w:rPr>
  </w:style>
  <w:style w:type="paragraph" w:customStyle="1" w:styleId="210">
    <w:name w:val="Оглавление (2)1"/>
    <w:basedOn w:val="Normal"/>
    <w:link w:val="20"/>
    <w:uiPriority w:val="99"/>
    <w:rsid w:val="00722EDE"/>
    <w:pPr>
      <w:shd w:val="clear" w:color="auto" w:fill="FFFFFF"/>
      <w:spacing w:after="0" w:line="259" w:lineRule="exact"/>
      <w:jc w:val="center"/>
    </w:pPr>
    <w:rPr>
      <w:rFonts w:ascii="Book Antiqua" w:hAnsi="Book Antiqua" w:cs="Times New Roman"/>
      <w:i/>
      <w:iCs/>
      <w:sz w:val="16"/>
      <w:szCs w:val="16"/>
      <w:lang w:val="x-none"/>
    </w:rPr>
  </w:style>
  <w:style w:type="character" w:customStyle="1" w:styleId="4">
    <w:name w:val="Основной текст (4)"/>
    <w:link w:val="41"/>
    <w:uiPriority w:val="99"/>
    <w:locked/>
    <w:rsid w:val="000E0AA8"/>
    <w:rPr>
      <w:sz w:val="22"/>
      <w:szCs w:val="22"/>
    </w:rPr>
  </w:style>
  <w:style w:type="character" w:customStyle="1" w:styleId="32">
    <w:name w:val="Основной текст (3)2"/>
    <w:uiPriority w:val="99"/>
    <w:rsid w:val="000E0AA8"/>
    <w:rPr>
      <w:rFonts w:ascii="Times New Roman" w:hAnsi="Times New Roman" w:cs="Times New Roman"/>
      <w:sz w:val="22"/>
      <w:szCs w:val="22"/>
      <w:u w:val="single"/>
      <w:shd w:val="clear" w:color="auto" w:fill="FFFFFF"/>
    </w:rPr>
  </w:style>
  <w:style w:type="paragraph" w:customStyle="1" w:styleId="41">
    <w:name w:val="Основной текст (4)1"/>
    <w:basedOn w:val="Normal"/>
    <w:link w:val="4"/>
    <w:uiPriority w:val="99"/>
    <w:rsid w:val="000E0AA8"/>
    <w:pPr>
      <w:shd w:val="clear" w:color="auto" w:fill="FFFFFF"/>
      <w:spacing w:before="300" w:after="0" w:line="245" w:lineRule="exact"/>
      <w:jc w:val="both"/>
    </w:pPr>
    <w:rPr>
      <w:rFonts w:cs="Times New Roman"/>
      <w:lang w:val="x-none"/>
    </w:rPr>
  </w:style>
  <w:style w:type="character" w:customStyle="1" w:styleId="blk">
    <w:name w:val="blk"/>
    <w:basedOn w:val="DefaultParagraphFont"/>
    <w:uiPriority w:val="99"/>
    <w:rsid w:val="00D9197C"/>
  </w:style>
  <w:style w:type="character" w:customStyle="1" w:styleId="apple-converted-space">
    <w:name w:val="apple-converted-space"/>
    <w:basedOn w:val="DefaultParagraphFont"/>
    <w:rsid w:val="00D9197C"/>
  </w:style>
  <w:style w:type="character" w:styleId="Hyperlink">
    <w:name w:val="Hyperlink"/>
    <w:uiPriority w:val="99"/>
    <w:rsid w:val="00D9197C"/>
    <w:rPr>
      <w:color w:val="0000FF"/>
      <w:u w:val="single"/>
    </w:rPr>
  </w:style>
  <w:style w:type="paragraph" w:styleId="BalloonText">
    <w:name w:val="Balloon Text"/>
    <w:basedOn w:val="Normal"/>
    <w:link w:val="a1"/>
    <w:uiPriority w:val="99"/>
    <w:semiHidden/>
    <w:rsid w:val="007932B6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a1">
    <w:name w:val="Текст выноски Знак"/>
    <w:link w:val="BalloonText"/>
    <w:uiPriority w:val="99"/>
    <w:semiHidden/>
    <w:locked/>
    <w:rsid w:val="007932B6"/>
    <w:rPr>
      <w:rFonts w:ascii="Segoe UI" w:hAnsi="Segoe UI" w:cs="Segoe UI"/>
      <w:sz w:val="18"/>
      <w:szCs w:val="18"/>
      <w:lang w:val="uk-UA" w:eastAsia="en-US"/>
    </w:rPr>
  </w:style>
  <w:style w:type="paragraph" w:styleId="NormalWeb">
    <w:name w:val="Normal (Web)"/>
    <w:basedOn w:val="Normal"/>
    <w:uiPriority w:val="99"/>
    <w:unhideWhenUsed/>
    <w:rsid w:val="005A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Spacing">
    <w:name w:val="No Spacing"/>
    <w:uiPriority w:val="1"/>
    <w:qFormat/>
    <w:rsid w:val="0083298F"/>
    <w:rPr>
      <w:rFonts w:cs="Calibr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sudact.ru/law/koap/razdel-iv/glava-24/statia-24.1/?marker=fdoctlaw" TargetMode="External" /><Relationship Id="rId6" Type="http://schemas.openxmlformats.org/officeDocument/2006/relationships/hyperlink" Target="consultantplus://offline/ref=8439FC7A980B7AD0A5CBBA71B7546E902ABD9C2DC0F3FCBEC0C3D31CD205EC23CBD83C676B9A420F5BCD418B66x3g4I" TargetMode="Externa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58EEA-3EFB-45E2-8634-EBE770627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