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F7A20" w:rsidRPr="000B70E5" w:rsidP="00E37AF8">
      <w:pPr>
        <w:pStyle w:val="Heading1"/>
        <w:ind w:firstLine="540"/>
        <w:jc w:val="right"/>
        <w:rPr>
          <w:sz w:val="26"/>
          <w:szCs w:val="26"/>
        </w:rPr>
      </w:pPr>
      <w:r w:rsidRPr="000B70E5">
        <w:rPr>
          <w:sz w:val="26"/>
          <w:szCs w:val="26"/>
        </w:rPr>
        <w:t>Дело 05-</w:t>
      </w:r>
      <w:r w:rsidRPr="000B70E5" w:rsidR="00BE4611">
        <w:rPr>
          <w:sz w:val="26"/>
          <w:szCs w:val="26"/>
        </w:rPr>
        <w:t>0</w:t>
      </w:r>
      <w:r w:rsidRPr="000B70E5" w:rsidR="001F308F">
        <w:rPr>
          <w:sz w:val="26"/>
          <w:szCs w:val="26"/>
        </w:rPr>
        <w:t>066</w:t>
      </w:r>
      <w:r w:rsidRPr="000B70E5">
        <w:rPr>
          <w:sz w:val="26"/>
          <w:szCs w:val="26"/>
        </w:rPr>
        <w:t>/1</w:t>
      </w:r>
      <w:r w:rsidRPr="000B70E5" w:rsidR="001F308F">
        <w:rPr>
          <w:sz w:val="26"/>
          <w:szCs w:val="26"/>
        </w:rPr>
        <w:t>6</w:t>
      </w:r>
      <w:r w:rsidRPr="000B70E5">
        <w:rPr>
          <w:sz w:val="26"/>
          <w:szCs w:val="26"/>
        </w:rPr>
        <w:t>/20</w:t>
      </w:r>
      <w:r w:rsidRPr="000B70E5" w:rsidR="00912842">
        <w:rPr>
          <w:sz w:val="26"/>
          <w:szCs w:val="26"/>
        </w:rPr>
        <w:t>2</w:t>
      </w:r>
      <w:r w:rsidRPr="000B70E5" w:rsidR="001F308F">
        <w:rPr>
          <w:sz w:val="26"/>
          <w:szCs w:val="26"/>
        </w:rPr>
        <w:t>6</w:t>
      </w:r>
    </w:p>
    <w:p w:rsidR="005C2D26" w:rsidRPr="000B70E5" w:rsidP="00E37AF8">
      <w:pPr>
        <w:pStyle w:val="Heading1"/>
        <w:ind w:firstLine="540"/>
        <w:rPr>
          <w:b/>
          <w:sz w:val="26"/>
          <w:szCs w:val="26"/>
        </w:rPr>
      </w:pPr>
    </w:p>
    <w:p w:rsidR="00FF7A20" w:rsidRPr="000B70E5" w:rsidP="00E37AF8">
      <w:pPr>
        <w:pStyle w:val="Heading1"/>
        <w:ind w:firstLine="540"/>
        <w:rPr>
          <w:b/>
          <w:sz w:val="26"/>
          <w:szCs w:val="26"/>
        </w:rPr>
      </w:pPr>
      <w:r w:rsidRPr="000B70E5">
        <w:rPr>
          <w:b/>
          <w:sz w:val="26"/>
          <w:szCs w:val="26"/>
        </w:rPr>
        <w:t>ПОСТАНОВЛЕНИЕ</w:t>
      </w:r>
    </w:p>
    <w:p w:rsidR="005C2D26" w:rsidRPr="000B70E5" w:rsidP="005C2D26">
      <w:pPr>
        <w:rPr>
          <w:sz w:val="26"/>
          <w:szCs w:val="26"/>
        </w:rPr>
      </w:pPr>
    </w:p>
    <w:p w:rsidR="00FF7A20" w:rsidRPr="000B70E5" w:rsidP="00E37AF8">
      <w:pPr>
        <w:ind w:firstLine="851"/>
        <w:jc w:val="both"/>
        <w:rPr>
          <w:color w:val="000000"/>
          <w:sz w:val="26"/>
          <w:szCs w:val="26"/>
        </w:rPr>
      </w:pPr>
      <w:r w:rsidRPr="000B70E5">
        <w:rPr>
          <w:color w:val="000000"/>
          <w:sz w:val="26"/>
          <w:szCs w:val="26"/>
        </w:rPr>
        <w:t xml:space="preserve">16 марта </w:t>
      </w:r>
      <w:r w:rsidRPr="000B70E5" w:rsidR="004D6510">
        <w:rPr>
          <w:color w:val="000000"/>
          <w:sz w:val="26"/>
          <w:szCs w:val="26"/>
        </w:rPr>
        <w:t>202</w:t>
      </w:r>
      <w:r w:rsidRPr="000B70E5">
        <w:rPr>
          <w:color w:val="000000"/>
          <w:sz w:val="26"/>
          <w:szCs w:val="26"/>
        </w:rPr>
        <w:t>6</w:t>
      </w:r>
      <w:r w:rsidRPr="000B70E5" w:rsidR="00426801">
        <w:rPr>
          <w:color w:val="000000"/>
          <w:sz w:val="26"/>
          <w:szCs w:val="26"/>
        </w:rPr>
        <w:t xml:space="preserve"> года                                                     </w:t>
      </w:r>
      <w:r w:rsidR="000B70E5">
        <w:rPr>
          <w:color w:val="000000"/>
          <w:sz w:val="26"/>
          <w:szCs w:val="26"/>
        </w:rPr>
        <w:t xml:space="preserve">                 </w:t>
      </w:r>
      <w:r w:rsidRPr="000B70E5" w:rsidR="00426801">
        <w:rPr>
          <w:color w:val="000000"/>
          <w:sz w:val="26"/>
          <w:szCs w:val="26"/>
        </w:rPr>
        <w:t xml:space="preserve">   г. Симферополь      </w:t>
      </w:r>
    </w:p>
    <w:p w:rsidR="001D7A73" w:rsidRPr="000B70E5" w:rsidP="00FF7A20">
      <w:pPr>
        <w:ind w:firstLine="851"/>
        <w:jc w:val="both"/>
        <w:rPr>
          <w:color w:val="000000"/>
          <w:sz w:val="26"/>
          <w:szCs w:val="26"/>
        </w:rPr>
      </w:pPr>
    </w:p>
    <w:p w:rsidR="00FF7A20" w:rsidRPr="000B70E5" w:rsidP="00FF7A20">
      <w:pPr>
        <w:ind w:firstLine="851"/>
        <w:jc w:val="both"/>
        <w:rPr>
          <w:color w:val="000000"/>
          <w:sz w:val="26"/>
          <w:szCs w:val="26"/>
        </w:rPr>
      </w:pPr>
      <w:r w:rsidRPr="000B70E5">
        <w:rPr>
          <w:color w:val="000000"/>
          <w:sz w:val="26"/>
          <w:szCs w:val="26"/>
        </w:rPr>
        <w:t>Мировой судья судебного участка № 1</w:t>
      </w:r>
      <w:r w:rsidRPr="000B70E5" w:rsidR="001F308F">
        <w:rPr>
          <w:color w:val="000000"/>
          <w:sz w:val="26"/>
          <w:szCs w:val="26"/>
        </w:rPr>
        <w:t>6</w:t>
      </w:r>
      <w:r w:rsidRPr="000B70E5">
        <w:rPr>
          <w:color w:val="000000"/>
          <w:sz w:val="26"/>
          <w:szCs w:val="26"/>
        </w:rPr>
        <w:t xml:space="preserve"> Центрального судебного района города Симферополь (Центральный район </w:t>
      </w:r>
      <w:r w:rsidRPr="000B70E5" w:rsidR="001F308F">
        <w:rPr>
          <w:color w:val="000000"/>
          <w:sz w:val="26"/>
          <w:szCs w:val="26"/>
        </w:rPr>
        <w:t xml:space="preserve">города республиканского значения Симферополь с подчиненной ему территорией) </w:t>
      </w:r>
      <w:r w:rsidRPr="000B70E5" w:rsidR="00912842">
        <w:rPr>
          <w:color w:val="000000"/>
          <w:sz w:val="26"/>
          <w:szCs w:val="26"/>
        </w:rPr>
        <w:t>Республики Крым</w:t>
      </w:r>
      <w:r w:rsidRPr="000B70E5">
        <w:rPr>
          <w:color w:val="000000"/>
          <w:sz w:val="26"/>
          <w:szCs w:val="26"/>
        </w:rPr>
        <w:t xml:space="preserve"> </w:t>
      </w:r>
      <w:r w:rsidRPr="000B70E5" w:rsidR="001F308F">
        <w:rPr>
          <w:color w:val="000000"/>
          <w:sz w:val="26"/>
          <w:szCs w:val="26"/>
        </w:rPr>
        <w:t>Ильгова К.Ю.</w:t>
      </w:r>
      <w:r w:rsidRPr="000B70E5" w:rsidR="00912842">
        <w:rPr>
          <w:color w:val="000000"/>
          <w:sz w:val="26"/>
          <w:szCs w:val="26"/>
          <w:lang w:val="uk-UA"/>
        </w:rPr>
        <w:t xml:space="preserve">, </w:t>
      </w:r>
      <w:r w:rsidRPr="000B70E5">
        <w:rPr>
          <w:color w:val="000000"/>
          <w:sz w:val="26"/>
          <w:szCs w:val="26"/>
        </w:rPr>
        <w:t xml:space="preserve"> </w:t>
      </w:r>
    </w:p>
    <w:p w:rsidR="004D6510" w:rsidRPr="000B70E5" w:rsidP="00FF7A20">
      <w:pPr>
        <w:ind w:firstLine="851"/>
        <w:jc w:val="both"/>
        <w:rPr>
          <w:color w:val="000000"/>
          <w:sz w:val="26"/>
          <w:szCs w:val="26"/>
        </w:rPr>
      </w:pPr>
      <w:r w:rsidRPr="000B70E5">
        <w:rPr>
          <w:color w:val="000000"/>
          <w:sz w:val="26"/>
          <w:szCs w:val="26"/>
        </w:rPr>
        <w:t xml:space="preserve">с участием защитника лица, в отношении которого ведется производство по делу об административном правонарушении – </w:t>
      </w:r>
      <w:r w:rsidRPr="000B70E5" w:rsidR="001F308F">
        <w:rPr>
          <w:color w:val="000000"/>
          <w:sz w:val="26"/>
          <w:szCs w:val="26"/>
        </w:rPr>
        <w:t>Джемадиновой Э.Л.</w:t>
      </w:r>
      <w:r w:rsidRPr="000B70E5" w:rsidR="00192631">
        <w:rPr>
          <w:color w:val="000000"/>
          <w:sz w:val="26"/>
          <w:szCs w:val="26"/>
        </w:rPr>
        <w:t xml:space="preserve">, </w:t>
      </w:r>
    </w:p>
    <w:p w:rsidR="00C83846" w:rsidRPr="000B70E5" w:rsidP="00E37AF8">
      <w:pPr>
        <w:ind w:firstLine="851"/>
        <w:jc w:val="both"/>
        <w:rPr>
          <w:sz w:val="26"/>
          <w:szCs w:val="26"/>
        </w:rPr>
      </w:pPr>
      <w:r w:rsidRPr="000B70E5">
        <w:rPr>
          <w:sz w:val="26"/>
          <w:szCs w:val="26"/>
        </w:rPr>
        <w:t>рассмотрев дел</w:t>
      </w:r>
      <w:r w:rsidRPr="000B70E5">
        <w:rPr>
          <w:sz w:val="26"/>
          <w:szCs w:val="26"/>
        </w:rPr>
        <w:t xml:space="preserve">о об административном правонарушении в отношении </w:t>
      </w:r>
      <w:r w:rsidRPr="000B70E5" w:rsidR="001F308F">
        <w:rPr>
          <w:sz w:val="26"/>
          <w:szCs w:val="26"/>
        </w:rPr>
        <w:t>Булатова Р</w:t>
      </w:r>
      <w:r w:rsidR="00E8153A">
        <w:rPr>
          <w:sz w:val="26"/>
          <w:szCs w:val="26"/>
        </w:rPr>
        <w:t>.</w:t>
      </w:r>
      <w:r w:rsidRPr="000B70E5" w:rsidR="001F308F">
        <w:rPr>
          <w:sz w:val="26"/>
          <w:szCs w:val="26"/>
        </w:rPr>
        <w:t xml:space="preserve"> А</w:t>
      </w:r>
      <w:r w:rsidR="00E8153A">
        <w:rPr>
          <w:sz w:val="26"/>
          <w:szCs w:val="26"/>
        </w:rPr>
        <w:t>.</w:t>
      </w:r>
      <w:r w:rsidRPr="000B70E5" w:rsidR="001F308F">
        <w:rPr>
          <w:sz w:val="26"/>
          <w:szCs w:val="26"/>
        </w:rPr>
        <w:t xml:space="preserve">, </w:t>
      </w:r>
      <w:r w:rsidR="00E8153A">
        <w:t>«Данные изъяты»</w:t>
      </w:r>
      <w:r w:rsidR="00E8153A">
        <w:t xml:space="preserve"> </w:t>
      </w:r>
      <w:r w:rsidRPr="000B70E5" w:rsidR="001F308F">
        <w:rPr>
          <w:sz w:val="26"/>
          <w:szCs w:val="26"/>
        </w:rPr>
        <w:t xml:space="preserve">года рождения, уроженца </w:t>
      </w:r>
      <w:r w:rsidR="00E8153A">
        <w:t>«Данные изъяты»</w:t>
      </w:r>
      <w:r w:rsidRPr="000B70E5" w:rsidR="001F308F">
        <w:rPr>
          <w:sz w:val="26"/>
          <w:szCs w:val="26"/>
        </w:rPr>
        <w:t xml:space="preserve">, паспорт гражданина Российской Федерации </w:t>
      </w:r>
      <w:r w:rsidR="00E8153A">
        <w:t>«Данные изъяты»</w:t>
      </w:r>
      <w:r w:rsidRPr="000B70E5" w:rsidR="001F308F">
        <w:rPr>
          <w:sz w:val="26"/>
          <w:szCs w:val="26"/>
        </w:rPr>
        <w:t xml:space="preserve">, зарегистрированного по адресу: </w:t>
      </w:r>
      <w:r w:rsidR="00E8153A">
        <w:t>«Данные изъяты»</w:t>
      </w:r>
      <w:r w:rsidRPr="000B70E5" w:rsidR="001F308F">
        <w:rPr>
          <w:sz w:val="26"/>
          <w:szCs w:val="26"/>
        </w:rPr>
        <w:t xml:space="preserve">, </w:t>
      </w:r>
      <w:r w:rsidRPr="000B70E5">
        <w:rPr>
          <w:sz w:val="26"/>
          <w:szCs w:val="26"/>
        </w:rPr>
        <w:t>по признакам правонарушения, предусмотренного</w:t>
      </w:r>
      <w:r w:rsidRPr="000B70E5" w:rsidR="00912842">
        <w:rPr>
          <w:sz w:val="26"/>
          <w:szCs w:val="26"/>
        </w:rPr>
        <w:t xml:space="preserve"> ч. </w:t>
      </w:r>
      <w:r w:rsidRPr="000B70E5" w:rsidR="004D6510">
        <w:rPr>
          <w:sz w:val="26"/>
          <w:szCs w:val="26"/>
        </w:rPr>
        <w:t>4</w:t>
      </w:r>
      <w:r w:rsidRPr="000B70E5">
        <w:rPr>
          <w:sz w:val="26"/>
          <w:szCs w:val="26"/>
        </w:rPr>
        <w:t xml:space="preserve"> ст. </w:t>
      </w:r>
      <w:r w:rsidRPr="000B70E5" w:rsidR="004D6510">
        <w:rPr>
          <w:sz w:val="26"/>
          <w:szCs w:val="26"/>
        </w:rPr>
        <w:t>12.</w:t>
      </w:r>
      <w:r w:rsidRPr="000B70E5" w:rsidR="00192631">
        <w:rPr>
          <w:sz w:val="26"/>
          <w:szCs w:val="26"/>
        </w:rPr>
        <w:t>2</w:t>
      </w:r>
      <w:r w:rsidRPr="000B70E5">
        <w:rPr>
          <w:sz w:val="26"/>
          <w:szCs w:val="26"/>
        </w:rPr>
        <w:t xml:space="preserve"> Кодекса Российской Федерации об административных правонарушениях, </w:t>
      </w:r>
    </w:p>
    <w:p w:rsidR="006B4E19" w:rsidRPr="000B70E5" w:rsidP="00E37AF8">
      <w:pPr>
        <w:ind w:firstLine="851"/>
        <w:jc w:val="both"/>
        <w:rPr>
          <w:sz w:val="26"/>
          <w:szCs w:val="26"/>
        </w:rPr>
      </w:pPr>
    </w:p>
    <w:p w:rsidR="00FF7A20" w:rsidRPr="000B70E5" w:rsidP="00FF7A20">
      <w:pPr>
        <w:pStyle w:val="BodyTextIndent"/>
        <w:ind w:firstLine="540"/>
        <w:jc w:val="center"/>
        <w:rPr>
          <w:b/>
          <w:sz w:val="26"/>
          <w:szCs w:val="26"/>
        </w:rPr>
      </w:pPr>
      <w:r w:rsidRPr="000B70E5">
        <w:rPr>
          <w:b/>
          <w:sz w:val="26"/>
          <w:szCs w:val="26"/>
        </w:rPr>
        <w:t>УСТАНОВИЛ:</w:t>
      </w:r>
    </w:p>
    <w:p w:rsidR="006B4E19" w:rsidRPr="000B70E5" w:rsidP="00FF7A20">
      <w:pPr>
        <w:pStyle w:val="BodyTextIndent"/>
        <w:ind w:firstLine="540"/>
        <w:jc w:val="center"/>
        <w:rPr>
          <w:b/>
          <w:sz w:val="26"/>
          <w:szCs w:val="26"/>
        </w:rPr>
      </w:pPr>
    </w:p>
    <w:p w:rsidR="004479A2" w:rsidRPr="000B70E5" w:rsidP="001D7A73">
      <w:pPr>
        <w:pStyle w:val="NoSpacing"/>
        <w:ind w:firstLine="708"/>
        <w:jc w:val="both"/>
        <w:rPr>
          <w:sz w:val="26"/>
          <w:szCs w:val="26"/>
        </w:rPr>
      </w:pPr>
      <w:r w:rsidRPr="000B70E5">
        <w:rPr>
          <w:sz w:val="26"/>
          <w:szCs w:val="26"/>
        </w:rPr>
        <w:t>Согласно протокол</w:t>
      </w:r>
      <w:r w:rsidRPr="000B70E5" w:rsidR="008D3658">
        <w:rPr>
          <w:sz w:val="26"/>
          <w:szCs w:val="26"/>
        </w:rPr>
        <w:t>у</w:t>
      </w:r>
      <w:r w:rsidRPr="000B70E5">
        <w:rPr>
          <w:sz w:val="26"/>
          <w:szCs w:val="26"/>
        </w:rPr>
        <w:t xml:space="preserve"> об административном правонарушении</w:t>
      </w:r>
      <w:r w:rsidRPr="000B70E5" w:rsidR="001D7A73">
        <w:rPr>
          <w:sz w:val="26"/>
          <w:szCs w:val="26"/>
        </w:rPr>
        <w:t xml:space="preserve"> </w:t>
      </w:r>
      <w:r w:rsidR="00E8153A">
        <w:t>«Данные изъяты»</w:t>
      </w:r>
      <w:r w:rsidRPr="000B70E5" w:rsidR="001D7A73">
        <w:rPr>
          <w:sz w:val="26"/>
          <w:szCs w:val="26"/>
        </w:rPr>
        <w:t>,</w:t>
      </w:r>
      <w:r w:rsidRPr="000B70E5">
        <w:rPr>
          <w:sz w:val="26"/>
          <w:szCs w:val="26"/>
        </w:rPr>
        <w:t xml:space="preserve"> </w:t>
      </w:r>
      <w:r w:rsidR="00E8153A">
        <w:t>«Данные изъяты»</w:t>
      </w:r>
      <w:r w:rsidRPr="000B70E5" w:rsidR="002077EF">
        <w:rPr>
          <w:sz w:val="26"/>
          <w:szCs w:val="26"/>
        </w:rPr>
        <w:t xml:space="preserve"> </w:t>
      </w:r>
      <w:r w:rsidRPr="000B70E5" w:rsidR="00192631">
        <w:rPr>
          <w:sz w:val="26"/>
          <w:szCs w:val="26"/>
        </w:rPr>
        <w:t xml:space="preserve">управлял транспортным средством </w:t>
      </w:r>
      <w:r w:rsidRPr="000B70E5" w:rsidR="002077EF">
        <w:rPr>
          <w:sz w:val="26"/>
          <w:szCs w:val="26"/>
        </w:rPr>
        <w:t xml:space="preserve">Мерседес-Бенц </w:t>
      </w:r>
      <w:r w:rsidRPr="000B70E5" w:rsidR="002077EF">
        <w:rPr>
          <w:sz w:val="26"/>
          <w:szCs w:val="26"/>
          <w:lang w:val="en-US"/>
        </w:rPr>
        <w:t>ML</w:t>
      </w:r>
      <w:r w:rsidRPr="000B70E5" w:rsidR="002077EF">
        <w:rPr>
          <w:sz w:val="26"/>
          <w:szCs w:val="26"/>
        </w:rPr>
        <w:t xml:space="preserve">320 </w:t>
      </w:r>
      <w:r w:rsidRPr="000B70E5" w:rsidR="00192631">
        <w:rPr>
          <w:sz w:val="26"/>
          <w:szCs w:val="26"/>
        </w:rPr>
        <w:t xml:space="preserve">с заведомо подложными государственными регистрационными знаками </w:t>
      </w:r>
      <w:r w:rsidR="00E8153A">
        <w:t>«Данные изъяты»</w:t>
      </w:r>
      <w:r w:rsidRPr="000B70E5" w:rsidR="00192631">
        <w:rPr>
          <w:sz w:val="26"/>
          <w:szCs w:val="26"/>
        </w:rPr>
        <w:t xml:space="preserve">, выданными на </w:t>
      </w:r>
      <w:r w:rsidRPr="000B70E5" w:rsidR="002077EF">
        <w:rPr>
          <w:sz w:val="26"/>
          <w:szCs w:val="26"/>
        </w:rPr>
        <w:t xml:space="preserve">данное </w:t>
      </w:r>
      <w:r w:rsidRPr="000B70E5" w:rsidR="00192631">
        <w:rPr>
          <w:sz w:val="26"/>
          <w:szCs w:val="26"/>
        </w:rPr>
        <w:t>транспортное средство</w:t>
      </w:r>
      <w:r w:rsidRPr="000B70E5" w:rsidR="002077EF">
        <w:rPr>
          <w:sz w:val="26"/>
          <w:szCs w:val="26"/>
        </w:rPr>
        <w:t xml:space="preserve"> до внесения изменений в регистрационные документы транспо</w:t>
      </w:r>
      <w:r w:rsidRPr="000B70E5" w:rsidR="00ED2E45">
        <w:rPr>
          <w:sz w:val="26"/>
          <w:szCs w:val="26"/>
        </w:rPr>
        <w:t>р</w:t>
      </w:r>
      <w:r w:rsidRPr="000B70E5" w:rsidR="002077EF">
        <w:rPr>
          <w:sz w:val="26"/>
          <w:szCs w:val="26"/>
        </w:rPr>
        <w:t>тного средства, ч</w:t>
      </w:r>
      <w:r w:rsidRPr="000B70E5" w:rsidR="00192631">
        <w:rPr>
          <w:sz w:val="26"/>
          <w:szCs w:val="26"/>
        </w:rPr>
        <w:t>ем наруши</w:t>
      </w:r>
      <w:r w:rsidRPr="000B70E5" w:rsidR="002077EF">
        <w:rPr>
          <w:sz w:val="26"/>
          <w:szCs w:val="26"/>
        </w:rPr>
        <w:t>л</w:t>
      </w:r>
      <w:r w:rsidRPr="000B70E5" w:rsidR="00192631">
        <w:rPr>
          <w:sz w:val="26"/>
          <w:szCs w:val="26"/>
        </w:rPr>
        <w:t xml:space="preserve"> требования пункта 2.3.1 Правил дорожного движения Российской Федерации и пункт</w:t>
      </w:r>
      <w:r w:rsidRPr="000B70E5" w:rsidR="002077EF">
        <w:rPr>
          <w:sz w:val="26"/>
          <w:szCs w:val="26"/>
        </w:rPr>
        <w:t>а</w:t>
      </w:r>
      <w:r w:rsidRPr="000B70E5" w:rsidR="00192631">
        <w:rPr>
          <w:sz w:val="26"/>
          <w:szCs w:val="26"/>
        </w:rPr>
        <w:t xml:space="preserve"> 11 Основных положений по допуску транспортных средств к эксплуатации.  </w:t>
      </w:r>
      <w:r w:rsidRPr="000B70E5" w:rsidR="004D6510">
        <w:rPr>
          <w:sz w:val="26"/>
          <w:szCs w:val="26"/>
        </w:rPr>
        <w:t xml:space="preserve"> </w:t>
      </w:r>
    </w:p>
    <w:p w:rsidR="00B36A46" w:rsidRPr="000B70E5" w:rsidP="00B36A46">
      <w:pPr>
        <w:autoSpaceDE w:val="0"/>
        <w:autoSpaceDN w:val="0"/>
        <w:adjustRightInd w:val="0"/>
        <w:ind w:right="23" w:firstLine="567"/>
        <w:jc w:val="both"/>
        <w:rPr>
          <w:sz w:val="26"/>
          <w:szCs w:val="26"/>
        </w:rPr>
      </w:pPr>
      <w:r w:rsidRPr="000B70E5">
        <w:rPr>
          <w:sz w:val="26"/>
          <w:szCs w:val="26"/>
        </w:rPr>
        <w:t xml:space="preserve">В судебное заседание Булатов Р.А. не явился, о месте и времени рассмотрения дела уведомлен надлежащим образом согласно уведомлению о вручении (л.д. 16). Причины неявки суду не сообщил. </w:t>
      </w:r>
    </w:p>
    <w:p w:rsidR="00071C3A" w:rsidP="00071C3A">
      <w:pPr>
        <w:autoSpaceDE w:val="0"/>
        <w:autoSpaceDN w:val="0"/>
        <w:adjustRightInd w:val="0"/>
        <w:ind w:right="23" w:firstLine="567"/>
        <w:jc w:val="both"/>
        <w:rPr>
          <w:sz w:val="26"/>
          <w:szCs w:val="26"/>
        </w:rPr>
      </w:pPr>
      <w:r w:rsidRPr="000B70E5">
        <w:rPr>
          <w:sz w:val="26"/>
          <w:szCs w:val="26"/>
        </w:rPr>
        <w:t xml:space="preserve">Частью 2 статьи 25.1 </w:t>
      </w:r>
      <w:r w:rsidRPr="000B70E5">
        <w:rPr>
          <w:sz w:val="26"/>
          <w:szCs w:val="26"/>
        </w:rPr>
        <w:t>Кодекса Российской Федерации об административных правонарушениях установлено, что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w:t>
      </w:r>
      <w:r w:rsidRPr="000B70E5">
        <w:rPr>
          <w:sz w:val="26"/>
          <w:szCs w:val="26"/>
        </w:rPr>
        <w:t>азанного лица дело может быть рассмотрено лишь в случаях, предусмотренных частью 3 статьи 28.6 этого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w:t>
      </w:r>
      <w:r w:rsidRPr="000B70E5">
        <w:rPr>
          <w:sz w:val="26"/>
          <w:szCs w:val="26"/>
        </w:rPr>
        <w:t>мотрения дела либо если такое ходатайство оставлено без удовлетворения.</w:t>
      </w:r>
    </w:p>
    <w:p w:rsidR="00B36A46" w:rsidRPr="000B70E5" w:rsidP="00071C3A">
      <w:pPr>
        <w:autoSpaceDE w:val="0"/>
        <w:autoSpaceDN w:val="0"/>
        <w:adjustRightInd w:val="0"/>
        <w:ind w:right="23" w:firstLine="567"/>
        <w:jc w:val="both"/>
        <w:rPr>
          <w:sz w:val="26"/>
          <w:szCs w:val="26"/>
        </w:rPr>
      </w:pPr>
      <w:r w:rsidRPr="000B70E5">
        <w:rPr>
          <w:sz w:val="26"/>
          <w:szCs w:val="26"/>
        </w:rPr>
        <w:t>С учетом разъяснений, данных в пункте 6 Постановления Пленума Верховного Суда Российской Федерации от 24 марта 2005 года № 5 «О некоторых вопросах, возникающих у судов при применении К</w:t>
      </w:r>
      <w:r w:rsidRPr="000B70E5">
        <w:rPr>
          <w:sz w:val="26"/>
          <w:szCs w:val="26"/>
        </w:rPr>
        <w:t>одекса Российской Федерации об административных правонарушениях», а также положений статьи 25.1 Кодекса Российской Федерации об административных правонарушениях, Булатов Р.А. считается надлежаще извещенным о времени и месте рассмотрения дела об администрат</w:t>
      </w:r>
      <w:r w:rsidRPr="000B70E5">
        <w:rPr>
          <w:sz w:val="26"/>
          <w:szCs w:val="26"/>
        </w:rPr>
        <w:t>ивном правонарушении.</w:t>
      </w:r>
    </w:p>
    <w:p w:rsidR="00B36A46" w:rsidRPr="000B70E5" w:rsidP="00B36A46">
      <w:pPr>
        <w:ind w:firstLine="851"/>
        <w:jc w:val="both"/>
        <w:rPr>
          <w:sz w:val="26"/>
          <w:szCs w:val="26"/>
        </w:rPr>
      </w:pPr>
      <w:r w:rsidRPr="000B70E5">
        <w:rPr>
          <w:sz w:val="26"/>
          <w:szCs w:val="26"/>
        </w:rPr>
        <w:t xml:space="preserve">Согласно п. 14 Постановления Пленума Верховного Суда Российской Федерации от 27.12.2007 №52 «О сроках рассмотрения судами Российской Федерации уголовных, гражданских дел и дел об административных </w:t>
      </w:r>
      <w:r w:rsidRPr="000B70E5">
        <w:rPr>
          <w:sz w:val="26"/>
          <w:szCs w:val="26"/>
        </w:rPr>
        <w:t xml:space="preserve">правонарушениях», исходя из положений </w:t>
      </w:r>
      <w:r w:rsidRPr="000B70E5">
        <w:rPr>
          <w:sz w:val="26"/>
          <w:szCs w:val="26"/>
        </w:rPr>
        <w:t>частей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по данн</w:t>
      </w:r>
      <w:r w:rsidRPr="000B70E5">
        <w:rPr>
          <w:sz w:val="26"/>
          <w:szCs w:val="26"/>
        </w:rPr>
        <w:t>ому делу присутствие лица, в отношении которого ведется производство по делу, не является обязательным и не было признано судом обязательным (часть 3 статьи 25.1 КоАП РФ); этим лицом не заявлено ходатайство об отложении рассмотрения дела либо такое ходатай</w:t>
      </w:r>
      <w:r w:rsidRPr="000B70E5">
        <w:rPr>
          <w:sz w:val="26"/>
          <w:szCs w:val="26"/>
        </w:rPr>
        <w:t>ство оставлено без удовлетворения.</w:t>
      </w:r>
    </w:p>
    <w:p w:rsidR="00BF08D0" w:rsidRPr="000B70E5" w:rsidP="00BF08D0">
      <w:pPr>
        <w:ind w:firstLine="851"/>
        <w:jc w:val="both"/>
        <w:rPr>
          <w:sz w:val="26"/>
          <w:szCs w:val="26"/>
        </w:rPr>
      </w:pPr>
      <w:r w:rsidRPr="000B70E5">
        <w:rPr>
          <w:sz w:val="26"/>
          <w:szCs w:val="26"/>
        </w:rPr>
        <w:t>Учитывая надлежащее извещение лица, в отношении которого ведется производство по делу об административном правонарушении, отсутствие ходатайств об отложении судебного заседания, считаю возможным рассмотреть дело в отсутст</w:t>
      </w:r>
      <w:r w:rsidRPr="000B70E5">
        <w:rPr>
          <w:sz w:val="26"/>
          <w:szCs w:val="26"/>
        </w:rPr>
        <w:t>вие Булатова Р.А.</w:t>
      </w:r>
    </w:p>
    <w:p w:rsidR="00390E4B" w:rsidRPr="000B70E5" w:rsidP="00BF08D0">
      <w:pPr>
        <w:ind w:firstLine="851"/>
        <w:jc w:val="both"/>
        <w:rPr>
          <w:sz w:val="26"/>
          <w:szCs w:val="26"/>
        </w:rPr>
      </w:pPr>
      <w:r w:rsidRPr="000B70E5">
        <w:rPr>
          <w:sz w:val="26"/>
          <w:szCs w:val="26"/>
        </w:rPr>
        <w:t>В судебно</w:t>
      </w:r>
      <w:r w:rsidRPr="000B70E5" w:rsidR="003F5B53">
        <w:rPr>
          <w:sz w:val="26"/>
          <w:szCs w:val="26"/>
        </w:rPr>
        <w:t xml:space="preserve">м заседании защитник </w:t>
      </w:r>
      <w:r w:rsidRPr="000B70E5" w:rsidR="00BF08D0">
        <w:rPr>
          <w:sz w:val="26"/>
          <w:szCs w:val="26"/>
        </w:rPr>
        <w:t xml:space="preserve">Булатова Р.А. </w:t>
      </w:r>
      <w:r w:rsidRPr="000B70E5" w:rsidR="003F5B53">
        <w:rPr>
          <w:sz w:val="26"/>
          <w:szCs w:val="26"/>
        </w:rPr>
        <w:t xml:space="preserve">– </w:t>
      </w:r>
      <w:r w:rsidRPr="000B70E5" w:rsidR="00BF08D0">
        <w:rPr>
          <w:color w:val="000000"/>
          <w:sz w:val="26"/>
          <w:szCs w:val="26"/>
        </w:rPr>
        <w:t>Джемадинова Э.Л</w:t>
      </w:r>
      <w:r w:rsidRPr="000B70E5" w:rsidR="003F5B53">
        <w:rPr>
          <w:sz w:val="26"/>
          <w:szCs w:val="26"/>
        </w:rPr>
        <w:t>. просил</w:t>
      </w:r>
      <w:r w:rsidRPr="000B70E5" w:rsidR="00BF08D0">
        <w:rPr>
          <w:sz w:val="26"/>
          <w:szCs w:val="26"/>
        </w:rPr>
        <w:t>а</w:t>
      </w:r>
      <w:r w:rsidRPr="000B70E5" w:rsidR="003F5B53">
        <w:rPr>
          <w:sz w:val="26"/>
          <w:szCs w:val="26"/>
        </w:rPr>
        <w:t xml:space="preserve"> прекратить производство по данному делу в связи с отсутствием состава административного правонарушения. </w:t>
      </w:r>
      <w:r w:rsidRPr="000B70E5" w:rsidR="00BF08D0">
        <w:rPr>
          <w:sz w:val="26"/>
          <w:szCs w:val="26"/>
        </w:rPr>
        <w:t xml:space="preserve">Пояснила, что автомобиль </w:t>
      </w:r>
      <w:r w:rsidR="00E8153A">
        <w:t>«Данные изъяты»</w:t>
      </w:r>
      <w:r w:rsidRPr="000B70E5" w:rsidR="00BF08D0">
        <w:rPr>
          <w:sz w:val="26"/>
          <w:szCs w:val="26"/>
        </w:rPr>
        <w:t xml:space="preserve"> приобрел его товарищ – Санчес Н.В., на себя его не оформил в тот момент, и, не имея водительского удостоверения, попросил 16 февраля 2026 года Булатова Р.А. съездить за его девушкой. Перед тем, как воспользоваться автомобилем своего знакомого, Булатов Р.А. сверил номер регистрационного знака с номером, указанным в свидетельстве о регистрации транспортного средства, они совпадали. О том, что регистрационный знак </w:t>
      </w:r>
      <w:r w:rsidR="00E8153A">
        <w:t>«Данные изъяты»</w:t>
      </w:r>
      <w:r w:rsidRPr="000B70E5" w:rsidR="00BF08D0">
        <w:rPr>
          <w:sz w:val="26"/>
          <w:szCs w:val="26"/>
        </w:rPr>
        <w:t xml:space="preserve"> аннулирован после снятия с регистрационного учета, Булатов Р.А. не знал. Свидетельство о регистрации транспортного средства находилось у Санчеса Н.В., он его показал сотруднику ДПС при остановке. Именно от сотрудника ДПС </w:t>
      </w:r>
      <w:r w:rsidRPr="000B70E5" w:rsidR="00EF3439">
        <w:rPr>
          <w:sz w:val="26"/>
          <w:szCs w:val="26"/>
        </w:rPr>
        <w:t xml:space="preserve">Булатову Р.А. </w:t>
      </w:r>
      <w:r w:rsidRPr="000B70E5" w:rsidR="00BF08D0">
        <w:rPr>
          <w:sz w:val="26"/>
          <w:szCs w:val="26"/>
        </w:rPr>
        <w:t xml:space="preserve">и стало известно, что </w:t>
      </w:r>
      <w:r w:rsidRPr="000B70E5" w:rsidR="00ED63D2">
        <w:rPr>
          <w:sz w:val="26"/>
          <w:szCs w:val="26"/>
        </w:rPr>
        <w:t xml:space="preserve">данные государственные регистрационные знаки </w:t>
      </w:r>
      <w:r w:rsidRPr="000B70E5" w:rsidR="00EF3439">
        <w:rPr>
          <w:sz w:val="26"/>
          <w:szCs w:val="26"/>
        </w:rPr>
        <w:t xml:space="preserve">– </w:t>
      </w:r>
      <w:r w:rsidR="00E8153A">
        <w:t>«Данные изъяты»</w:t>
      </w:r>
      <w:r w:rsidRPr="000B70E5" w:rsidR="00EF3439">
        <w:rPr>
          <w:sz w:val="26"/>
          <w:szCs w:val="26"/>
        </w:rPr>
        <w:t xml:space="preserve"> </w:t>
      </w:r>
      <w:r w:rsidRPr="000B70E5" w:rsidR="00ED63D2">
        <w:rPr>
          <w:sz w:val="26"/>
          <w:szCs w:val="26"/>
        </w:rPr>
        <w:t>принадлежат иному автомобилю. Однако</w:t>
      </w:r>
      <w:r w:rsidRPr="000B70E5" w:rsidR="00BF08D0">
        <w:rPr>
          <w:sz w:val="26"/>
          <w:szCs w:val="26"/>
        </w:rPr>
        <w:t>,</w:t>
      </w:r>
      <w:r w:rsidRPr="000B70E5" w:rsidR="00ED63D2">
        <w:rPr>
          <w:sz w:val="26"/>
          <w:szCs w:val="26"/>
        </w:rPr>
        <w:t xml:space="preserve"> в свидетельстве о регистрации транспортного средства был указан тот же государственный регистрационный знак, который был установлен на автомобиле, в связи с чем </w:t>
      </w:r>
      <w:r w:rsidRPr="000B70E5" w:rsidR="00BF08D0">
        <w:rPr>
          <w:sz w:val="26"/>
          <w:szCs w:val="26"/>
        </w:rPr>
        <w:t xml:space="preserve">Булатову Р.А. </w:t>
      </w:r>
      <w:r w:rsidRPr="000B70E5" w:rsidR="00ED63D2">
        <w:rPr>
          <w:sz w:val="26"/>
          <w:szCs w:val="26"/>
        </w:rPr>
        <w:t xml:space="preserve">не </w:t>
      </w:r>
      <w:r w:rsidRPr="000B70E5" w:rsidR="00BB148B">
        <w:rPr>
          <w:sz w:val="26"/>
          <w:szCs w:val="26"/>
        </w:rPr>
        <w:t>могло быть известно о его подложности</w:t>
      </w:r>
      <w:r w:rsidRPr="000B70E5" w:rsidR="00ED63D2">
        <w:rPr>
          <w:sz w:val="26"/>
          <w:szCs w:val="26"/>
        </w:rPr>
        <w:t xml:space="preserve">. </w:t>
      </w:r>
      <w:r w:rsidRPr="000B70E5" w:rsidR="00BF08D0">
        <w:rPr>
          <w:sz w:val="26"/>
          <w:szCs w:val="26"/>
        </w:rPr>
        <w:t xml:space="preserve">Он </w:t>
      </w:r>
      <w:r w:rsidRPr="000B70E5" w:rsidR="00ED63D2">
        <w:rPr>
          <w:sz w:val="26"/>
          <w:szCs w:val="26"/>
        </w:rPr>
        <w:t>не имел умысла управлять автомобилем с подложными знаками</w:t>
      </w:r>
      <w:r w:rsidRPr="000B70E5" w:rsidR="00BF08D0">
        <w:rPr>
          <w:sz w:val="26"/>
          <w:szCs w:val="26"/>
        </w:rPr>
        <w:t xml:space="preserve">. </w:t>
      </w:r>
      <w:r w:rsidRPr="000B70E5" w:rsidR="00ED63D2">
        <w:rPr>
          <w:sz w:val="26"/>
          <w:szCs w:val="26"/>
        </w:rPr>
        <w:t xml:space="preserve"> </w:t>
      </w:r>
    </w:p>
    <w:p w:rsidR="001D7A73" w:rsidRPr="000B70E5" w:rsidP="001D7A73">
      <w:pPr>
        <w:pStyle w:val="NoSpacing"/>
        <w:ind w:firstLine="708"/>
        <w:jc w:val="both"/>
        <w:rPr>
          <w:sz w:val="26"/>
          <w:szCs w:val="26"/>
        </w:rPr>
      </w:pPr>
      <w:r w:rsidRPr="000B70E5">
        <w:rPr>
          <w:sz w:val="26"/>
          <w:szCs w:val="26"/>
        </w:rPr>
        <w:t xml:space="preserve">Выслушав </w:t>
      </w:r>
      <w:r w:rsidRPr="000B70E5" w:rsidR="00BF08D0">
        <w:rPr>
          <w:sz w:val="26"/>
          <w:szCs w:val="26"/>
        </w:rPr>
        <w:t xml:space="preserve">защитника, </w:t>
      </w:r>
      <w:r w:rsidRPr="000B70E5">
        <w:rPr>
          <w:sz w:val="26"/>
          <w:szCs w:val="26"/>
        </w:rPr>
        <w:t>исследовав материалы дела об административном правонарушении, суд приходит к следующему.</w:t>
      </w:r>
    </w:p>
    <w:p w:rsidR="00ED63D2" w:rsidRPr="000B70E5" w:rsidP="00ED63D2">
      <w:pPr>
        <w:pStyle w:val="NoSpacing"/>
        <w:ind w:firstLine="708"/>
        <w:jc w:val="both"/>
        <w:rPr>
          <w:sz w:val="26"/>
          <w:szCs w:val="26"/>
        </w:rPr>
      </w:pPr>
      <w:r w:rsidRPr="000B70E5">
        <w:rPr>
          <w:sz w:val="26"/>
          <w:szCs w:val="26"/>
        </w:rPr>
        <w:t>В силу пункта 11 Основных положений по допуску транспортных средств к эксплуатации и обязанностей должностных лиц по обеспечению безо</w:t>
      </w:r>
      <w:r w:rsidRPr="000B70E5">
        <w:rPr>
          <w:sz w:val="26"/>
          <w:szCs w:val="26"/>
        </w:rPr>
        <w:t>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 по допуску транспортных средств к эксплуатации), запрещается эксплуатация транспортных с</w:t>
      </w:r>
      <w:r w:rsidRPr="000B70E5">
        <w:rPr>
          <w:sz w:val="26"/>
          <w:szCs w:val="26"/>
        </w:rPr>
        <w:t>редств, имеющих скрытые, поддельные, измененные номера узлов и агрегатов или регистрационные знаки.</w:t>
      </w:r>
    </w:p>
    <w:p w:rsidR="00A16729" w:rsidRPr="000B70E5" w:rsidP="00A16729">
      <w:pPr>
        <w:pStyle w:val="NoSpacing"/>
        <w:ind w:firstLine="708"/>
        <w:jc w:val="both"/>
        <w:rPr>
          <w:sz w:val="26"/>
          <w:szCs w:val="26"/>
        </w:rPr>
      </w:pPr>
      <w:r w:rsidRPr="000B70E5">
        <w:rPr>
          <w:sz w:val="26"/>
          <w:szCs w:val="26"/>
        </w:rPr>
        <w:t>В соответствии с частью 4 статьи 12.2 Кодекса Российской Федерации об административных правонарушениях управление транспортным средством с заведомо подложны</w:t>
      </w:r>
      <w:r w:rsidRPr="000B70E5">
        <w:rPr>
          <w:sz w:val="26"/>
          <w:szCs w:val="26"/>
        </w:rPr>
        <w:t>ми государственными регистрационными знаками влечет лишение права управления транспортными средствами на срок от шести месяцев до одного года.</w:t>
      </w:r>
    </w:p>
    <w:p w:rsidR="00A16729" w:rsidRPr="000B70E5" w:rsidP="00A16729">
      <w:pPr>
        <w:pStyle w:val="NoSpacing"/>
        <w:ind w:firstLine="708"/>
        <w:jc w:val="both"/>
        <w:rPr>
          <w:sz w:val="26"/>
          <w:szCs w:val="26"/>
        </w:rPr>
      </w:pPr>
      <w:r w:rsidRPr="00A16729">
        <w:rPr>
          <w:sz w:val="26"/>
          <w:szCs w:val="26"/>
        </w:rPr>
        <w:t>Согласно пункту 1 части 1 статьи 18 Федерального закона от 3 августа 2018 г. N 283-ФЗ "О государственной регистра</w:t>
      </w:r>
      <w:r w:rsidRPr="00A16729">
        <w:rPr>
          <w:sz w:val="26"/>
          <w:szCs w:val="26"/>
        </w:rPr>
        <w:t xml:space="preserve">ции транспортных средств в Российской Федерации и о внесении изменений в отдельные законодательные акты Российской </w:t>
      </w:r>
      <w:r w:rsidRPr="00A16729">
        <w:rPr>
          <w:sz w:val="26"/>
          <w:szCs w:val="26"/>
        </w:rPr>
        <w:t>Федерации" государственный учет транспортного средства прекращается по заявлению владельца транспортного средства.</w:t>
      </w:r>
    </w:p>
    <w:p w:rsidR="00A16729" w:rsidRPr="000B70E5" w:rsidP="00A16729">
      <w:pPr>
        <w:pStyle w:val="NoSpacing"/>
        <w:ind w:firstLine="708"/>
        <w:jc w:val="both"/>
        <w:rPr>
          <w:sz w:val="26"/>
          <w:szCs w:val="26"/>
        </w:rPr>
      </w:pPr>
      <w:r w:rsidRPr="00A16729">
        <w:rPr>
          <w:sz w:val="26"/>
          <w:szCs w:val="26"/>
        </w:rPr>
        <w:t xml:space="preserve">Правилами государственной </w:t>
      </w:r>
      <w:r w:rsidRPr="00A16729">
        <w:rPr>
          <w:sz w:val="26"/>
          <w:szCs w:val="26"/>
        </w:rPr>
        <w:t>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утвержденными постановлением Правительства Российской Федерации от 21 декабря 2019</w:t>
      </w:r>
      <w:r w:rsidRPr="00A16729">
        <w:rPr>
          <w:sz w:val="26"/>
          <w:szCs w:val="26"/>
        </w:rPr>
        <w:t xml:space="preserve"> г. N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определено, что при прекращении государственного уч</w:t>
      </w:r>
      <w:r w:rsidRPr="00A16729">
        <w:rPr>
          <w:sz w:val="26"/>
          <w:szCs w:val="26"/>
        </w:rPr>
        <w:t>ета транспортного средства в соответствии с пунктами 56, 58 - 60 названных правил государственные регистрационные знаки, за исключением принятых регистрационными подразделениями на сохранение, и регистрационные документы признаются недействительными и внос</w:t>
      </w:r>
      <w:r w:rsidRPr="00A16729">
        <w:rPr>
          <w:sz w:val="26"/>
          <w:szCs w:val="26"/>
        </w:rPr>
        <w:t>ятся регистрационным подразделением в соответствующие р</w:t>
      </w:r>
      <w:r w:rsidRPr="000B70E5" w:rsidR="00EE498F">
        <w:rPr>
          <w:sz w:val="26"/>
          <w:szCs w:val="26"/>
        </w:rPr>
        <w:t>о</w:t>
      </w:r>
      <w:r w:rsidRPr="00A16729">
        <w:rPr>
          <w:sz w:val="26"/>
          <w:szCs w:val="26"/>
        </w:rPr>
        <w:t xml:space="preserve">зыскные учеты утраченной специальной продукции Госавтоинспекции (пункт 61). </w:t>
      </w:r>
    </w:p>
    <w:p w:rsidR="00A16729" w:rsidRPr="00A16729" w:rsidP="00A16729">
      <w:pPr>
        <w:pStyle w:val="NoSpacing"/>
        <w:ind w:firstLine="708"/>
        <w:jc w:val="both"/>
        <w:rPr>
          <w:sz w:val="26"/>
          <w:szCs w:val="26"/>
        </w:rPr>
      </w:pPr>
      <w:r w:rsidRPr="00A16729">
        <w:rPr>
          <w:sz w:val="26"/>
          <w:szCs w:val="26"/>
        </w:rPr>
        <w:t>В соответствии с разъяснениями, изложенными в пункте 4 постановления Пленума Верховного Суда Российской Федерации от 25 июн</w:t>
      </w:r>
      <w:r w:rsidRPr="00A16729">
        <w:rPr>
          <w:sz w:val="26"/>
          <w:szCs w:val="26"/>
        </w:rPr>
        <w:t>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под подложными государственными рег</w:t>
      </w:r>
      <w:r w:rsidRPr="00A16729">
        <w:rPr>
          <w:sz w:val="26"/>
          <w:szCs w:val="26"/>
        </w:rPr>
        <w:t>истрационными знаками следует понимать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w:t>
      </w:r>
      <w:r w:rsidRPr="00A16729">
        <w:rPr>
          <w:sz w:val="26"/>
          <w:szCs w:val="26"/>
        </w:rPr>
        <w:t>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r w:rsidRPr="000B70E5">
        <w:rPr>
          <w:sz w:val="26"/>
          <w:szCs w:val="26"/>
        </w:rPr>
        <w:t xml:space="preserve"> (Обзор судебной практики Верховного Суда Российской Феде</w:t>
      </w:r>
      <w:r w:rsidRPr="000B70E5">
        <w:rPr>
          <w:sz w:val="26"/>
          <w:szCs w:val="26"/>
        </w:rPr>
        <w:t xml:space="preserve">рации №3  (2025, утв. Президиумом Верховного Суда РФ 08.10.2025) </w:t>
      </w:r>
      <w:r w:rsidRPr="00A16729">
        <w:rPr>
          <w:sz w:val="26"/>
          <w:szCs w:val="26"/>
        </w:rPr>
        <w:t xml:space="preserve">. </w:t>
      </w:r>
    </w:p>
    <w:p w:rsidR="00ED2E45" w:rsidRPr="000B70E5" w:rsidP="00ED2E45">
      <w:pPr>
        <w:pStyle w:val="NoSpacing"/>
        <w:ind w:firstLine="708"/>
        <w:jc w:val="both"/>
        <w:rPr>
          <w:sz w:val="26"/>
          <w:szCs w:val="26"/>
        </w:rPr>
      </w:pPr>
      <w:r w:rsidRPr="000B70E5">
        <w:rPr>
          <w:sz w:val="26"/>
          <w:szCs w:val="26"/>
        </w:rPr>
        <w:t xml:space="preserve">Как следует из материалов дела, </w:t>
      </w:r>
      <w:r w:rsidRPr="000B70E5" w:rsidR="00A16729">
        <w:rPr>
          <w:sz w:val="26"/>
          <w:szCs w:val="26"/>
        </w:rPr>
        <w:t>16</w:t>
      </w:r>
      <w:r w:rsidRPr="000B70E5">
        <w:rPr>
          <w:sz w:val="26"/>
          <w:szCs w:val="26"/>
        </w:rPr>
        <w:t>.</w:t>
      </w:r>
      <w:r w:rsidRPr="000B70E5" w:rsidR="00A16729">
        <w:rPr>
          <w:sz w:val="26"/>
          <w:szCs w:val="26"/>
        </w:rPr>
        <w:t>02</w:t>
      </w:r>
      <w:r w:rsidRPr="000B70E5">
        <w:rPr>
          <w:sz w:val="26"/>
          <w:szCs w:val="26"/>
        </w:rPr>
        <w:t>.202</w:t>
      </w:r>
      <w:r w:rsidRPr="000B70E5" w:rsidR="00A16729">
        <w:rPr>
          <w:sz w:val="26"/>
          <w:szCs w:val="26"/>
        </w:rPr>
        <w:t>6</w:t>
      </w:r>
      <w:r w:rsidRPr="000B70E5">
        <w:rPr>
          <w:sz w:val="26"/>
          <w:szCs w:val="26"/>
        </w:rPr>
        <w:t xml:space="preserve"> инспектором ДПС Госавтоинспекции ДПС МВД по Республике Крым в отношении Булатова Р.А. составлен протокол </w:t>
      </w:r>
      <w:r w:rsidR="00E8153A">
        <w:t>«Данные изъяты»</w:t>
      </w:r>
      <w:r w:rsidR="00E8153A">
        <w:t xml:space="preserve"> </w:t>
      </w:r>
      <w:r w:rsidRPr="000B70E5">
        <w:rPr>
          <w:sz w:val="26"/>
          <w:szCs w:val="26"/>
        </w:rPr>
        <w:t>об администр</w:t>
      </w:r>
      <w:r w:rsidRPr="000B70E5">
        <w:rPr>
          <w:sz w:val="26"/>
          <w:szCs w:val="26"/>
        </w:rPr>
        <w:t>ативном правонарушении, предусмотренном частью 4 статьи 12.2 Кодекса Российской Федерации об административных правонарушениях.</w:t>
      </w:r>
    </w:p>
    <w:p w:rsidR="00ED2E45" w:rsidRPr="000B70E5" w:rsidP="00ED2E45">
      <w:pPr>
        <w:pStyle w:val="NoSpacing"/>
        <w:ind w:firstLine="708"/>
        <w:jc w:val="both"/>
        <w:rPr>
          <w:sz w:val="26"/>
          <w:szCs w:val="26"/>
        </w:rPr>
      </w:pPr>
      <w:r w:rsidRPr="000B70E5">
        <w:rPr>
          <w:sz w:val="26"/>
          <w:szCs w:val="26"/>
        </w:rPr>
        <w:t xml:space="preserve">Согласно данному протоколу, 16.02.2026 в </w:t>
      </w:r>
      <w:r w:rsidR="00E8153A">
        <w:t>«Данные изъяты»</w:t>
      </w:r>
      <w:r w:rsidR="00E8153A">
        <w:t xml:space="preserve"> </w:t>
      </w:r>
      <w:r w:rsidRPr="000B70E5">
        <w:rPr>
          <w:sz w:val="26"/>
          <w:szCs w:val="26"/>
        </w:rPr>
        <w:t xml:space="preserve">в </w:t>
      </w:r>
      <w:r w:rsidR="00E8153A">
        <w:t>«Данные изъяты»</w:t>
      </w:r>
      <w:r w:rsidRPr="000B70E5">
        <w:rPr>
          <w:sz w:val="26"/>
          <w:szCs w:val="26"/>
        </w:rPr>
        <w:t xml:space="preserve">, водитель </w:t>
      </w:r>
      <w:r w:rsidRPr="000B70E5" w:rsidR="00EE498F">
        <w:rPr>
          <w:sz w:val="26"/>
          <w:szCs w:val="26"/>
        </w:rPr>
        <w:t>Б</w:t>
      </w:r>
      <w:r w:rsidRPr="000B70E5">
        <w:rPr>
          <w:sz w:val="26"/>
          <w:szCs w:val="26"/>
        </w:rPr>
        <w:t>улатов Р.А. управлял транс</w:t>
      </w:r>
      <w:r w:rsidRPr="000B70E5">
        <w:rPr>
          <w:sz w:val="26"/>
          <w:szCs w:val="26"/>
        </w:rPr>
        <w:t xml:space="preserve">портным средством </w:t>
      </w:r>
      <w:r w:rsidR="00E8153A">
        <w:t>«Данные изъяты»</w:t>
      </w:r>
      <w:r w:rsidR="00E8153A">
        <w:t xml:space="preserve"> </w:t>
      </w:r>
      <w:r w:rsidRPr="000B70E5">
        <w:rPr>
          <w:sz w:val="26"/>
          <w:szCs w:val="26"/>
        </w:rPr>
        <w:t xml:space="preserve">с заведомо подложными государственными регистрационными знаками </w:t>
      </w:r>
      <w:r w:rsidR="00E8153A">
        <w:t>«Данные изъяты»</w:t>
      </w:r>
      <w:r w:rsidRPr="000B70E5">
        <w:rPr>
          <w:sz w:val="26"/>
          <w:szCs w:val="26"/>
        </w:rPr>
        <w:t>, выданными на данное транспортное средство до внесения изменений в регистрационные документы транспортного средства, чем нарушил требования пункт</w:t>
      </w:r>
      <w:r w:rsidRPr="000B70E5">
        <w:rPr>
          <w:sz w:val="26"/>
          <w:szCs w:val="26"/>
        </w:rPr>
        <w:t>а 2.3.1 Правил дорожного движения Российской Федерации и пункта 11 Основных положений по допуску транспортных средств к</w:t>
      </w:r>
      <w:r w:rsidRPr="000B70E5">
        <w:rPr>
          <w:sz w:val="26"/>
          <w:szCs w:val="26"/>
        </w:rPr>
        <w:t xml:space="preserve"> эксплуатации.   </w:t>
      </w:r>
    </w:p>
    <w:p w:rsidR="00ED63D2" w:rsidRPr="000B70E5" w:rsidP="00ED63D2">
      <w:pPr>
        <w:pStyle w:val="NoSpacing"/>
        <w:ind w:firstLine="708"/>
        <w:jc w:val="both"/>
        <w:rPr>
          <w:sz w:val="26"/>
          <w:szCs w:val="26"/>
        </w:rPr>
      </w:pPr>
      <w:r w:rsidRPr="000B70E5">
        <w:rPr>
          <w:sz w:val="26"/>
          <w:szCs w:val="26"/>
        </w:rPr>
        <w:t>В соответствии со статьей 24.1 Кодекса Российской Федерации об административных правонарушениях задачами производства п</w:t>
      </w:r>
      <w:r w:rsidRPr="000B70E5">
        <w:rPr>
          <w:sz w:val="26"/>
          <w:szCs w:val="26"/>
        </w:rPr>
        <w:t xml:space="preserve">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w:t>
      </w:r>
      <w:r w:rsidRPr="000B70E5">
        <w:rPr>
          <w:sz w:val="26"/>
          <w:szCs w:val="26"/>
        </w:rPr>
        <w:t>также выявление причин</w:t>
      </w:r>
      <w:r w:rsidRPr="000B70E5">
        <w:rPr>
          <w:sz w:val="26"/>
          <w:szCs w:val="26"/>
        </w:rPr>
        <w:t xml:space="preserve"> и условий, способствовавших совершению административных правонарушений.</w:t>
      </w:r>
    </w:p>
    <w:p w:rsidR="00775F53" w:rsidRPr="00775F53" w:rsidP="00775F53">
      <w:pPr>
        <w:pStyle w:val="NormalWeb"/>
        <w:spacing w:before="0" w:beforeAutospacing="0" w:after="0" w:afterAutospacing="0" w:line="288" w:lineRule="atLeast"/>
        <w:ind w:firstLine="540"/>
        <w:jc w:val="both"/>
        <w:rPr>
          <w:sz w:val="26"/>
          <w:szCs w:val="26"/>
        </w:rPr>
      </w:pPr>
      <w:r w:rsidRPr="000B70E5">
        <w:rPr>
          <w:sz w:val="26"/>
          <w:szCs w:val="26"/>
        </w:rPr>
        <w:t xml:space="preserve">Согласно статье 26.1 Кодекса Российской Федерации об административных правонарушениях по делу об административном правонарушении выяснению подлежат: наличие события административного </w:t>
      </w:r>
      <w:r w:rsidRPr="000B70E5">
        <w:rPr>
          <w:sz w:val="26"/>
          <w:szCs w:val="26"/>
        </w:rPr>
        <w:t xml:space="preserve">правонарушения; </w:t>
      </w:r>
      <w:r w:rsidRPr="00775F53">
        <w:rPr>
          <w:sz w:val="26"/>
          <w:szCs w:val="26"/>
        </w:rPr>
        <w:t>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r w:rsidRPr="000B70E5">
        <w:rPr>
          <w:sz w:val="26"/>
          <w:szCs w:val="26"/>
        </w:rPr>
        <w:t xml:space="preserve"> </w:t>
      </w:r>
      <w:r w:rsidRPr="00775F53">
        <w:rPr>
          <w:sz w:val="26"/>
          <w:szCs w:val="26"/>
        </w:rPr>
        <w:t>виновность лица в совершении административного правонарушения;</w:t>
      </w:r>
      <w:r w:rsidRPr="000B70E5">
        <w:rPr>
          <w:sz w:val="26"/>
          <w:szCs w:val="26"/>
        </w:rPr>
        <w:t xml:space="preserve"> </w:t>
      </w:r>
      <w:r w:rsidRPr="00775F53">
        <w:rPr>
          <w:sz w:val="26"/>
          <w:szCs w:val="26"/>
        </w:rPr>
        <w:t>обстоятельства, смягчающие административную ответственность, и обстоятельства, отягчающие административную ответственность;</w:t>
      </w:r>
      <w:r w:rsidRPr="000B70E5">
        <w:rPr>
          <w:sz w:val="26"/>
          <w:szCs w:val="26"/>
        </w:rPr>
        <w:t xml:space="preserve"> </w:t>
      </w:r>
      <w:r w:rsidRPr="00775F53">
        <w:rPr>
          <w:sz w:val="26"/>
          <w:szCs w:val="26"/>
        </w:rPr>
        <w:t>характер и размер ущерба, причиненного административным правонарушением;</w:t>
      </w:r>
      <w:r w:rsidRPr="000B70E5">
        <w:rPr>
          <w:sz w:val="26"/>
          <w:szCs w:val="26"/>
        </w:rPr>
        <w:t xml:space="preserve"> </w:t>
      </w:r>
      <w:r w:rsidRPr="00775F53">
        <w:rPr>
          <w:sz w:val="26"/>
          <w:szCs w:val="26"/>
        </w:rPr>
        <w:t>обстоятельства, исключающие производство по делу об админис</w:t>
      </w:r>
      <w:r w:rsidRPr="00775F53">
        <w:rPr>
          <w:sz w:val="26"/>
          <w:szCs w:val="26"/>
        </w:rPr>
        <w:t>тративном правонарушении;</w:t>
      </w:r>
      <w:r w:rsidRPr="000B70E5">
        <w:rPr>
          <w:sz w:val="26"/>
          <w:szCs w:val="26"/>
        </w:rPr>
        <w:t xml:space="preserve"> </w:t>
      </w:r>
      <w:r w:rsidRPr="00775F53">
        <w:rPr>
          <w:sz w:val="26"/>
          <w:szCs w:val="26"/>
        </w:rPr>
        <w:t>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ED63D2" w:rsidRPr="000B70E5" w:rsidP="00ED63D2">
      <w:pPr>
        <w:pStyle w:val="NoSpacing"/>
        <w:ind w:firstLine="708"/>
        <w:jc w:val="both"/>
        <w:rPr>
          <w:sz w:val="26"/>
          <w:szCs w:val="26"/>
        </w:rPr>
      </w:pPr>
      <w:r w:rsidRPr="000B70E5">
        <w:rPr>
          <w:sz w:val="26"/>
          <w:szCs w:val="26"/>
        </w:rPr>
        <w:t>Вышеприведенные положения Кодекса Российской Федерации об административных правонарушени</w:t>
      </w:r>
      <w:r w:rsidRPr="000B70E5">
        <w:rPr>
          <w:sz w:val="26"/>
          <w:szCs w:val="26"/>
        </w:rPr>
        <w:t>ях во взаимосвязи со статьей 2.1 названного Кодекса, закрепляющей общие основания привлечения к административной ответственности и предусматривающей необходимость доказывания наличия в действиях (бездействии) физического (юридического) лица признаков проти</w:t>
      </w:r>
      <w:r w:rsidRPr="000B70E5">
        <w:rPr>
          <w:sz w:val="26"/>
          <w:szCs w:val="26"/>
        </w:rPr>
        <w:t>воправности и виновности, и статьей 26.11 данного Кодекса о законодательно установленной обязанности судьи, других органов и должностных лиц, осуществляющих производство по делу об административном правонарушении, оценивать доказательства по своему внутрен</w:t>
      </w:r>
      <w:r w:rsidRPr="000B70E5">
        <w:rPr>
          <w:sz w:val="26"/>
          <w:szCs w:val="26"/>
        </w:rPr>
        <w:t xml:space="preserve">нему убеждению, основанному на всестороннем, полном и объективном исследовании всех обстоятельств дела в их совокупности, направлены на обеспечение вытекающих из Конституции Российской Федерации общепризнанных принципов юридической ответственности и имеют </w:t>
      </w:r>
      <w:r w:rsidRPr="000B70E5">
        <w:rPr>
          <w:sz w:val="26"/>
          <w:szCs w:val="26"/>
        </w:rPr>
        <w:t>целью исключить возможность необоснованного привлечения к административной ответственности граждан (должностных лиц, юридических лиц) при отсутствии их вины.</w:t>
      </w:r>
    </w:p>
    <w:p w:rsidR="00775F53" w:rsidRPr="000B70E5" w:rsidP="00ED63D2">
      <w:pPr>
        <w:pStyle w:val="NoSpacing"/>
        <w:ind w:firstLine="708"/>
        <w:jc w:val="both"/>
        <w:rPr>
          <w:sz w:val="26"/>
          <w:szCs w:val="26"/>
        </w:rPr>
      </w:pPr>
      <w:r w:rsidRPr="000B70E5">
        <w:rPr>
          <w:sz w:val="26"/>
          <w:szCs w:val="26"/>
        </w:rPr>
        <w:t>Из материалов дела следует, что собственником автомобиля Булатов Р.А. не является.</w:t>
      </w:r>
    </w:p>
    <w:p w:rsidR="00ED63D2" w:rsidRPr="000B70E5" w:rsidP="001D7A73">
      <w:pPr>
        <w:pStyle w:val="NoSpacing"/>
        <w:ind w:firstLine="708"/>
        <w:jc w:val="both"/>
        <w:rPr>
          <w:sz w:val="26"/>
          <w:szCs w:val="26"/>
        </w:rPr>
      </w:pPr>
      <w:r w:rsidRPr="000B70E5">
        <w:rPr>
          <w:sz w:val="26"/>
          <w:szCs w:val="26"/>
        </w:rPr>
        <w:t>Исходя из диспо</w:t>
      </w:r>
      <w:r w:rsidRPr="000B70E5">
        <w:rPr>
          <w:sz w:val="26"/>
          <w:szCs w:val="26"/>
        </w:rPr>
        <w:t xml:space="preserve">зиции части 4 статьи 12.2 Кодекса Российской Федерации об административных правонарушениях, ответственность, предусмотренная данной нормой, наступает за управление транспортным средством лицом, заведомо осведомленным о том, что на нем установлен подложный </w:t>
      </w:r>
      <w:r w:rsidRPr="000B70E5">
        <w:rPr>
          <w:sz w:val="26"/>
          <w:szCs w:val="26"/>
        </w:rPr>
        <w:t>государственный регистрационный знак.</w:t>
      </w:r>
    </w:p>
    <w:p w:rsidR="006F48B3" w:rsidRPr="000B70E5" w:rsidP="006F48B3">
      <w:pPr>
        <w:pStyle w:val="NoSpacing"/>
        <w:ind w:firstLine="708"/>
        <w:jc w:val="both"/>
        <w:rPr>
          <w:sz w:val="26"/>
          <w:szCs w:val="26"/>
        </w:rPr>
      </w:pPr>
      <w:r w:rsidRPr="000B70E5">
        <w:rPr>
          <w:sz w:val="26"/>
          <w:szCs w:val="26"/>
        </w:rPr>
        <w:t xml:space="preserve">Булатов Р.А. </w:t>
      </w:r>
      <w:r w:rsidRPr="000B70E5" w:rsidR="00426801">
        <w:rPr>
          <w:sz w:val="26"/>
          <w:szCs w:val="26"/>
        </w:rPr>
        <w:t xml:space="preserve">как при составлении протокола об административном правонарушении, так при рассмотрении дела в суде </w:t>
      </w:r>
      <w:r w:rsidR="00071C3A">
        <w:rPr>
          <w:sz w:val="26"/>
          <w:szCs w:val="26"/>
        </w:rPr>
        <w:t xml:space="preserve">предоставил пояснения, </w:t>
      </w:r>
      <w:r w:rsidRPr="000B70E5" w:rsidR="00426801">
        <w:rPr>
          <w:sz w:val="26"/>
          <w:szCs w:val="26"/>
        </w:rPr>
        <w:t xml:space="preserve">что автомобиль приобрел его </w:t>
      </w:r>
      <w:r w:rsidRPr="000B70E5">
        <w:rPr>
          <w:sz w:val="26"/>
          <w:szCs w:val="26"/>
        </w:rPr>
        <w:t xml:space="preserve">товарищ – Санчес Н.В., который, не имея прав, попросил Булатова Р.А. съездить за его девушкой. </w:t>
      </w:r>
      <w:r w:rsidR="00071C3A">
        <w:rPr>
          <w:sz w:val="26"/>
          <w:szCs w:val="26"/>
        </w:rPr>
        <w:t>Н</w:t>
      </w:r>
      <w:r w:rsidRPr="000B70E5" w:rsidR="00426801">
        <w:rPr>
          <w:sz w:val="26"/>
          <w:szCs w:val="26"/>
        </w:rPr>
        <w:t xml:space="preserve">омер регистрационного знака </w:t>
      </w:r>
      <w:r w:rsidR="00071C3A">
        <w:rPr>
          <w:sz w:val="26"/>
          <w:szCs w:val="26"/>
        </w:rPr>
        <w:t xml:space="preserve">автомобиля </w:t>
      </w:r>
      <w:r w:rsidRPr="000B70E5" w:rsidR="00426801">
        <w:rPr>
          <w:sz w:val="26"/>
          <w:szCs w:val="26"/>
        </w:rPr>
        <w:t>с номером, указанным в свидетельстве о регистрации транспортного средства, совпадал.</w:t>
      </w:r>
      <w:r w:rsidRPr="000B70E5">
        <w:rPr>
          <w:sz w:val="26"/>
          <w:szCs w:val="26"/>
        </w:rPr>
        <w:t xml:space="preserve"> О том, что регистрационный знак </w:t>
      </w:r>
      <w:r w:rsidR="00E8153A">
        <w:t>«Данные изъяты»</w:t>
      </w:r>
      <w:r w:rsidRPr="000B70E5">
        <w:rPr>
          <w:sz w:val="26"/>
          <w:szCs w:val="26"/>
        </w:rPr>
        <w:t xml:space="preserve"> </w:t>
      </w:r>
      <w:r w:rsidRPr="000B70E5" w:rsidR="00E951E7">
        <w:rPr>
          <w:sz w:val="26"/>
          <w:szCs w:val="26"/>
        </w:rPr>
        <w:t xml:space="preserve">аннулирован после снятия с регистрационного учета, Булатов Р.А. не знал. </w:t>
      </w:r>
    </w:p>
    <w:p w:rsidR="007F5750" w:rsidRPr="007F5750" w:rsidP="007F5750">
      <w:pPr>
        <w:shd w:val="clear" w:color="auto" w:fill="FFFFFF"/>
        <w:ind w:firstLine="720"/>
        <w:jc w:val="both"/>
        <w:rPr>
          <w:color w:val="000000"/>
          <w:sz w:val="26"/>
          <w:szCs w:val="26"/>
        </w:rPr>
      </w:pPr>
      <w:r w:rsidRPr="007F5750">
        <w:rPr>
          <w:color w:val="000000"/>
          <w:sz w:val="26"/>
          <w:szCs w:val="26"/>
        </w:rPr>
        <w:t xml:space="preserve">Согласно статье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w:t>
      </w:r>
      <w:r w:rsidRPr="007F5750">
        <w:rPr>
          <w:color w:val="000000"/>
          <w:sz w:val="26"/>
          <w:szCs w:val="26"/>
        </w:rPr>
        <w:t xml:space="preserve">данные, на основании которых судья, орган, </w:t>
      </w:r>
      <w:r w:rsidRPr="007F5750">
        <w:rPr>
          <w:color w:val="000000"/>
          <w:sz w:val="26"/>
          <w:szCs w:val="26"/>
        </w:rPr>
        <w:t>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w:t>
      </w:r>
      <w:r w:rsidRPr="007F5750">
        <w:rPr>
          <w:color w:val="000000"/>
          <w:sz w:val="26"/>
          <w:szCs w:val="26"/>
        </w:rPr>
        <w:t>ые обстоятельства, имеющие значение для правильного разрешения дела.</w:t>
      </w:r>
    </w:p>
    <w:p w:rsidR="007F5750" w:rsidRPr="007F5750" w:rsidP="007F5750">
      <w:pPr>
        <w:shd w:val="clear" w:color="auto" w:fill="FFFFFF"/>
        <w:ind w:firstLine="720"/>
        <w:jc w:val="both"/>
        <w:rPr>
          <w:color w:val="000000"/>
          <w:sz w:val="26"/>
          <w:szCs w:val="26"/>
        </w:rPr>
      </w:pPr>
      <w:r w:rsidRPr="007F5750">
        <w:rPr>
          <w:color w:val="000000"/>
          <w:sz w:val="26"/>
          <w:szCs w:val="26"/>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w:t>
      </w:r>
      <w:r w:rsidRPr="007F5750">
        <w:rPr>
          <w:color w:val="000000"/>
          <w:sz w:val="26"/>
          <w:szCs w:val="26"/>
        </w:rPr>
        <w:t>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ED63D2" w:rsidRPr="000B70E5" w:rsidP="00EE498F">
      <w:pPr>
        <w:shd w:val="clear" w:color="auto" w:fill="FFFFFF"/>
        <w:ind w:firstLine="720"/>
        <w:jc w:val="both"/>
        <w:rPr>
          <w:sz w:val="26"/>
          <w:szCs w:val="26"/>
        </w:rPr>
      </w:pPr>
      <w:r w:rsidRPr="007F5750">
        <w:rPr>
          <w:color w:val="000000"/>
          <w:sz w:val="26"/>
          <w:szCs w:val="26"/>
        </w:rPr>
        <w:t xml:space="preserve">В рассматриваемом случае </w:t>
      </w:r>
      <w:r w:rsidRPr="000B70E5" w:rsidR="00426801">
        <w:rPr>
          <w:sz w:val="26"/>
          <w:szCs w:val="26"/>
        </w:rPr>
        <w:t xml:space="preserve">в материалах дела отсутствуют данные, объективно свидетельствующие о том, что </w:t>
      </w:r>
      <w:r w:rsidRPr="000B70E5" w:rsidR="00EE498F">
        <w:rPr>
          <w:sz w:val="26"/>
          <w:szCs w:val="26"/>
        </w:rPr>
        <w:t>Булатов Р.А.</w:t>
      </w:r>
      <w:r w:rsidRPr="000B70E5" w:rsidR="00426801">
        <w:rPr>
          <w:sz w:val="26"/>
          <w:szCs w:val="26"/>
        </w:rPr>
        <w:t xml:space="preserve"> знал, что на управляемом им автомобиле установлен подложный государственный регистрационный знак. </w:t>
      </w:r>
    </w:p>
    <w:p w:rsidR="00206786" w:rsidRPr="000B70E5" w:rsidP="00206786">
      <w:pPr>
        <w:ind w:firstLine="708"/>
        <w:jc w:val="both"/>
        <w:rPr>
          <w:sz w:val="26"/>
          <w:szCs w:val="26"/>
        </w:rPr>
      </w:pPr>
      <w:r w:rsidRPr="000B70E5">
        <w:rPr>
          <w:sz w:val="26"/>
          <w:szCs w:val="26"/>
        </w:rPr>
        <w:t>В силу ч. 1 ст. 1.6 Кодекса Российской Федерации об административных правонарушениях</w:t>
      </w:r>
      <w:r w:rsidRPr="000B70E5">
        <w:rPr>
          <w:sz w:val="26"/>
          <w:szCs w:val="26"/>
        </w:rPr>
        <w:t xml:space="preserve"> лицо, привлекаемое к административной ответственности, не может быть подвергнуто административному наказанию иначе как на основаниях и в порядке, установленных законом.</w:t>
      </w:r>
    </w:p>
    <w:p w:rsidR="00206786" w:rsidRPr="000B70E5" w:rsidP="00206786">
      <w:pPr>
        <w:ind w:firstLine="708"/>
        <w:jc w:val="both"/>
        <w:rPr>
          <w:sz w:val="26"/>
          <w:szCs w:val="26"/>
        </w:rPr>
      </w:pPr>
      <w:r w:rsidRPr="000B70E5">
        <w:rPr>
          <w:sz w:val="26"/>
          <w:szCs w:val="26"/>
        </w:rPr>
        <w:t>В соответствии с ч. 1 ст. 2.1 Кодекса Российской Федерации об административных правона</w:t>
      </w:r>
      <w:r w:rsidRPr="000B70E5">
        <w:rPr>
          <w:sz w:val="26"/>
          <w:szCs w:val="26"/>
        </w:rPr>
        <w:t>рушениях административным правонарушением признается противоправное, виновное действие (бездействие) физического или юридического лица, за которое названным Кодексом или законами субъектов Российской Федерации об административных правонарушениях установлен</w:t>
      </w:r>
      <w:r w:rsidRPr="000B70E5">
        <w:rPr>
          <w:sz w:val="26"/>
          <w:szCs w:val="26"/>
        </w:rPr>
        <w:t>а административная ответственность.</w:t>
      </w:r>
    </w:p>
    <w:p w:rsidR="00206786" w:rsidRPr="000B70E5" w:rsidP="00206786">
      <w:pPr>
        <w:ind w:firstLine="708"/>
        <w:jc w:val="both"/>
        <w:rPr>
          <w:sz w:val="26"/>
          <w:szCs w:val="26"/>
        </w:rPr>
      </w:pPr>
      <w:r w:rsidRPr="000B70E5">
        <w:rPr>
          <w:sz w:val="26"/>
          <w:szCs w:val="26"/>
        </w:rPr>
        <w:t>Исходя из данной нормы административное правонарушение характеризуется такими обязательными признаками, как противоправность и виновность.</w:t>
      </w:r>
    </w:p>
    <w:p w:rsidR="007F5750" w:rsidRPr="007F5750" w:rsidP="007F5750">
      <w:pPr>
        <w:shd w:val="clear" w:color="auto" w:fill="FFFFFF"/>
        <w:ind w:firstLine="720"/>
        <w:jc w:val="both"/>
        <w:rPr>
          <w:color w:val="000000"/>
          <w:sz w:val="26"/>
          <w:szCs w:val="26"/>
        </w:rPr>
      </w:pPr>
      <w:r w:rsidRPr="007F5750">
        <w:rPr>
          <w:color w:val="000000"/>
          <w:sz w:val="26"/>
          <w:szCs w:val="26"/>
        </w:rPr>
        <w:t>Из содержания частей 1 и 4 статьи 1.5 Кодекса Российской Федерации об администрат</w:t>
      </w:r>
      <w:r w:rsidRPr="007F5750">
        <w:rPr>
          <w:color w:val="000000"/>
          <w:sz w:val="26"/>
          <w:szCs w:val="26"/>
        </w:rPr>
        <w:t>ивных правонарушениях следует, что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w:t>
      </w:r>
      <w:r w:rsidRPr="007F5750">
        <w:rPr>
          <w:color w:val="000000"/>
          <w:sz w:val="26"/>
          <w:szCs w:val="26"/>
        </w:rPr>
        <w:t>ности, толкуются в пользу этого лица.</w:t>
      </w:r>
    </w:p>
    <w:p w:rsidR="007F5750" w:rsidRPr="007F5750" w:rsidP="007F5750">
      <w:pPr>
        <w:shd w:val="clear" w:color="auto" w:fill="FFFFFF"/>
        <w:ind w:firstLine="720"/>
        <w:jc w:val="both"/>
        <w:rPr>
          <w:color w:val="000000"/>
          <w:sz w:val="26"/>
          <w:szCs w:val="26"/>
        </w:rPr>
      </w:pPr>
      <w:r w:rsidRPr="007F5750">
        <w:rPr>
          <w:color w:val="000000"/>
          <w:sz w:val="26"/>
          <w:szCs w:val="26"/>
        </w:rPr>
        <w:t>Наличие состава административного правонарушения является одним из обстоятельств, подлежащих выяснению по делу об административном правонарушении (ст. 26.1 КоАП РФ).</w:t>
      </w:r>
    </w:p>
    <w:p w:rsidR="007F5750" w:rsidRPr="007F5750" w:rsidP="007F5750">
      <w:pPr>
        <w:shd w:val="clear" w:color="auto" w:fill="FFFFFF"/>
        <w:ind w:firstLine="720"/>
        <w:jc w:val="both"/>
        <w:rPr>
          <w:color w:val="000000"/>
          <w:sz w:val="26"/>
          <w:szCs w:val="26"/>
        </w:rPr>
      </w:pPr>
      <w:r w:rsidRPr="007F5750">
        <w:rPr>
          <w:color w:val="000000"/>
          <w:sz w:val="26"/>
          <w:szCs w:val="26"/>
        </w:rPr>
        <w:t>Согласно п. 1 ч. 1 ст. 24.5 КоАП РФ отсутствие соста</w:t>
      </w:r>
      <w:r w:rsidRPr="007F5750">
        <w:rPr>
          <w:color w:val="000000"/>
          <w:sz w:val="26"/>
          <w:szCs w:val="26"/>
        </w:rPr>
        <w:t>ва административного правонарушения является одним из обстоятельств, при наличии которого производство по делу об административном правонарушении не может быть начато, а начатое производство подлежит прекращению.</w:t>
      </w:r>
    </w:p>
    <w:p w:rsidR="007F5750" w:rsidRPr="007F5750" w:rsidP="007F5750">
      <w:pPr>
        <w:shd w:val="clear" w:color="auto" w:fill="FFFFFF"/>
        <w:ind w:firstLine="720"/>
        <w:jc w:val="both"/>
        <w:rPr>
          <w:color w:val="000000"/>
          <w:sz w:val="26"/>
          <w:szCs w:val="26"/>
        </w:rPr>
      </w:pPr>
      <w:r w:rsidRPr="007F5750">
        <w:rPr>
          <w:color w:val="000000"/>
          <w:sz w:val="26"/>
          <w:szCs w:val="26"/>
        </w:rPr>
        <w:t>Под составом административного правонарушен</w:t>
      </w:r>
      <w:r w:rsidRPr="007F5750">
        <w:rPr>
          <w:color w:val="000000"/>
          <w:sz w:val="26"/>
          <w:szCs w:val="26"/>
        </w:rPr>
        <w:t>ия следует понимать установленную правом совокупность признаков, при наличии которых конкретное деяние становится административным правонарушением.</w:t>
      </w:r>
    </w:p>
    <w:p w:rsidR="007F5750" w:rsidRPr="007F5750" w:rsidP="007F5750">
      <w:pPr>
        <w:shd w:val="clear" w:color="auto" w:fill="FFFFFF"/>
        <w:ind w:firstLine="720"/>
        <w:jc w:val="both"/>
        <w:rPr>
          <w:color w:val="000000"/>
          <w:sz w:val="26"/>
          <w:szCs w:val="26"/>
        </w:rPr>
      </w:pPr>
      <w:r w:rsidRPr="007F5750">
        <w:rPr>
          <w:color w:val="000000"/>
          <w:sz w:val="26"/>
          <w:szCs w:val="26"/>
        </w:rPr>
        <w:t>Наличие события административного правонарушения является одним из обстоятельств, подлежащих выяснению по де</w:t>
      </w:r>
      <w:r w:rsidRPr="007F5750">
        <w:rPr>
          <w:color w:val="000000"/>
          <w:sz w:val="26"/>
          <w:szCs w:val="26"/>
        </w:rPr>
        <w:t>лу об административном правонарушении (п. 1 ст. 26.1 КоАП РФ), равно как и состав административного правонарушения (п. 2 и. п. 3 ст. 26.1 КоАП РФ).</w:t>
      </w:r>
    </w:p>
    <w:p w:rsidR="00206786" w:rsidRPr="000B70E5" w:rsidP="00206786">
      <w:pPr>
        <w:ind w:firstLine="708"/>
        <w:jc w:val="both"/>
        <w:rPr>
          <w:sz w:val="26"/>
          <w:szCs w:val="26"/>
        </w:rPr>
      </w:pPr>
      <w:r w:rsidRPr="000B70E5">
        <w:rPr>
          <w:sz w:val="26"/>
          <w:szCs w:val="26"/>
        </w:rPr>
        <w:t xml:space="preserve">Согласно ст. 29.9 </w:t>
      </w:r>
      <w:r w:rsidRPr="000B70E5" w:rsidR="0086124D">
        <w:rPr>
          <w:sz w:val="26"/>
          <w:szCs w:val="26"/>
        </w:rPr>
        <w:t>Кодекса Российской Федерации об административных правонарушениях</w:t>
      </w:r>
      <w:r w:rsidRPr="000B70E5">
        <w:rPr>
          <w:sz w:val="26"/>
          <w:szCs w:val="26"/>
        </w:rPr>
        <w:t>, по результатам рассмотре</w:t>
      </w:r>
      <w:r w:rsidRPr="000B70E5">
        <w:rPr>
          <w:sz w:val="26"/>
          <w:szCs w:val="26"/>
        </w:rPr>
        <w:t xml:space="preserve">ния дела об административном </w:t>
      </w:r>
      <w:r w:rsidRPr="000B70E5">
        <w:rPr>
          <w:sz w:val="26"/>
          <w:szCs w:val="26"/>
        </w:rPr>
        <w:t>правонарушении может быть вынесено постановление о прекращении производства по делу об административном правонарушении в случае наличия хотя бы одного из обстоятельств, предусмотренных статьей 24.5 настоящего Кодекса.</w:t>
      </w:r>
    </w:p>
    <w:p w:rsidR="00206786" w:rsidRPr="000B70E5" w:rsidP="00206786">
      <w:pPr>
        <w:ind w:firstLine="708"/>
        <w:jc w:val="both"/>
        <w:rPr>
          <w:sz w:val="26"/>
          <w:szCs w:val="26"/>
        </w:rPr>
      </w:pPr>
      <w:r w:rsidRPr="000B70E5">
        <w:rPr>
          <w:sz w:val="26"/>
          <w:szCs w:val="26"/>
        </w:rPr>
        <w:t>В соответ</w:t>
      </w:r>
      <w:r w:rsidRPr="000B70E5">
        <w:rPr>
          <w:sz w:val="26"/>
          <w:szCs w:val="26"/>
        </w:rPr>
        <w:t xml:space="preserve">ствии с п. 2 ч. 1 ст. 24.5 </w:t>
      </w:r>
      <w:r w:rsidRPr="000B70E5" w:rsidR="0086124D">
        <w:rPr>
          <w:sz w:val="26"/>
          <w:szCs w:val="26"/>
        </w:rPr>
        <w:t xml:space="preserve">Кодекса Российской Федерации об административных правонарушениях </w:t>
      </w:r>
      <w:r w:rsidRPr="000B70E5">
        <w:rPr>
          <w:sz w:val="26"/>
          <w:szCs w:val="26"/>
        </w:rPr>
        <w:t>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w:t>
      </w:r>
      <w:r w:rsidRPr="000B70E5">
        <w:rPr>
          <w:sz w:val="26"/>
          <w:szCs w:val="26"/>
        </w:rPr>
        <w:t>равонарушения.</w:t>
      </w:r>
    </w:p>
    <w:p w:rsidR="00FF7A20" w:rsidRPr="000B70E5" w:rsidP="00E37AF8">
      <w:pPr>
        <w:ind w:firstLine="708"/>
        <w:jc w:val="both"/>
        <w:rPr>
          <w:sz w:val="26"/>
          <w:szCs w:val="26"/>
        </w:rPr>
      </w:pPr>
      <w:r w:rsidRPr="000B70E5">
        <w:rPr>
          <w:sz w:val="26"/>
          <w:szCs w:val="26"/>
        </w:rPr>
        <w:t>Руководствуясь ст</w:t>
      </w:r>
      <w:r w:rsidRPr="000B70E5" w:rsidR="000B70E5">
        <w:rPr>
          <w:sz w:val="26"/>
          <w:szCs w:val="26"/>
        </w:rPr>
        <w:t>атьями 29.9-29.10, 30.1</w:t>
      </w:r>
      <w:r w:rsidRPr="000B70E5">
        <w:rPr>
          <w:sz w:val="26"/>
          <w:szCs w:val="26"/>
        </w:rPr>
        <w:t xml:space="preserve">Кодекса Российской Федерации об административных правонарушениях, мировой судья </w:t>
      </w:r>
      <w:r w:rsidRPr="000B70E5" w:rsidR="006B4E19">
        <w:rPr>
          <w:sz w:val="26"/>
          <w:szCs w:val="26"/>
        </w:rPr>
        <w:t>–</w:t>
      </w:r>
    </w:p>
    <w:p w:rsidR="006B4E19" w:rsidRPr="000B70E5" w:rsidP="00E37AF8">
      <w:pPr>
        <w:ind w:firstLine="708"/>
        <w:jc w:val="both"/>
        <w:rPr>
          <w:sz w:val="26"/>
          <w:szCs w:val="26"/>
        </w:rPr>
      </w:pPr>
    </w:p>
    <w:p w:rsidR="00FF7A20" w:rsidRPr="000B70E5" w:rsidP="00FF7A20">
      <w:pPr>
        <w:ind w:firstLine="540"/>
        <w:jc w:val="center"/>
        <w:rPr>
          <w:b/>
          <w:sz w:val="26"/>
          <w:szCs w:val="26"/>
        </w:rPr>
      </w:pPr>
      <w:r w:rsidRPr="000B70E5">
        <w:rPr>
          <w:b/>
          <w:sz w:val="26"/>
          <w:szCs w:val="26"/>
        </w:rPr>
        <w:t>ПОСТАНОВИЛ:</w:t>
      </w:r>
    </w:p>
    <w:p w:rsidR="006B4E19" w:rsidRPr="000B70E5" w:rsidP="00FF7A20">
      <w:pPr>
        <w:ind w:firstLine="540"/>
        <w:jc w:val="center"/>
        <w:rPr>
          <w:b/>
          <w:sz w:val="26"/>
          <w:szCs w:val="26"/>
        </w:rPr>
      </w:pPr>
    </w:p>
    <w:p w:rsidR="00071C3A" w:rsidP="00071C3A">
      <w:pPr>
        <w:ind w:firstLine="709"/>
        <w:jc w:val="both"/>
        <w:rPr>
          <w:sz w:val="26"/>
          <w:szCs w:val="26"/>
        </w:rPr>
      </w:pPr>
      <w:r w:rsidRPr="000B70E5">
        <w:rPr>
          <w:sz w:val="26"/>
          <w:szCs w:val="26"/>
        </w:rPr>
        <w:t xml:space="preserve">Производство по делу об административном правонарушении в отношении </w:t>
      </w:r>
      <w:r w:rsidRPr="000B70E5" w:rsidR="000B70E5">
        <w:rPr>
          <w:sz w:val="26"/>
          <w:szCs w:val="26"/>
        </w:rPr>
        <w:t>Булатова Р</w:t>
      </w:r>
      <w:r w:rsidR="00E8153A">
        <w:rPr>
          <w:sz w:val="26"/>
          <w:szCs w:val="26"/>
        </w:rPr>
        <w:t>.</w:t>
      </w:r>
      <w:r w:rsidRPr="000B70E5" w:rsidR="000B70E5">
        <w:rPr>
          <w:sz w:val="26"/>
          <w:szCs w:val="26"/>
        </w:rPr>
        <w:t xml:space="preserve"> А</w:t>
      </w:r>
      <w:r w:rsidR="00E8153A">
        <w:rPr>
          <w:sz w:val="26"/>
          <w:szCs w:val="26"/>
        </w:rPr>
        <w:t>.</w:t>
      </w:r>
      <w:r w:rsidRPr="000B70E5" w:rsidR="000B70E5">
        <w:rPr>
          <w:sz w:val="26"/>
          <w:szCs w:val="26"/>
        </w:rPr>
        <w:t xml:space="preserve"> </w:t>
      </w:r>
      <w:r w:rsidRPr="000B70E5" w:rsidR="006F48B3">
        <w:rPr>
          <w:sz w:val="26"/>
          <w:szCs w:val="26"/>
        </w:rPr>
        <w:t xml:space="preserve">по признакам правонарушения, предусмотренного ч. 4 ст. 12.2 </w:t>
      </w:r>
      <w:r w:rsidRPr="000B70E5" w:rsidR="0029394F">
        <w:rPr>
          <w:sz w:val="26"/>
          <w:szCs w:val="26"/>
        </w:rPr>
        <w:t>Кодекса Российской Федерации об административных правонарушениях</w:t>
      </w:r>
      <w:r w:rsidRPr="000B70E5">
        <w:rPr>
          <w:sz w:val="26"/>
          <w:szCs w:val="26"/>
        </w:rPr>
        <w:t xml:space="preserve">, прекратить на основании </w:t>
      </w:r>
      <w:r w:rsidRPr="000B70E5" w:rsidR="003F5963">
        <w:rPr>
          <w:sz w:val="26"/>
          <w:szCs w:val="26"/>
        </w:rPr>
        <w:t>п.</w:t>
      </w:r>
      <w:r w:rsidRPr="000B70E5" w:rsidR="0082541F">
        <w:rPr>
          <w:sz w:val="26"/>
          <w:szCs w:val="26"/>
        </w:rPr>
        <w:t>2</w:t>
      </w:r>
      <w:r w:rsidRPr="000B70E5" w:rsidR="003F5963">
        <w:rPr>
          <w:sz w:val="26"/>
          <w:szCs w:val="26"/>
        </w:rPr>
        <w:t xml:space="preserve"> ч.1 </w:t>
      </w:r>
      <w:r w:rsidRPr="000B70E5">
        <w:rPr>
          <w:sz w:val="26"/>
          <w:szCs w:val="26"/>
        </w:rPr>
        <w:t xml:space="preserve">ст. 24.5 </w:t>
      </w:r>
      <w:r w:rsidRPr="000B70E5" w:rsidR="003F5963">
        <w:rPr>
          <w:sz w:val="26"/>
          <w:szCs w:val="26"/>
        </w:rPr>
        <w:t>Кодекса Российской Федерации об административных правонарушениях</w:t>
      </w:r>
      <w:r w:rsidRPr="000B70E5">
        <w:rPr>
          <w:sz w:val="26"/>
          <w:szCs w:val="26"/>
        </w:rPr>
        <w:t xml:space="preserve"> </w:t>
      </w:r>
      <w:r w:rsidRPr="000B70E5" w:rsidR="00E37AF8">
        <w:rPr>
          <w:sz w:val="26"/>
          <w:szCs w:val="26"/>
        </w:rPr>
        <w:t>в связи с отсутствием состава инкриминируемого административного правонарушения.</w:t>
      </w:r>
    </w:p>
    <w:p w:rsidR="001F308F" w:rsidRPr="000B70E5" w:rsidP="00071C3A">
      <w:pPr>
        <w:ind w:firstLine="709"/>
        <w:jc w:val="both"/>
        <w:rPr>
          <w:sz w:val="26"/>
          <w:szCs w:val="26"/>
        </w:rPr>
      </w:pPr>
      <w:r w:rsidRPr="000B70E5">
        <w:rPr>
          <w:sz w:val="26"/>
          <w:szCs w:val="26"/>
        </w:rPr>
        <w:t>Постановление может быть обжаловано в Центральный районный суд города Симферополя Республики Крым через мирового судью судебного участка №16 Центрального судебного района города Симферополь (Централь</w:t>
      </w:r>
      <w:r w:rsidRPr="000B70E5">
        <w:rPr>
          <w:sz w:val="26"/>
          <w:szCs w:val="26"/>
        </w:rPr>
        <w:t>ный район города республиканского значения Симферополь с подчиненной ему территорией) Республики Крым в течение 10 дней со дня вручения или получения копии постановления.</w:t>
      </w:r>
    </w:p>
    <w:p w:rsidR="00E37AF8" w:rsidRPr="000B70E5" w:rsidP="003F5963">
      <w:pPr>
        <w:pStyle w:val="NormalWeb"/>
        <w:spacing w:before="0" w:beforeAutospacing="0" w:after="0" w:afterAutospacing="0"/>
        <w:jc w:val="both"/>
        <w:rPr>
          <w:sz w:val="26"/>
          <w:szCs w:val="26"/>
        </w:rPr>
      </w:pPr>
    </w:p>
    <w:p w:rsidR="00FF7A20" w:rsidRPr="000B70E5" w:rsidP="003F5963">
      <w:pPr>
        <w:pStyle w:val="NormalWeb"/>
        <w:spacing w:before="0" w:beforeAutospacing="0" w:after="0" w:afterAutospacing="0"/>
        <w:jc w:val="both"/>
        <w:rPr>
          <w:sz w:val="26"/>
          <w:szCs w:val="26"/>
        </w:rPr>
      </w:pPr>
      <w:r w:rsidRPr="000B70E5">
        <w:rPr>
          <w:sz w:val="26"/>
          <w:szCs w:val="26"/>
        </w:rPr>
        <w:t xml:space="preserve">      </w:t>
      </w:r>
      <w:r w:rsidRPr="000B70E5" w:rsidR="001F308F">
        <w:rPr>
          <w:sz w:val="26"/>
          <w:szCs w:val="26"/>
        </w:rPr>
        <w:t xml:space="preserve">   </w:t>
      </w:r>
      <w:r w:rsidR="00071C3A">
        <w:rPr>
          <w:sz w:val="26"/>
          <w:szCs w:val="26"/>
        </w:rPr>
        <w:t xml:space="preserve">  </w:t>
      </w:r>
      <w:r w:rsidRPr="000B70E5">
        <w:rPr>
          <w:sz w:val="26"/>
          <w:szCs w:val="26"/>
        </w:rPr>
        <w:t xml:space="preserve">Мировой судья </w:t>
      </w:r>
      <w:r w:rsidRPr="000B70E5">
        <w:rPr>
          <w:sz w:val="26"/>
          <w:szCs w:val="26"/>
        </w:rPr>
        <w:tab/>
        <w:t xml:space="preserve">              </w:t>
      </w:r>
      <w:r w:rsidRPr="000B70E5" w:rsidR="008A1443">
        <w:rPr>
          <w:sz w:val="26"/>
          <w:szCs w:val="26"/>
        </w:rPr>
        <w:t xml:space="preserve">             </w:t>
      </w:r>
      <w:r w:rsidRPr="000B70E5" w:rsidR="00617AD7">
        <w:rPr>
          <w:sz w:val="26"/>
          <w:szCs w:val="26"/>
        </w:rPr>
        <w:t xml:space="preserve">  </w:t>
      </w:r>
      <w:r w:rsidR="00071C3A">
        <w:rPr>
          <w:sz w:val="26"/>
          <w:szCs w:val="26"/>
        </w:rPr>
        <w:t xml:space="preserve">          </w:t>
      </w:r>
      <w:r w:rsidRPr="000B70E5" w:rsidR="00617AD7">
        <w:rPr>
          <w:sz w:val="26"/>
          <w:szCs w:val="26"/>
        </w:rPr>
        <w:t xml:space="preserve">   </w:t>
      </w:r>
      <w:r w:rsidRPr="000B70E5">
        <w:rPr>
          <w:sz w:val="26"/>
          <w:szCs w:val="26"/>
        </w:rPr>
        <w:t xml:space="preserve"> </w:t>
      </w:r>
      <w:r w:rsidRPr="000B70E5" w:rsidR="00206786">
        <w:rPr>
          <w:sz w:val="26"/>
          <w:szCs w:val="26"/>
        </w:rPr>
        <w:t xml:space="preserve">            </w:t>
      </w:r>
      <w:r w:rsidRPr="000B70E5" w:rsidR="001F308F">
        <w:rPr>
          <w:sz w:val="26"/>
          <w:szCs w:val="26"/>
        </w:rPr>
        <w:t xml:space="preserve"> К.Ю. Ильгова </w:t>
      </w:r>
      <w:r w:rsidRPr="000B70E5" w:rsidR="00EF4FC0">
        <w:rPr>
          <w:sz w:val="26"/>
          <w:szCs w:val="26"/>
        </w:rPr>
        <w:t xml:space="preserve"> </w:t>
      </w:r>
    </w:p>
    <w:p w:rsidR="001F308F" w:rsidP="003F5963">
      <w:pPr>
        <w:pStyle w:val="NormalWeb"/>
        <w:spacing w:before="0" w:beforeAutospacing="0" w:after="0" w:afterAutospacing="0"/>
        <w:jc w:val="both"/>
        <w:rPr>
          <w:sz w:val="28"/>
          <w:szCs w:val="28"/>
        </w:rPr>
      </w:pPr>
      <w:r>
        <w:rPr>
          <w:sz w:val="28"/>
          <w:szCs w:val="28"/>
        </w:rPr>
        <w:t xml:space="preserve"> </w:t>
      </w: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p w:rsidR="001F308F" w:rsidP="003F5963">
      <w:pPr>
        <w:pStyle w:val="NormalWeb"/>
        <w:spacing w:before="0" w:beforeAutospacing="0" w:after="0" w:afterAutospacing="0"/>
        <w:jc w:val="both"/>
        <w:rPr>
          <w:sz w:val="28"/>
          <w:szCs w:val="28"/>
        </w:rPr>
      </w:pPr>
    </w:p>
    <w:sectPr w:rsidSect="006B4E19">
      <w:headerReference w:type="default" r:id="rId5"/>
      <w:footerReference w:type="default" r:id="rId6"/>
      <w:pgSz w:w="11906" w:h="16838"/>
      <w:pgMar w:top="709" w:right="70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3867540"/>
      <w:docPartObj>
        <w:docPartGallery w:val="Page Numbers (Bottom of Page)"/>
        <w:docPartUnique/>
      </w:docPartObj>
    </w:sdtPr>
    <w:sdtContent>
      <w:p w:rsidR="00877C67">
        <w:pPr>
          <w:pStyle w:val="Footer"/>
          <w:jc w:val="right"/>
        </w:pPr>
        <w:r>
          <w:fldChar w:fldCharType="begin"/>
        </w:r>
        <w:r>
          <w:instrText>PAGE   \* MERGEFORMAT</w:instrText>
        </w:r>
        <w:r>
          <w:fldChar w:fldCharType="separate"/>
        </w:r>
        <w:r w:rsidR="00E8153A">
          <w:rPr>
            <w:noProof/>
          </w:rPr>
          <w:t>1</w:t>
        </w:r>
        <w:r>
          <w:fldChar w:fldCharType="end"/>
        </w:r>
      </w:p>
    </w:sdtContent>
  </w:sdt>
  <w:p w:rsidR="00877C6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406">
    <w:pPr>
      <w:pStyle w:val="Header"/>
      <w:jc w:val="right"/>
    </w:pPr>
  </w:p>
  <w:p w:rsidR="00567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20"/>
    <w:rsid w:val="00003C71"/>
    <w:rsid w:val="0003554C"/>
    <w:rsid w:val="000356C1"/>
    <w:rsid w:val="00036B59"/>
    <w:rsid w:val="00047C29"/>
    <w:rsid w:val="0006673E"/>
    <w:rsid w:val="00071C3A"/>
    <w:rsid w:val="000A0B9B"/>
    <w:rsid w:val="000A4D2E"/>
    <w:rsid w:val="000B0119"/>
    <w:rsid w:val="000B70E5"/>
    <w:rsid w:val="001468BF"/>
    <w:rsid w:val="001566EF"/>
    <w:rsid w:val="0018117D"/>
    <w:rsid w:val="00192631"/>
    <w:rsid w:val="001D6651"/>
    <w:rsid w:val="001D71C2"/>
    <w:rsid w:val="001D7A73"/>
    <w:rsid w:val="001F308F"/>
    <w:rsid w:val="00204366"/>
    <w:rsid w:val="00206786"/>
    <w:rsid w:val="002077EF"/>
    <w:rsid w:val="00245631"/>
    <w:rsid w:val="0029394F"/>
    <w:rsid w:val="002A4DDC"/>
    <w:rsid w:val="002B68D4"/>
    <w:rsid w:val="002E1621"/>
    <w:rsid w:val="002F75B9"/>
    <w:rsid w:val="003204FE"/>
    <w:rsid w:val="0032284D"/>
    <w:rsid w:val="00326552"/>
    <w:rsid w:val="00350D08"/>
    <w:rsid w:val="0038344D"/>
    <w:rsid w:val="00390E4B"/>
    <w:rsid w:val="003A152D"/>
    <w:rsid w:val="003F5963"/>
    <w:rsid w:val="003F5B53"/>
    <w:rsid w:val="004007F3"/>
    <w:rsid w:val="00426801"/>
    <w:rsid w:val="00446824"/>
    <w:rsid w:val="004479A2"/>
    <w:rsid w:val="004907CC"/>
    <w:rsid w:val="004D6510"/>
    <w:rsid w:val="005261F0"/>
    <w:rsid w:val="005457ED"/>
    <w:rsid w:val="00546B2B"/>
    <w:rsid w:val="00567406"/>
    <w:rsid w:val="005C2D26"/>
    <w:rsid w:val="005E4436"/>
    <w:rsid w:val="00617AD7"/>
    <w:rsid w:val="00654446"/>
    <w:rsid w:val="006770A2"/>
    <w:rsid w:val="006A5C57"/>
    <w:rsid w:val="006B4E19"/>
    <w:rsid w:val="006C2759"/>
    <w:rsid w:val="006F48B3"/>
    <w:rsid w:val="007346BC"/>
    <w:rsid w:val="00750BA9"/>
    <w:rsid w:val="007714FB"/>
    <w:rsid w:val="00775F53"/>
    <w:rsid w:val="00795725"/>
    <w:rsid w:val="007D1C8F"/>
    <w:rsid w:val="007D4974"/>
    <w:rsid w:val="007F5750"/>
    <w:rsid w:val="0082541F"/>
    <w:rsid w:val="0084011D"/>
    <w:rsid w:val="0086124D"/>
    <w:rsid w:val="00877C67"/>
    <w:rsid w:val="008A1443"/>
    <w:rsid w:val="008D3658"/>
    <w:rsid w:val="008E35C9"/>
    <w:rsid w:val="008E56CE"/>
    <w:rsid w:val="00912842"/>
    <w:rsid w:val="0091628C"/>
    <w:rsid w:val="0093341A"/>
    <w:rsid w:val="00967C62"/>
    <w:rsid w:val="00992720"/>
    <w:rsid w:val="00A05366"/>
    <w:rsid w:val="00A16729"/>
    <w:rsid w:val="00A46B16"/>
    <w:rsid w:val="00A64532"/>
    <w:rsid w:val="00A946B5"/>
    <w:rsid w:val="00AE037D"/>
    <w:rsid w:val="00B17AB2"/>
    <w:rsid w:val="00B36A46"/>
    <w:rsid w:val="00B515DA"/>
    <w:rsid w:val="00B70EF0"/>
    <w:rsid w:val="00BB148B"/>
    <w:rsid w:val="00BE09E6"/>
    <w:rsid w:val="00BE4611"/>
    <w:rsid w:val="00BF08D0"/>
    <w:rsid w:val="00C150B6"/>
    <w:rsid w:val="00C32FC9"/>
    <w:rsid w:val="00C545F8"/>
    <w:rsid w:val="00C8176F"/>
    <w:rsid w:val="00C83846"/>
    <w:rsid w:val="00CA31AD"/>
    <w:rsid w:val="00CB57D7"/>
    <w:rsid w:val="00CD186E"/>
    <w:rsid w:val="00CD7E7A"/>
    <w:rsid w:val="00CE5318"/>
    <w:rsid w:val="00D8081E"/>
    <w:rsid w:val="00DB3D1D"/>
    <w:rsid w:val="00E35573"/>
    <w:rsid w:val="00E37AF8"/>
    <w:rsid w:val="00E8153A"/>
    <w:rsid w:val="00E951E7"/>
    <w:rsid w:val="00EC4B05"/>
    <w:rsid w:val="00ED2E45"/>
    <w:rsid w:val="00ED63D2"/>
    <w:rsid w:val="00EE498F"/>
    <w:rsid w:val="00EF3439"/>
    <w:rsid w:val="00EF4FC0"/>
    <w:rsid w:val="00F432EC"/>
    <w:rsid w:val="00F64F33"/>
    <w:rsid w:val="00F80536"/>
    <w:rsid w:val="00FE29C7"/>
    <w:rsid w:val="00FF31DF"/>
    <w:rsid w:val="00FF7A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A2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FF7A20"/>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F7A20"/>
    <w:rPr>
      <w:rFonts w:ascii="Times New Roman" w:eastAsia="Times New Roman" w:hAnsi="Times New Roman" w:cs="Times New Roman"/>
      <w:sz w:val="28"/>
      <w:szCs w:val="24"/>
      <w:lang w:eastAsia="ru-RU"/>
    </w:rPr>
  </w:style>
  <w:style w:type="paragraph" w:styleId="BodyTextIndent">
    <w:name w:val="Body Text Indent"/>
    <w:basedOn w:val="Normal"/>
    <w:link w:val="a"/>
    <w:rsid w:val="00FF7A20"/>
    <w:pPr>
      <w:ind w:firstLine="708"/>
    </w:pPr>
  </w:style>
  <w:style w:type="character" w:customStyle="1" w:styleId="a">
    <w:name w:val="Основной текст с отступом Знак"/>
    <w:basedOn w:val="DefaultParagraphFont"/>
    <w:link w:val="BodyTextIndent"/>
    <w:rsid w:val="00FF7A20"/>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FF7A20"/>
    <w:pPr>
      <w:spacing w:before="100" w:beforeAutospacing="1" w:after="100" w:afterAutospacing="1"/>
    </w:pPr>
  </w:style>
  <w:style w:type="paragraph" w:styleId="NoSpacing">
    <w:name w:val="No Spacing"/>
    <w:qFormat/>
    <w:rsid w:val="00FF7A20"/>
    <w:pPr>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FF7A20"/>
    <w:pPr>
      <w:tabs>
        <w:tab w:val="center" w:pos="4677"/>
        <w:tab w:val="right" w:pos="9355"/>
      </w:tabs>
    </w:pPr>
  </w:style>
  <w:style w:type="character" w:customStyle="1" w:styleId="a0">
    <w:name w:val="Верхний колонтитул Знак"/>
    <w:basedOn w:val="DefaultParagraphFont"/>
    <w:link w:val="Header"/>
    <w:uiPriority w:val="99"/>
    <w:rsid w:val="00FF7A20"/>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877C67"/>
    <w:pPr>
      <w:tabs>
        <w:tab w:val="center" w:pos="4677"/>
        <w:tab w:val="right" w:pos="9355"/>
      </w:tabs>
    </w:pPr>
  </w:style>
  <w:style w:type="character" w:customStyle="1" w:styleId="a1">
    <w:name w:val="Нижний колонтитул Знак"/>
    <w:basedOn w:val="DefaultParagraphFont"/>
    <w:link w:val="Footer"/>
    <w:uiPriority w:val="99"/>
    <w:rsid w:val="00877C67"/>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C83846"/>
    <w:rPr>
      <w:rFonts w:ascii="Tahoma" w:hAnsi="Tahoma" w:cs="Tahoma"/>
      <w:sz w:val="16"/>
      <w:szCs w:val="16"/>
    </w:rPr>
  </w:style>
  <w:style w:type="character" w:customStyle="1" w:styleId="a2">
    <w:name w:val="Текст выноски Знак"/>
    <w:basedOn w:val="DefaultParagraphFont"/>
    <w:link w:val="BalloonText"/>
    <w:uiPriority w:val="99"/>
    <w:semiHidden/>
    <w:rsid w:val="00C83846"/>
    <w:rPr>
      <w:rFonts w:ascii="Tahoma" w:eastAsia="Times New Roman" w:hAnsi="Tahoma" w:cs="Tahoma"/>
      <w:sz w:val="16"/>
      <w:szCs w:val="16"/>
      <w:lang w:eastAsia="ru-RU"/>
    </w:rPr>
  </w:style>
  <w:style w:type="character" w:customStyle="1" w:styleId="fio2">
    <w:name w:val="fio2"/>
    <w:basedOn w:val="DefaultParagraphFont"/>
    <w:rsid w:val="007F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2F32-DE5A-46C8-AD7B-E0AF3E81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