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C5F" w:rsidRPr="00D95F5A" w:rsidP="00607C5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№  05-0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073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/16/20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</w:p>
    <w:p w:rsidR="00607C5F" w:rsidRPr="00D95F5A" w:rsidP="00607C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07C5F" w:rsidRPr="00D95F5A" w:rsidP="00607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D95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С Т А Н О В Л Е Н И Е</w:t>
      </w:r>
    </w:p>
    <w:p w:rsidR="00607C5F" w:rsidRPr="00D95F5A" w:rsidP="00607C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07C5F" w:rsidRPr="00D95F5A" w:rsidP="00607C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 марта 2022</w:t>
      </w:r>
      <w:r w:rsidRPr="00D95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                      </w:t>
      </w:r>
      <w:r w:rsidRPr="00D95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95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D95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гор. Симферополь</w:t>
      </w:r>
    </w:p>
    <w:p w:rsidR="00607C5F" w:rsidRPr="00D95F5A" w:rsidP="00607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7C5F" w:rsidP="00607C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Чепиль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О.А.,</w:t>
      </w:r>
      <w:r w:rsidRPr="00D95F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в </w:t>
      </w:r>
      <w:r w:rsidRPr="00D95F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помещении мировых судей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Центрального судебного района города Симферополь, по адресу: </w:t>
      </w:r>
      <w:r w:rsidRPr="00D95F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г. Симферополь, ул. Крымских Партизан, 3а,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об административном правонарушении в отношении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юридического лица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07C5F" w:rsidRPr="00D95F5A" w:rsidP="00607C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7C5F" w:rsidRPr="00662E0F" w:rsidP="00607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Элнико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-плюс» </w:t>
      </w:r>
      <w:r w:rsidRPr="0066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(ОГРН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62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ИНН 9102064722, КПП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662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юридический адрес: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/изъято/,</w:t>
      </w:r>
    </w:p>
    <w:p w:rsidR="00607C5F" w:rsidRPr="00D95F5A" w:rsidP="00607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7C5F" w:rsidP="00607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правонарушения, предусмотренного ч</w:t>
      </w:r>
      <w:r w:rsidRPr="0066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 ст. 15.12 Кодекса Российской  Федерации об  административных правонарушениях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607C5F" w:rsidP="00607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7C5F" w:rsidP="00607C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607C5F" w:rsidP="00607C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Элнико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-плюс</w:t>
      </w:r>
      <w:r w:rsidRPr="00F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осуществило</w:t>
      </w:r>
      <w:r w:rsidRPr="00F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(хранение) </w:t>
      </w:r>
      <w:r w:rsidRPr="00662E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совершено при следующих обстоятельствах.</w:t>
      </w:r>
    </w:p>
    <w:p w:rsidR="00607C5F" w:rsidRPr="00A644E1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B1">
        <w:rPr>
          <w:rStyle w:val="FontStyle12"/>
          <w:sz w:val="28"/>
          <w:szCs w:val="28"/>
          <w:lang w:eastAsia="uk-UA"/>
        </w:rPr>
        <w:t>Так,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0E0CF8">
        <w:rPr>
          <w:rStyle w:val="FontStyle12"/>
          <w:sz w:val="28"/>
          <w:szCs w:val="28"/>
          <w:lang w:eastAsia="uk-UA"/>
        </w:rPr>
        <w:t>в Министерство промышленной политики Республики Крым поступили заверенные копии материалов проверки, зарегистрированных в Книге учета заявлений (сообщений) о преступлениях, об административных правонарушениях и происшествиях №</w:t>
      </w:r>
      <w:r w:rsidRPr="000E0CF8">
        <w:rPr>
          <w:rStyle w:val="FontStyle12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0E0CF8">
        <w:rPr>
          <w:rStyle w:val="FontStyle12"/>
          <w:sz w:val="28"/>
          <w:szCs w:val="28"/>
          <w:lang w:eastAsia="uk-UA"/>
        </w:rPr>
        <w:t xml:space="preserve"> </w:t>
      </w:r>
      <w:r w:rsidRPr="000E0CF8">
        <w:rPr>
          <w:rStyle w:val="FontStyle12"/>
          <w:sz w:val="28"/>
          <w:szCs w:val="28"/>
          <w:lang w:eastAsia="uk-UA"/>
        </w:rPr>
        <w:t>от</w:t>
      </w:r>
      <w:r w:rsidRPr="000E0CF8">
        <w:rPr>
          <w:rStyle w:val="FontStyle12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0E0CF8">
        <w:rPr>
          <w:rStyle w:val="FontStyle12"/>
          <w:sz w:val="28"/>
          <w:szCs w:val="28"/>
          <w:lang w:eastAsia="uk-UA"/>
        </w:rPr>
        <w:t>по</w:t>
      </w:r>
      <w:r w:rsidRPr="000E0CF8">
        <w:rPr>
          <w:rStyle w:val="FontStyle12"/>
          <w:sz w:val="28"/>
          <w:szCs w:val="28"/>
          <w:lang w:eastAsia="uk-UA"/>
        </w:rPr>
        <w:t xml:space="preserve"> признакам административного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0E0CF8">
        <w:rPr>
          <w:rStyle w:val="FontStyle12"/>
          <w:sz w:val="28"/>
          <w:szCs w:val="28"/>
          <w:lang w:eastAsia="uk-UA"/>
        </w:rPr>
        <w:t>правонарушения, предусмотренного ст. 15.12 КоАП РФ для организации проведения проверки и принятия решения в порядке действующего законодательства.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0E0CF8">
        <w:rPr>
          <w:rStyle w:val="FontStyle12"/>
          <w:sz w:val="28"/>
          <w:szCs w:val="28"/>
          <w:lang w:eastAsia="uk-UA"/>
        </w:rPr>
        <w:t xml:space="preserve">Согласно материалов проверки следует, что </w:t>
      </w:r>
      <w:r>
        <w:rPr>
          <w:rStyle w:val="FontStyle12"/>
          <w:sz w:val="28"/>
          <w:szCs w:val="28"/>
          <w:lang w:eastAsia="uk-UA"/>
        </w:rPr>
        <w:t>оперуполномоченный</w:t>
      </w:r>
      <w:r w:rsidRPr="000E0CF8">
        <w:rPr>
          <w:rStyle w:val="FontStyle12"/>
          <w:sz w:val="28"/>
          <w:szCs w:val="28"/>
          <w:lang w:eastAsia="uk-UA"/>
        </w:rPr>
        <w:t xml:space="preserve"> ОЭБ и ПК УМВД России по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0E0CF8">
        <w:rPr>
          <w:rStyle w:val="FontStyle12"/>
          <w:sz w:val="28"/>
          <w:szCs w:val="28"/>
          <w:lang w:eastAsia="uk-UA"/>
        </w:rPr>
        <w:t>г.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0E0CF8">
        <w:rPr>
          <w:rStyle w:val="FontStyle12"/>
          <w:sz w:val="28"/>
          <w:szCs w:val="28"/>
          <w:lang w:eastAsia="uk-UA"/>
        </w:rPr>
        <w:t xml:space="preserve">Симферополю ст. лейтенант полиции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изъято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г. </w:t>
      </w:r>
      <w:r w:rsidRPr="000E0CF8">
        <w:rPr>
          <w:rStyle w:val="FontStyle12"/>
          <w:sz w:val="28"/>
          <w:szCs w:val="28"/>
          <w:lang w:eastAsia="uk-UA"/>
        </w:rPr>
        <w:t xml:space="preserve">в период времени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0E0CF8">
        <w:rPr>
          <w:rStyle w:val="FontStyle12"/>
          <w:sz w:val="28"/>
          <w:szCs w:val="28"/>
          <w:lang w:eastAsia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0E0CF8">
        <w:rPr>
          <w:rStyle w:val="FontStyle12"/>
          <w:sz w:val="28"/>
          <w:szCs w:val="28"/>
          <w:lang w:eastAsia="uk-UA"/>
        </w:rPr>
        <w:t xml:space="preserve"> проведен осмотр помещения кафе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Style w:val="FontStyle12"/>
          <w:sz w:val="28"/>
          <w:szCs w:val="28"/>
          <w:lang w:eastAsia="uk-UA"/>
        </w:rPr>
        <w:t>, принадлежащее</w:t>
      </w:r>
      <w:r w:rsidRPr="000E0CF8">
        <w:rPr>
          <w:rStyle w:val="FontStyle12"/>
          <w:sz w:val="28"/>
          <w:szCs w:val="28"/>
          <w:lang w:eastAsia="uk-UA"/>
        </w:rPr>
        <w:t xml:space="preserve"> ООО </w:t>
      </w:r>
      <w:r>
        <w:rPr>
          <w:rStyle w:val="FontStyle12"/>
          <w:sz w:val="28"/>
          <w:szCs w:val="28"/>
          <w:lang w:eastAsia="uk-UA"/>
        </w:rPr>
        <w:t>«</w:t>
      </w:r>
      <w:r w:rsidRPr="000E0CF8">
        <w:rPr>
          <w:rStyle w:val="FontStyle12"/>
          <w:sz w:val="28"/>
          <w:szCs w:val="28"/>
          <w:lang w:eastAsia="uk-UA"/>
        </w:rPr>
        <w:t>Элнико</w:t>
      </w:r>
      <w:r w:rsidRPr="000E0CF8">
        <w:rPr>
          <w:rStyle w:val="FontStyle12"/>
          <w:sz w:val="28"/>
          <w:szCs w:val="28"/>
          <w:lang w:eastAsia="uk-UA"/>
        </w:rPr>
        <w:t>-плюс</w:t>
      </w:r>
      <w:r>
        <w:rPr>
          <w:rStyle w:val="FontStyle12"/>
          <w:sz w:val="28"/>
          <w:szCs w:val="28"/>
          <w:lang w:eastAsia="uk-UA"/>
        </w:rPr>
        <w:t>»</w:t>
      </w:r>
      <w:r w:rsidRPr="000E0CF8">
        <w:rPr>
          <w:rStyle w:val="FontStyle12"/>
          <w:sz w:val="28"/>
          <w:szCs w:val="28"/>
          <w:lang w:eastAsia="uk-UA"/>
        </w:rPr>
        <w:t xml:space="preserve">, ИНН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Style w:val="FontStyle12"/>
          <w:sz w:val="28"/>
          <w:szCs w:val="28"/>
          <w:lang w:eastAsia="uk-UA"/>
        </w:rPr>
        <w:t>,</w:t>
      </w:r>
      <w:r w:rsidRPr="000E0CF8">
        <w:rPr>
          <w:rStyle w:val="FontStyle12"/>
          <w:sz w:val="28"/>
          <w:szCs w:val="28"/>
          <w:lang w:eastAsia="uk-UA"/>
        </w:rPr>
        <w:t xml:space="preserve"> расположенного 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</w:t>
      </w:r>
      <w:r w:rsidRPr="00F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установлено,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F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указанному адресу ООО «</w:t>
      </w:r>
      <w:r w:rsidRPr="000E0CF8">
        <w:rPr>
          <w:rStyle w:val="FontStyle12"/>
          <w:sz w:val="28"/>
          <w:szCs w:val="28"/>
          <w:lang w:eastAsia="uk-UA"/>
        </w:rPr>
        <w:t>Элнико</w:t>
      </w:r>
      <w:r w:rsidRPr="000E0CF8">
        <w:rPr>
          <w:rStyle w:val="FontStyle12"/>
          <w:sz w:val="28"/>
          <w:szCs w:val="28"/>
          <w:lang w:eastAsia="uk-UA"/>
        </w:rPr>
        <w:t>-плюс</w:t>
      </w:r>
      <w:r w:rsidRPr="00F70A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оборот (х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ранение) алкогольной продукции </w:t>
      </w:r>
      <w:r>
        <w:rPr>
          <w:rStyle w:val="FontStyle12"/>
          <w:sz w:val="28"/>
          <w:szCs w:val="28"/>
          <w:lang w:eastAsia="uk-UA"/>
        </w:rPr>
        <w:t xml:space="preserve">без маркировки, а также с признаками подделки ФСМ, а именно: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подделки федеральной марки;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1 литр в количестве 2-х бутылок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 федеральной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марки,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(12 лет) объемом 1 литр в количестве 1-ой бутылки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 федеральной (специальной) марки,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1 литр в количестве 1-ой бутылки,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(специальной) марки,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1-ой бутылки,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 федеральной (специальной) марки,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1 литр в количестве 2-х бутылок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 федеральной (специальной) марки,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1 литр в количестве 1-ой бутылки,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 федеральной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марки, 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1 литр в количестве 1-ой бутылки,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 федеральной (специальной) марки, </w:t>
      </w:r>
      <w:r w:rsidRPr="00F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совершило </w:t>
      </w:r>
      <w:r w:rsidRPr="005F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ответственность за которое предусмотрена ч. 4 ст. 15.12 КоАП РФ. 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FA9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846FA9">
          <w:rPr>
            <w:rFonts w:ascii="Times New Roman" w:hAnsi="Times New Roman" w:cs="Times New Roman"/>
            <w:sz w:val="28"/>
            <w:szCs w:val="28"/>
          </w:rPr>
          <w:t>ч. 3 ст. 25.4</w:t>
        </w:r>
      </w:hyperlink>
      <w:r w:rsidRPr="00846FA9">
        <w:rPr>
          <w:rFonts w:ascii="Times New Roman" w:hAnsi="Times New Roman" w:cs="Times New Roman"/>
          <w:sz w:val="28"/>
          <w:szCs w:val="28"/>
        </w:rPr>
        <w:t xml:space="preserve"> КоАП РФ дело об административном правонарушении, совершенном юридическим лицом, рассматривается с участием его 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или защитника.</w:t>
      </w:r>
    </w:p>
    <w:p w:rsidR="00607C5F" w:rsidRPr="005B16EC" w:rsidP="00607C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AA5">
        <w:rPr>
          <w:rFonts w:ascii="Times New Roman" w:hAnsi="Times New Roman" w:cs="Times New Roman"/>
          <w:sz w:val="28"/>
          <w:szCs w:val="28"/>
        </w:rPr>
        <w:t xml:space="preserve">В судебное заседание законный представитель или защитник </w:t>
      </w:r>
      <w:r w:rsidRPr="008F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8F3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Элнико</w:t>
      </w:r>
      <w:r w:rsidRPr="008F3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-плюс</w:t>
      </w:r>
      <w:r w:rsidRPr="008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F3AA5">
        <w:rPr>
          <w:rFonts w:ascii="Times New Roman" w:hAnsi="Times New Roman" w:cs="Times New Roman"/>
          <w:sz w:val="28"/>
          <w:szCs w:val="28"/>
        </w:rPr>
        <w:t xml:space="preserve">не явился, о дате, месте и времени слушания дела, юридическое лицо извещено надлежащим образом, от законного представителя </w:t>
      </w:r>
      <w:r w:rsidRPr="008F3AA5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Pr="008F3AA5">
        <w:rPr>
          <w:rStyle w:val="FontStyle12"/>
          <w:sz w:val="28"/>
          <w:szCs w:val="28"/>
          <w:lang w:eastAsia="uk-UA"/>
        </w:rPr>
        <w:t>Элнико</w:t>
      </w:r>
      <w:r w:rsidRPr="008F3AA5">
        <w:rPr>
          <w:rStyle w:val="FontStyle12"/>
          <w:sz w:val="28"/>
          <w:szCs w:val="28"/>
          <w:lang w:eastAsia="uk-UA"/>
        </w:rPr>
        <w:t>-плюс</w:t>
      </w:r>
      <w:r w:rsidRPr="008F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8F3AA5">
        <w:rPr>
          <w:rFonts w:ascii="Times New Roman" w:hAnsi="Times New Roman" w:cs="Times New Roman"/>
          <w:color w:val="000000" w:themeColor="text1"/>
          <w:sz w:val="28"/>
          <w:szCs w:val="28"/>
        </w:rPr>
        <w:t>Каралиди</w:t>
      </w:r>
      <w:r w:rsidRPr="008F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Л.Н. поступило заявление о рассмотрении дела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своё</w:t>
      </w:r>
      <w:r w:rsidRPr="008F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указывает, что </w:t>
      </w:r>
      <w:r w:rsidRPr="008F3AA5">
        <w:rPr>
          <w:rFonts w:ascii="Times New Roman" w:hAnsi="Times New Roman" w:cs="Times New Roman"/>
          <w:sz w:val="28"/>
          <w:szCs w:val="28"/>
        </w:rPr>
        <w:t>вину юридического лица в совершении правонарушения, предусмотренного ч.4 ст. 15.12 КоАП РФ признает</w:t>
      </w:r>
      <w:r w:rsidRPr="008F3AA5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8F3AA5">
        <w:rPr>
          <w:rFonts w:ascii="Times New Roman" w:hAnsi="Times New Roman" w:cs="Times New Roman"/>
          <w:sz w:val="28"/>
          <w:szCs w:val="28"/>
        </w:rPr>
        <w:t>росит учесть</w:t>
      </w:r>
      <w:r w:rsidRPr="008F3AA5">
        <w:rPr>
          <w:rFonts w:ascii="Times New Roman" w:hAnsi="Times New Roman" w:cs="Times New Roman"/>
          <w:sz w:val="28"/>
          <w:szCs w:val="28"/>
        </w:rPr>
        <w:t xml:space="preserve"> имущественное и финансовое положение юридического лица и назначить </w:t>
      </w:r>
      <w:r w:rsidRPr="008F3AA5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Pr="008F3AA5">
        <w:rPr>
          <w:rStyle w:val="FontStyle12"/>
          <w:sz w:val="28"/>
          <w:szCs w:val="28"/>
          <w:lang w:eastAsia="uk-UA"/>
        </w:rPr>
        <w:t>Элнико</w:t>
      </w:r>
      <w:r w:rsidRPr="008F3AA5">
        <w:rPr>
          <w:rStyle w:val="FontStyle12"/>
          <w:sz w:val="28"/>
          <w:szCs w:val="28"/>
          <w:lang w:eastAsia="uk-UA"/>
        </w:rPr>
        <w:t>-плюс</w:t>
      </w:r>
      <w:r w:rsidRPr="008F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8F3AA5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 w:rsidRPr="008F3AA5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8F3AA5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в </w:t>
      </w:r>
      <w:r w:rsidRPr="005B16EC">
        <w:rPr>
          <w:rFonts w:ascii="Times New Roman" w:hAnsi="Times New Roman" w:cs="Times New Roman"/>
          <w:sz w:val="28"/>
          <w:szCs w:val="28"/>
        </w:rPr>
        <w:t xml:space="preserve">соответствии с  положениями  ч.3.2 ст.4.1 КоАП РФ. </w:t>
      </w:r>
    </w:p>
    <w:p w:rsidR="00607C5F" w:rsidRPr="005B16EC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5B16E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B16EC">
          <w:rPr>
            <w:rFonts w:ascii="Times New Roman" w:hAnsi="Times New Roman" w:cs="Times New Roman"/>
            <w:sz w:val="28"/>
            <w:szCs w:val="28"/>
          </w:rPr>
          <w:t>част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5B16EC">
          <w:rPr>
            <w:rFonts w:ascii="Times New Roman" w:hAnsi="Times New Roman" w:cs="Times New Roman"/>
            <w:sz w:val="28"/>
            <w:szCs w:val="28"/>
          </w:rPr>
          <w:t xml:space="preserve"> 3 статьи 25.4</w:t>
        </w:r>
      </w:hyperlink>
      <w:r w:rsidRPr="005B16EC">
        <w:rPr>
          <w:rFonts w:ascii="Times New Roman" w:hAnsi="Times New Roman" w:cs="Times New Roman"/>
          <w:sz w:val="28"/>
          <w:szCs w:val="28"/>
        </w:rPr>
        <w:t xml:space="preserve"> КоАП РФ с</w:t>
      </w:r>
      <w:r w:rsidRPr="005B16EC">
        <w:rPr>
          <w:rFonts w:ascii="Times New Roman" w:eastAsia="Times New Roman" w:hAnsi="Times New Roman" w:cs="Times New Roman"/>
          <w:sz w:val="28"/>
          <w:szCs w:val="28"/>
          <w:lang w:eastAsia="uk-UA"/>
        </w:rPr>
        <w:t>уд определил рассмотреть дело в отсутствие законного представителя ООО «</w:t>
      </w:r>
      <w:r w:rsidRPr="005B16EC">
        <w:rPr>
          <w:rStyle w:val="FontStyle12"/>
          <w:sz w:val="28"/>
          <w:szCs w:val="28"/>
          <w:lang w:eastAsia="uk-UA"/>
        </w:rPr>
        <w:t>Элнико</w:t>
      </w:r>
      <w:r w:rsidRPr="005B16EC">
        <w:rPr>
          <w:rStyle w:val="FontStyle12"/>
          <w:sz w:val="28"/>
          <w:szCs w:val="28"/>
          <w:lang w:eastAsia="uk-UA"/>
        </w:rPr>
        <w:t>-плюс</w:t>
      </w:r>
      <w:r w:rsidRPr="005B16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5B16EC">
        <w:rPr>
          <w:rFonts w:ascii="Times New Roman" w:hAnsi="Times New Roman" w:cs="Times New Roman"/>
          <w:sz w:val="28"/>
          <w:szCs w:val="28"/>
        </w:rPr>
        <w:t>либо его защитника</w:t>
      </w:r>
      <w:r w:rsidRPr="005B16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07C5F" w:rsidRPr="005572DA" w:rsidP="00607C5F">
      <w:pPr>
        <w:pStyle w:val="Style4"/>
        <w:widowControl/>
        <w:spacing w:line="240" w:lineRule="auto"/>
        <w:ind w:firstLine="540"/>
        <w:rPr>
          <w:sz w:val="28"/>
          <w:szCs w:val="28"/>
          <w:lang w:eastAsia="uk-UA"/>
        </w:rPr>
      </w:pPr>
      <w:r w:rsidRPr="005B16EC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5B16EC">
        <w:rPr>
          <w:iCs/>
          <w:color w:val="000000"/>
          <w:sz w:val="28"/>
          <w:szCs w:val="28"/>
          <w:lang w:eastAsia="uk-UA"/>
        </w:rPr>
        <w:t xml:space="preserve">ООО  </w:t>
      </w:r>
      <w:r w:rsidRPr="005B16EC">
        <w:rPr>
          <w:sz w:val="28"/>
          <w:szCs w:val="28"/>
          <w:lang w:eastAsia="uk-UA"/>
        </w:rPr>
        <w:t>«</w:t>
      </w:r>
      <w:r w:rsidRPr="005B16EC">
        <w:rPr>
          <w:rStyle w:val="FontStyle12"/>
          <w:sz w:val="28"/>
          <w:szCs w:val="28"/>
          <w:lang w:eastAsia="uk-UA"/>
        </w:rPr>
        <w:t>Элнико</w:t>
      </w:r>
      <w:r w:rsidRPr="005B16EC">
        <w:rPr>
          <w:rStyle w:val="FontStyle12"/>
          <w:sz w:val="28"/>
          <w:szCs w:val="28"/>
          <w:lang w:eastAsia="uk-UA"/>
        </w:rPr>
        <w:t>-плюс</w:t>
      </w:r>
      <w:r w:rsidRPr="005B16EC">
        <w:rPr>
          <w:sz w:val="28"/>
          <w:szCs w:val="28"/>
          <w:lang w:eastAsia="uk-UA"/>
        </w:rPr>
        <w:t xml:space="preserve">» </w:t>
      </w:r>
      <w:r w:rsidRPr="005B16EC">
        <w:rPr>
          <w:i/>
          <w:iCs/>
          <w:sz w:val="28"/>
          <w:szCs w:val="28"/>
          <w:lang w:eastAsia="uk-UA"/>
        </w:rPr>
        <w:t xml:space="preserve"> </w:t>
      </w:r>
      <w:r w:rsidRPr="005B16EC">
        <w:rPr>
          <w:sz w:val="28"/>
          <w:szCs w:val="28"/>
        </w:rPr>
        <w:t>соверш</w:t>
      </w:r>
      <w:r w:rsidRPr="005572DA">
        <w:rPr>
          <w:sz w:val="28"/>
          <w:szCs w:val="28"/>
        </w:rPr>
        <w:t>ило правонарушение, предусмотренное</w:t>
      </w:r>
      <w:r w:rsidRPr="005572DA">
        <w:rPr>
          <w:color w:val="000000"/>
          <w:sz w:val="28"/>
          <w:szCs w:val="28"/>
          <w:lang w:eastAsia="uk-UA"/>
        </w:rPr>
        <w:t xml:space="preserve"> ч. 4 ст. 15.12 КоАП РФ, </w:t>
      </w:r>
      <w:r w:rsidRPr="005572DA">
        <w:rPr>
          <w:rStyle w:val="cnsl"/>
          <w:sz w:val="28"/>
          <w:szCs w:val="28"/>
        </w:rPr>
        <w:t>а именно: о</w:t>
      </w:r>
      <w:r w:rsidRPr="005572DA">
        <w:rPr>
          <w:sz w:val="28"/>
          <w:szCs w:val="28"/>
        </w:rPr>
        <w:t xml:space="preserve">борот алкогольной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</w:t>
      </w:r>
      <w:r w:rsidRPr="005572DA">
        <w:rPr>
          <w:color w:val="000000"/>
          <w:sz w:val="28"/>
          <w:szCs w:val="28"/>
          <w:lang w:eastAsia="uk-UA"/>
        </w:rPr>
        <w:t>исходя из следующего</w:t>
      </w:r>
      <w:r w:rsidRPr="005572DA">
        <w:rPr>
          <w:sz w:val="28"/>
          <w:szCs w:val="28"/>
          <w:lang w:eastAsia="uk-UA"/>
        </w:rPr>
        <w:t>.</w:t>
      </w:r>
    </w:p>
    <w:p w:rsidR="00607C5F" w:rsidRPr="00C47AC4" w:rsidP="00607C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4 ст. 15.12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алкогольной продукции или табачных изделий без маркировки и (или) нанесения информации, предусмотренной </w:t>
      </w:r>
      <w:r w:rsidRPr="00C47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Федерации, в случае, если такая маркировка и (или) нанесение такой информации обязательны.</w:t>
      </w:r>
    </w:p>
    <w:p w:rsidR="00607C5F" w:rsidRPr="00C47AC4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AC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C47AC4">
          <w:rPr>
            <w:rFonts w:ascii="Times New Roman" w:hAnsi="Times New Roman" w:cs="Times New Roman"/>
            <w:sz w:val="28"/>
            <w:szCs w:val="28"/>
          </w:rPr>
          <w:t>части 2 статьи 12</w:t>
        </w:r>
      </w:hyperlink>
      <w:r w:rsidRPr="00C47AC4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от 22 ноября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7AC4">
        <w:rPr>
          <w:rFonts w:ascii="Times New Roman" w:hAnsi="Times New Roman" w:cs="Times New Roman"/>
          <w:sz w:val="28"/>
          <w:szCs w:val="28"/>
        </w:rPr>
        <w:t xml:space="preserve"> 171-ФЗ) алкогольная продукция, за исключением пива и пивных напитков, сидра, </w:t>
      </w:r>
      <w:r w:rsidRPr="00C47AC4">
        <w:rPr>
          <w:rFonts w:ascii="Times New Roman" w:hAnsi="Times New Roman" w:cs="Times New Roman"/>
          <w:sz w:val="28"/>
          <w:szCs w:val="28"/>
        </w:rPr>
        <w:t>пуаре</w:t>
      </w:r>
      <w:r w:rsidRPr="00C47AC4">
        <w:rPr>
          <w:rFonts w:ascii="Times New Roman" w:hAnsi="Times New Roman" w:cs="Times New Roman"/>
          <w:sz w:val="28"/>
          <w:szCs w:val="28"/>
        </w:rPr>
        <w:t>, медовухи, подлежит обязательной маркировке.</w:t>
      </w:r>
    </w:p>
    <w:p w:rsidR="00607C5F" w:rsidRPr="00C47AC4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47AC4">
          <w:rPr>
            <w:rFonts w:ascii="Times New Roman" w:hAnsi="Times New Roman" w:cs="Times New Roman"/>
            <w:sz w:val="28"/>
            <w:szCs w:val="28"/>
          </w:rPr>
          <w:t>Частью 3.3 статьи 12</w:t>
        </w:r>
      </w:hyperlink>
      <w:r w:rsidRPr="00C47AC4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7AC4">
        <w:rPr>
          <w:rFonts w:ascii="Times New Roman" w:hAnsi="Times New Roman" w:cs="Times New Roman"/>
          <w:sz w:val="28"/>
          <w:szCs w:val="28"/>
        </w:rPr>
        <w:t xml:space="preserve"> 171-ФЗ установлено, что проверка подлинности федеральных специальных марок осуществляется организациями-покупателями, имеющими соответствующую лицензию, визуально,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власти.</w:t>
      </w:r>
    </w:p>
    <w:p w:rsidR="00607C5F" w:rsidRPr="00C47AC4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AC4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C47AC4">
          <w:rPr>
            <w:rFonts w:ascii="Times New Roman" w:hAnsi="Times New Roman" w:cs="Times New Roman"/>
            <w:sz w:val="28"/>
            <w:szCs w:val="28"/>
          </w:rPr>
          <w:t>пункта 2 статьи 16</w:t>
        </w:r>
      </w:hyperlink>
      <w:r w:rsidRPr="00C47AC4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7AC4">
        <w:rPr>
          <w:rFonts w:ascii="Times New Roman" w:hAnsi="Times New Roman" w:cs="Times New Roman"/>
          <w:sz w:val="28"/>
          <w:szCs w:val="28"/>
        </w:rPr>
        <w:t xml:space="preserve"> 171-ФЗ не допускается розничная продажа алкогольной продукции без маркировки в соответствии со </w:t>
      </w:r>
      <w:hyperlink r:id="rId9" w:history="1">
        <w:r w:rsidRPr="00C47AC4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C47AC4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607C5F" w:rsidRPr="00C47AC4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47AC4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C47AC4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C47AC4">
        <w:rPr>
          <w:rFonts w:ascii="Times New Roman" w:hAnsi="Times New Roman" w:cs="Times New Roman"/>
          <w:sz w:val="28"/>
          <w:szCs w:val="28"/>
        </w:rPr>
        <w:t xml:space="preserve"> 171-ФЗ установлен запрет на оборот алкогольной продукции с маркировкой поддельными марками.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  <w:lang w:eastAsia="uk-UA"/>
        </w:rPr>
      </w:pPr>
      <w:r w:rsidRPr="000E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установлено при рассмотрении дела,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0E0CF8">
        <w:rPr>
          <w:rStyle w:val="FontStyle12"/>
          <w:sz w:val="28"/>
          <w:szCs w:val="28"/>
          <w:lang w:eastAsia="uk-UA"/>
        </w:rPr>
        <w:t>в Министерство промышленной политики Республики Крым поступили заверенные копии материалов проверки, зарегистрированных в Книге учета заявлений (сообщений) о преступлениях, об административных правонарушениях и происшествиях №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0E0CF8">
        <w:rPr>
          <w:rStyle w:val="FontStyle12"/>
          <w:sz w:val="28"/>
          <w:szCs w:val="28"/>
          <w:lang w:eastAsia="uk-U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0E0CF8">
        <w:rPr>
          <w:rStyle w:val="FontStyle12"/>
          <w:sz w:val="28"/>
          <w:szCs w:val="28"/>
          <w:lang w:eastAsia="uk-UA"/>
        </w:rPr>
        <w:t>по признакам административного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0E0CF8">
        <w:rPr>
          <w:rStyle w:val="FontStyle12"/>
          <w:sz w:val="28"/>
          <w:szCs w:val="28"/>
          <w:lang w:eastAsia="uk-UA"/>
        </w:rPr>
        <w:t>правонарушения, предусмотренного ст. 15.12 КоАП РФ для организации проведения проверки и принятия решения в порядке действующего законодательства.</w:t>
      </w:r>
      <w:r>
        <w:rPr>
          <w:rStyle w:val="FontStyle12"/>
          <w:sz w:val="28"/>
          <w:szCs w:val="28"/>
          <w:lang w:eastAsia="uk-UA"/>
        </w:rPr>
        <w:t xml:space="preserve"> 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  <w:lang w:eastAsia="uk-UA"/>
        </w:rPr>
      </w:pPr>
      <w:r w:rsidRPr="000E0CF8">
        <w:rPr>
          <w:rStyle w:val="FontStyle12"/>
          <w:sz w:val="28"/>
          <w:szCs w:val="28"/>
          <w:lang w:eastAsia="uk-UA"/>
        </w:rPr>
        <w:t>Согласно материалов проверки следует, что о/у ОЭБ и ПК УМВД России по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0E0CF8">
        <w:rPr>
          <w:rStyle w:val="FontStyle12"/>
          <w:sz w:val="28"/>
          <w:szCs w:val="28"/>
          <w:lang w:eastAsia="uk-UA"/>
        </w:rPr>
        <w:t>г.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0E0CF8">
        <w:rPr>
          <w:rStyle w:val="FontStyle12"/>
          <w:sz w:val="28"/>
          <w:szCs w:val="28"/>
          <w:lang w:eastAsia="uk-UA"/>
        </w:rPr>
        <w:t xml:space="preserve">Симферополю ст. лейтенантом полиции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изъято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г. </w:t>
      </w:r>
      <w:r w:rsidRPr="000E0CF8">
        <w:rPr>
          <w:rStyle w:val="FontStyle12"/>
          <w:sz w:val="28"/>
          <w:szCs w:val="28"/>
          <w:lang w:eastAsia="uk-UA"/>
        </w:rPr>
        <w:t xml:space="preserve">в период времени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0CF8">
        <w:rPr>
          <w:rStyle w:val="FontStyle12"/>
          <w:sz w:val="28"/>
          <w:szCs w:val="28"/>
          <w:lang w:eastAsia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0CF8">
        <w:rPr>
          <w:rStyle w:val="FontStyle12"/>
          <w:sz w:val="28"/>
          <w:szCs w:val="28"/>
          <w:lang w:eastAsia="uk-UA"/>
        </w:rPr>
        <w:t xml:space="preserve">мин. проведен осмотр помещения кафе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Style w:val="FontStyle12"/>
          <w:sz w:val="28"/>
          <w:szCs w:val="28"/>
          <w:lang w:eastAsia="uk-UA"/>
        </w:rPr>
        <w:t>, принадлежащее</w:t>
      </w:r>
      <w:r w:rsidRPr="000E0CF8">
        <w:rPr>
          <w:rStyle w:val="FontStyle12"/>
          <w:sz w:val="28"/>
          <w:szCs w:val="28"/>
          <w:lang w:eastAsia="uk-UA"/>
        </w:rPr>
        <w:t xml:space="preserve"> ООО </w:t>
      </w:r>
      <w:r>
        <w:rPr>
          <w:rStyle w:val="FontStyle12"/>
          <w:sz w:val="28"/>
          <w:szCs w:val="28"/>
          <w:lang w:eastAsia="uk-UA"/>
        </w:rPr>
        <w:t>«</w:t>
      </w:r>
      <w:r w:rsidRPr="000E0CF8">
        <w:rPr>
          <w:rStyle w:val="FontStyle12"/>
          <w:sz w:val="28"/>
          <w:szCs w:val="28"/>
          <w:lang w:eastAsia="uk-UA"/>
        </w:rPr>
        <w:t>Элнико</w:t>
      </w:r>
      <w:r w:rsidRPr="000E0CF8">
        <w:rPr>
          <w:rStyle w:val="FontStyle12"/>
          <w:sz w:val="28"/>
          <w:szCs w:val="28"/>
          <w:lang w:eastAsia="uk-UA"/>
        </w:rPr>
        <w:t>-плюс</w:t>
      </w:r>
      <w:r>
        <w:rPr>
          <w:rStyle w:val="FontStyle12"/>
          <w:sz w:val="28"/>
          <w:szCs w:val="28"/>
          <w:lang w:eastAsia="uk-UA"/>
        </w:rPr>
        <w:t>»</w:t>
      </w:r>
      <w:r w:rsidRPr="000E0CF8">
        <w:rPr>
          <w:rStyle w:val="FontStyle12"/>
          <w:sz w:val="28"/>
          <w:szCs w:val="28"/>
          <w:lang w:eastAsia="uk-UA"/>
        </w:rPr>
        <w:t xml:space="preserve">, ИНН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Style w:val="FontStyle12"/>
          <w:sz w:val="28"/>
          <w:szCs w:val="28"/>
          <w:lang w:eastAsia="uk-UA"/>
        </w:rPr>
        <w:t>,</w:t>
      </w:r>
      <w:r w:rsidRPr="000E0CF8">
        <w:rPr>
          <w:rStyle w:val="FontStyle12"/>
          <w:sz w:val="28"/>
          <w:szCs w:val="28"/>
          <w:lang w:eastAsia="uk-UA"/>
        </w:rPr>
        <w:t xml:space="preserve"> расположенного 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Style w:val="FontStyle12"/>
          <w:sz w:val="28"/>
          <w:szCs w:val="28"/>
          <w:lang w:eastAsia="uk-UA"/>
        </w:rPr>
        <w:t>.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ontStyle12"/>
          <w:sz w:val="28"/>
          <w:szCs w:val="28"/>
          <w:lang w:eastAsia="uk-UA"/>
        </w:rPr>
        <w:t xml:space="preserve">По результатам осмотра </w:t>
      </w:r>
      <w:r w:rsidRPr="000E0CF8">
        <w:rPr>
          <w:rStyle w:val="FontStyle12"/>
          <w:sz w:val="28"/>
          <w:szCs w:val="28"/>
          <w:lang w:eastAsia="uk-UA"/>
        </w:rPr>
        <w:t xml:space="preserve">помещения кафе «7 </w:t>
      </w:r>
      <w:r>
        <w:rPr>
          <w:rStyle w:val="FontStyle12"/>
          <w:sz w:val="28"/>
          <w:szCs w:val="28"/>
          <w:lang w:eastAsia="uk-UA"/>
        </w:rPr>
        <w:t>П</w:t>
      </w:r>
      <w:r w:rsidRPr="000E0CF8">
        <w:rPr>
          <w:rStyle w:val="FontStyle12"/>
          <w:sz w:val="28"/>
          <w:szCs w:val="28"/>
          <w:lang w:eastAsia="uk-UA"/>
        </w:rPr>
        <w:t>ятниц»</w:t>
      </w:r>
      <w:r>
        <w:rPr>
          <w:rStyle w:val="FontStyle12"/>
          <w:sz w:val="28"/>
          <w:szCs w:val="28"/>
          <w:lang w:eastAsia="uk-UA"/>
        </w:rPr>
        <w:t xml:space="preserve">, установлен оборот (хранение) </w:t>
      </w:r>
      <w:r w:rsidRPr="000E0CF8">
        <w:rPr>
          <w:rStyle w:val="FontStyle12"/>
          <w:sz w:val="28"/>
          <w:szCs w:val="28"/>
          <w:lang w:eastAsia="uk-UA"/>
        </w:rPr>
        <w:t xml:space="preserve">ООО </w:t>
      </w:r>
      <w:r>
        <w:rPr>
          <w:rStyle w:val="FontStyle12"/>
          <w:sz w:val="28"/>
          <w:szCs w:val="28"/>
          <w:lang w:eastAsia="uk-UA"/>
        </w:rPr>
        <w:t>«</w:t>
      </w:r>
      <w:r w:rsidRPr="000E0CF8">
        <w:rPr>
          <w:rStyle w:val="FontStyle12"/>
          <w:sz w:val="28"/>
          <w:szCs w:val="28"/>
          <w:lang w:eastAsia="uk-UA"/>
        </w:rPr>
        <w:t>Элнико</w:t>
      </w:r>
      <w:r w:rsidRPr="000E0CF8">
        <w:rPr>
          <w:rStyle w:val="FontStyle12"/>
          <w:sz w:val="28"/>
          <w:szCs w:val="28"/>
          <w:lang w:eastAsia="uk-UA"/>
        </w:rPr>
        <w:t>-плюс</w:t>
      </w:r>
      <w:r>
        <w:rPr>
          <w:rStyle w:val="FontStyle12"/>
          <w:sz w:val="28"/>
          <w:szCs w:val="28"/>
          <w:lang w:eastAsia="uk-UA"/>
        </w:rPr>
        <w:t>» алкогольной продукции без маркировки, а также с признаками подделки ФСМ, а именно: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16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водки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объемом 0,5 л с признаками подделки федеральной марки; 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1 литр в количестве 2-х бутылок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 федеральной (специальной) марки,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(12 лет) объемом 1 литр в количестве 1-ой бутылки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 федеральной (специальной) марки,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1 литр в количестве 1-ой бутылки,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 федеральной (специальной) марки,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1-ой бутылки,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 федеральной (специальной) марки,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1 литр в количестве 2-х бутылок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 федеральной (специальной) марки,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1 литр в количестве 1-ой бутылки,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 федеральной (специальной) марки,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1 литр в количестве 1-ой бутылки,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 федеральной (специальной) марки.</w:t>
      </w:r>
    </w:p>
    <w:p w:rsidR="00607C5F" w:rsidRPr="001B6937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937">
        <w:rPr>
          <w:rFonts w:ascii="Times New Roman" w:hAnsi="Times New Roman" w:cs="Times New Roman"/>
          <w:sz w:val="28"/>
          <w:szCs w:val="28"/>
        </w:rPr>
        <w:t>При проведении осмотра документов, подтверждающих легальность производства и оборота указанной алкогольной продукции, а именно: товарно-транспортных накладных, справок «А» и «Б», прилагаемых к товарно-транспортным накладным, сертификатов соответствия ООО «</w:t>
      </w:r>
      <w:r w:rsidRPr="000E0CF8">
        <w:rPr>
          <w:rStyle w:val="FontStyle12"/>
          <w:sz w:val="28"/>
          <w:szCs w:val="28"/>
          <w:lang w:eastAsia="uk-UA"/>
        </w:rPr>
        <w:t>Элнико</w:t>
      </w:r>
      <w:r w:rsidRPr="000E0CF8">
        <w:rPr>
          <w:rStyle w:val="FontStyle12"/>
          <w:sz w:val="28"/>
          <w:szCs w:val="28"/>
          <w:lang w:eastAsia="uk-UA"/>
        </w:rPr>
        <w:t>-плюс</w:t>
      </w:r>
      <w:r w:rsidRPr="001B6937">
        <w:rPr>
          <w:rFonts w:ascii="Times New Roman" w:hAnsi="Times New Roman" w:cs="Times New Roman"/>
          <w:sz w:val="28"/>
          <w:szCs w:val="28"/>
        </w:rPr>
        <w:t>» не представлено.</w:t>
      </w:r>
    </w:p>
    <w:p w:rsidR="00607C5F" w:rsidRPr="001B6937" w:rsidP="00607C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937">
        <w:rPr>
          <w:rFonts w:ascii="Times New Roman" w:hAnsi="Times New Roman" w:cs="Times New Roman"/>
          <w:sz w:val="28"/>
          <w:szCs w:val="28"/>
        </w:rPr>
        <w:t>По факту осуществления оборота  алкогольной продукции без обязательной маркировки, предусмотренной ст. 12 Федерального закона № 171-ФЗ,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6937">
        <w:rPr>
          <w:rFonts w:ascii="Times New Roman" w:hAnsi="Times New Roman" w:cs="Times New Roman"/>
          <w:sz w:val="28"/>
          <w:szCs w:val="28"/>
        </w:rPr>
        <w:t xml:space="preserve"> Министерства промышленной политики Республики Крым в отношении юридического  лиц</w:t>
      </w:r>
      <w:r w:rsidRPr="001B6937">
        <w:rPr>
          <w:rFonts w:ascii="Times New Roman" w:hAnsi="Times New Roman" w:cs="Times New Roman"/>
          <w:sz w:val="28"/>
          <w:szCs w:val="28"/>
        </w:rPr>
        <w:t>а ООО</w:t>
      </w:r>
      <w:r w:rsidRPr="001B6937">
        <w:rPr>
          <w:rFonts w:ascii="Times New Roman" w:hAnsi="Times New Roman" w:cs="Times New Roman"/>
          <w:sz w:val="28"/>
          <w:szCs w:val="28"/>
        </w:rPr>
        <w:t xml:space="preserve"> «</w:t>
      </w:r>
      <w:r w:rsidRPr="000E0CF8">
        <w:rPr>
          <w:rStyle w:val="FontStyle12"/>
          <w:sz w:val="28"/>
          <w:szCs w:val="28"/>
          <w:lang w:eastAsia="uk-UA"/>
        </w:rPr>
        <w:t>Элнико</w:t>
      </w:r>
      <w:r w:rsidRPr="000E0CF8">
        <w:rPr>
          <w:rStyle w:val="FontStyle12"/>
          <w:sz w:val="28"/>
          <w:szCs w:val="28"/>
          <w:lang w:eastAsia="uk-UA"/>
        </w:rPr>
        <w:t>-плюс</w:t>
      </w:r>
      <w:r w:rsidRPr="001B693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937">
        <w:rPr>
          <w:rFonts w:ascii="Times New Roman" w:hAnsi="Times New Roman" w:cs="Times New Roman"/>
          <w:sz w:val="28"/>
          <w:szCs w:val="28"/>
        </w:rPr>
        <w:t xml:space="preserve">г. составлен протокол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937">
        <w:rPr>
          <w:rFonts w:ascii="Times New Roman" w:hAnsi="Times New Roman" w:cs="Times New Roman"/>
          <w:sz w:val="28"/>
          <w:szCs w:val="28"/>
        </w:rPr>
        <w:t>об административном правонарушении по ч.4 ст.15.12 КоАП РФ (</w:t>
      </w:r>
      <w:r w:rsidRPr="001B6937">
        <w:rPr>
          <w:rFonts w:ascii="Times New Roman" w:hAnsi="Times New Roman" w:cs="Times New Roman"/>
          <w:sz w:val="28"/>
          <w:szCs w:val="28"/>
        </w:rPr>
        <w:t>л.д</w:t>
      </w:r>
      <w:r w:rsidRPr="001B69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3-7</w:t>
      </w:r>
      <w:r w:rsidRPr="001B6937">
        <w:rPr>
          <w:rFonts w:ascii="Times New Roman" w:hAnsi="Times New Roman" w:cs="Times New Roman"/>
          <w:sz w:val="28"/>
          <w:szCs w:val="28"/>
        </w:rPr>
        <w:t>).</w:t>
      </w:r>
    </w:p>
    <w:p w:rsidR="00607C5F" w:rsidRPr="001B6937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937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1B6937">
        <w:rPr>
          <w:rStyle w:val="FontStyle12"/>
          <w:sz w:val="28"/>
          <w:szCs w:val="28"/>
          <w:lang w:eastAsia="uk-UA"/>
        </w:rPr>
        <w:t>ООО «</w:t>
      </w:r>
      <w:r w:rsidRPr="000E0CF8">
        <w:rPr>
          <w:rStyle w:val="FontStyle12"/>
          <w:sz w:val="28"/>
          <w:szCs w:val="28"/>
          <w:lang w:eastAsia="uk-UA"/>
        </w:rPr>
        <w:t>Элнико</w:t>
      </w:r>
      <w:r w:rsidRPr="000E0CF8">
        <w:rPr>
          <w:rStyle w:val="FontStyle12"/>
          <w:sz w:val="28"/>
          <w:szCs w:val="28"/>
          <w:lang w:eastAsia="uk-UA"/>
        </w:rPr>
        <w:t>-плюс</w:t>
      </w:r>
      <w:r w:rsidRPr="001B6937">
        <w:rPr>
          <w:rStyle w:val="FontStyle12"/>
          <w:sz w:val="28"/>
          <w:szCs w:val="28"/>
          <w:lang w:eastAsia="uk-UA"/>
        </w:rPr>
        <w:t xml:space="preserve">» в совершении административного правонарушения, предусмотренного ч. 4 ст. 15.12 КоАП РФ </w:t>
      </w:r>
      <w:r w:rsidRPr="001B6937">
        <w:rPr>
          <w:rFonts w:ascii="Times New Roman" w:hAnsi="Times New Roman" w:cs="Times New Roman"/>
          <w:sz w:val="28"/>
          <w:szCs w:val="28"/>
        </w:rPr>
        <w:t xml:space="preserve">подтверждены совокупностью доказательств, допустимость и достоверность которых сомнений не вызывают, в том числе: протоколом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93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93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(л.д.3-7)</w:t>
      </w:r>
      <w:r w:rsidRPr="001B6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копией выписки из ЕГРЮЛ (л.д.12-15), копией сведений из государственного реестра (л.д.17), копией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передаче сообщения об административном правонарушении по подведомственности (18), копией материала проверки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том числе: копией рапорта об обнаружении признаков административного правонарушения (л.д.21),   </w:t>
      </w:r>
      <w:r>
        <w:rPr>
          <w:rStyle w:val="FontStyle12"/>
          <w:sz w:val="28"/>
          <w:szCs w:val="28"/>
          <w:lang w:eastAsia="uk-UA"/>
        </w:rPr>
        <w:t xml:space="preserve">копией постановления о возбуждении перед начальником органа дознания ходатайства о продлении срока проверки сообщения о преступлении (л.д.22), копией протокола осмотра места происшествия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FontStyle12"/>
          <w:sz w:val="28"/>
          <w:szCs w:val="28"/>
          <w:lang w:eastAsia="uk-UA"/>
        </w:rPr>
        <w:t>г. (л.д.23-28-44), копией</w:t>
      </w:r>
      <w:r>
        <w:rPr>
          <w:rStyle w:val="FontStyle12"/>
          <w:sz w:val="28"/>
          <w:szCs w:val="28"/>
          <w:lang w:eastAsia="uk-UA"/>
        </w:rPr>
        <w:t xml:space="preserve"> протокола осмотра предметов (документов) </w:t>
      </w:r>
      <w:r>
        <w:rPr>
          <w:rStyle w:val="FontStyle12"/>
          <w:sz w:val="28"/>
          <w:szCs w:val="28"/>
          <w:lang w:eastAsia="uk-UA"/>
        </w:rPr>
        <w:t>от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г. (л.д.45-58), </w:t>
      </w:r>
      <w:r>
        <w:rPr>
          <w:rStyle w:val="FontStyle12"/>
          <w:sz w:val="28"/>
          <w:szCs w:val="28"/>
          <w:lang w:eastAsia="uk-UA"/>
        </w:rPr>
        <w:t>копией</w:t>
      </w:r>
      <w:r>
        <w:rPr>
          <w:rStyle w:val="FontStyle12"/>
          <w:sz w:val="28"/>
          <w:szCs w:val="28"/>
          <w:lang w:eastAsia="uk-UA"/>
        </w:rPr>
        <w:t xml:space="preserve"> определения о передаче сообщения об административном преступлении по подведомственности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г. (л.д.59-60), копией рапорта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FontStyle12"/>
          <w:sz w:val="28"/>
          <w:szCs w:val="28"/>
          <w:lang w:eastAsia="uk-UA"/>
        </w:rPr>
        <w:t>г. (л.д.63), копией положения о Министерстве промышленной политики Республики Крым (л.д.64-71)</w:t>
      </w:r>
      <w:r w:rsidRPr="001B6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5F" w:rsidRPr="001B6937" w:rsidP="00607C5F">
      <w:pPr>
        <w:pStyle w:val="Style4"/>
        <w:widowControl/>
        <w:spacing w:line="240" w:lineRule="auto"/>
        <w:ind w:right="-2" w:firstLine="540"/>
        <w:rPr>
          <w:sz w:val="28"/>
          <w:szCs w:val="28"/>
        </w:rPr>
      </w:pPr>
      <w:r w:rsidRPr="001B6937">
        <w:rPr>
          <w:rStyle w:val="cnsl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1B6937">
        <w:rPr>
          <w:rStyle w:val="cnsl"/>
          <w:sz w:val="28"/>
          <w:szCs w:val="28"/>
        </w:rPr>
        <w:t xml:space="preserve">и </w:t>
      </w:r>
      <w:r w:rsidRPr="001B6937">
        <w:rPr>
          <w:rFonts w:eastAsia="SimSun"/>
          <w:sz w:val="28"/>
          <w:szCs w:val="28"/>
          <w:lang w:eastAsia="zh-CN"/>
        </w:rPr>
        <w:t>ООО</w:t>
      </w:r>
      <w:r w:rsidRPr="001B6937">
        <w:rPr>
          <w:rFonts w:eastAsia="SimSun"/>
          <w:sz w:val="28"/>
          <w:szCs w:val="28"/>
          <w:lang w:eastAsia="zh-CN"/>
        </w:rPr>
        <w:t xml:space="preserve"> «</w:t>
      </w:r>
      <w:r w:rsidRPr="000E0CF8">
        <w:rPr>
          <w:rStyle w:val="FontStyle12"/>
          <w:sz w:val="28"/>
          <w:szCs w:val="28"/>
          <w:lang w:eastAsia="uk-UA"/>
        </w:rPr>
        <w:t>Элнико</w:t>
      </w:r>
      <w:r w:rsidRPr="000E0CF8">
        <w:rPr>
          <w:rStyle w:val="FontStyle12"/>
          <w:sz w:val="28"/>
          <w:szCs w:val="28"/>
          <w:lang w:eastAsia="uk-UA"/>
        </w:rPr>
        <w:t>-плюс</w:t>
      </w:r>
      <w:r w:rsidRPr="001B6937">
        <w:rPr>
          <w:rFonts w:eastAsia="SimSun"/>
          <w:sz w:val="28"/>
          <w:szCs w:val="28"/>
          <w:lang w:eastAsia="zh-CN"/>
        </w:rPr>
        <w:t xml:space="preserve">» </w:t>
      </w:r>
      <w:r w:rsidRPr="001B6937">
        <w:rPr>
          <w:rStyle w:val="cnsl"/>
          <w:sz w:val="28"/>
          <w:szCs w:val="28"/>
        </w:rPr>
        <w:t>в совершении административного правонарушения, предусм</w:t>
      </w:r>
      <w:r>
        <w:rPr>
          <w:rStyle w:val="cnsl"/>
          <w:sz w:val="28"/>
          <w:szCs w:val="28"/>
        </w:rPr>
        <w:t>отренного ч.4 ст.15.12 КоАП РФ.</w:t>
      </w:r>
    </w:p>
    <w:p w:rsidR="00607C5F" w:rsidRPr="00CE60E1" w:rsidP="00607C5F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93">
        <w:rPr>
          <w:rFonts w:ascii="Times New Roman" w:hAnsi="Times New Roman" w:cs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- не истёк. Оснований для прекращения производства по данному делу - не </w:t>
      </w:r>
      <w:r w:rsidRPr="00CE60E1">
        <w:rPr>
          <w:rFonts w:ascii="Times New Roman" w:hAnsi="Times New Roman" w:cs="Times New Roman"/>
          <w:sz w:val="28"/>
          <w:szCs w:val="28"/>
        </w:rPr>
        <w:t xml:space="preserve">установлено.  </w:t>
      </w:r>
    </w:p>
    <w:p w:rsidR="00607C5F" w:rsidRPr="00CE60E1" w:rsidP="0060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0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0E1">
        <w:rPr>
          <w:rFonts w:ascii="Times New Roman" w:hAnsi="Times New Roman" w:cs="Times New Roman"/>
          <w:sz w:val="28"/>
          <w:szCs w:val="28"/>
        </w:rPr>
        <w:t xml:space="preserve">О времени и месте составления 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0E1">
        <w:rPr>
          <w:rFonts w:ascii="Times New Roman" w:hAnsi="Times New Roman" w:cs="Times New Roman"/>
          <w:sz w:val="28"/>
          <w:szCs w:val="28"/>
        </w:rPr>
        <w:t xml:space="preserve">г., </w:t>
      </w:r>
      <w:r w:rsidRPr="00CE60E1">
        <w:rPr>
          <w:rFonts w:ascii="Times New Roman" w:eastAsia="SimSun" w:hAnsi="Times New Roman" w:cs="Times New Roman"/>
          <w:sz w:val="28"/>
          <w:szCs w:val="28"/>
          <w:lang w:eastAsia="zh-CN"/>
        </w:rPr>
        <w:t>ООО «</w:t>
      </w:r>
      <w:r w:rsidRPr="00CE60E1">
        <w:rPr>
          <w:rStyle w:val="FontStyle12"/>
          <w:sz w:val="28"/>
          <w:szCs w:val="28"/>
          <w:lang w:eastAsia="uk-UA"/>
        </w:rPr>
        <w:t>Элнико</w:t>
      </w:r>
      <w:r w:rsidRPr="000E0CF8">
        <w:rPr>
          <w:rStyle w:val="FontStyle12"/>
          <w:sz w:val="28"/>
          <w:szCs w:val="28"/>
          <w:lang w:eastAsia="uk-UA"/>
        </w:rPr>
        <w:t>-плюс</w:t>
      </w:r>
      <w:r w:rsidRPr="001B6937">
        <w:rPr>
          <w:rFonts w:eastAsia="SimSun"/>
          <w:sz w:val="28"/>
          <w:szCs w:val="28"/>
          <w:lang w:eastAsia="zh-CN"/>
        </w:rPr>
        <w:t>»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извещалось заказным </w:t>
      </w:r>
      <w:r>
        <w:rPr>
          <w:rFonts w:ascii="Times New Roman" w:hAnsi="Times New Roman" w:cs="Times New Roman"/>
          <w:sz w:val="28"/>
          <w:szCs w:val="28"/>
        </w:rPr>
        <w:t xml:space="preserve">письмом с уведомлением о вручении по адресу, указанному в Едином государственном реестре юридических лиц: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FB">
        <w:rPr>
          <w:rFonts w:ascii="Times New Roman" w:hAnsi="Times New Roman" w:cs="Times New Roman"/>
          <w:sz w:val="28"/>
          <w:szCs w:val="28"/>
        </w:rPr>
        <w:t>Корреспонденция</w:t>
      </w:r>
      <w:r>
        <w:rPr>
          <w:rFonts w:ascii="Times New Roman" w:hAnsi="Times New Roman" w:cs="Times New Roman"/>
          <w:sz w:val="28"/>
          <w:szCs w:val="28"/>
        </w:rPr>
        <w:t xml:space="preserve"> получена </w:t>
      </w:r>
      <w:r w:rsidRPr="00B325E0">
        <w:rPr>
          <w:rFonts w:ascii="Times New Roman" w:eastAsia="SimSun" w:hAnsi="Times New Roman" w:cs="Times New Roman"/>
          <w:sz w:val="28"/>
          <w:szCs w:val="28"/>
          <w:lang w:eastAsia="zh-CN"/>
        </w:rPr>
        <w:t>ООО «</w:t>
      </w:r>
      <w:r w:rsidRPr="00B325E0">
        <w:rPr>
          <w:rStyle w:val="FontStyle12"/>
          <w:sz w:val="28"/>
          <w:szCs w:val="28"/>
          <w:lang w:eastAsia="uk-UA"/>
        </w:rPr>
        <w:t>Элнико</w:t>
      </w:r>
      <w:r w:rsidRPr="00B325E0">
        <w:rPr>
          <w:rStyle w:val="FontStyle12"/>
          <w:sz w:val="28"/>
          <w:szCs w:val="28"/>
          <w:lang w:eastAsia="uk-UA"/>
        </w:rPr>
        <w:t>-плюс</w:t>
      </w:r>
      <w:r w:rsidRPr="00B325E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eastAsia="SimSun"/>
          <w:sz w:val="28"/>
          <w:szCs w:val="28"/>
          <w:lang w:eastAsia="zh-CN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о чем свидетельствует </w:t>
      </w:r>
      <w:r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об отслеживании отправления с почтовым идентификатором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C76CFB">
          <w:rPr>
            <w:rFonts w:ascii="Times New Roman" w:hAnsi="Times New Roman" w:cs="Times New Roman"/>
            <w:sz w:val="28"/>
            <w:szCs w:val="28"/>
          </w:rPr>
          <w:t>абзацем 2 п. 3 ст. 54</w:t>
        </w:r>
      </w:hyperlink>
      <w:r w:rsidRPr="00C76CF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юридическое лицо несет риск последствий неполучения юридически значимых сообщений </w:t>
      </w:r>
      <w:hyperlink r:id="rId12" w:history="1">
        <w:r w:rsidRPr="00C76CFB">
          <w:rPr>
            <w:rFonts w:ascii="Times New Roman" w:hAnsi="Times New Roman" w:cs="Times New Roman"/>
            <w:sz w:val="28"/>
            <w:szCs w:val="28"/>
          </w:rPr>
          <w:t>(статья 165.1)</w:t>
        </w:r>
      </w:hyperlink>
      <w:r w:rsidRPr="00C76CFB">
        <w:rPr>
          <w:rFonts w:ascii="Times New Roman" w:hAnsi="Times New Roman" w:cs="Times New Roman"/>
          <w:sz w:val="28"/>
          <w:szCs w:val="28"/>
        </w:rPr>
        <w:t xml:space="preserve">, доставленных по адресу, указанному в едином государственном реестре юридических лиц, а также риск отсутствия </w:t>
      </w:r>
      <w:r>
        <w:rPr>
          <w:rFonts w:ascii="Times New Roman" w:hAnsi="Times New Roman" w:cs="Times New Roman"/>
          <w:sz w:val="28"/>
          <w:szCs w:val="28"/>
        </w:rPr>
        <w:t>по указанному адресу своего органа или представителя. Сообщения, доставленные по адресу, указанному в едином государственном реестре юридических лиц, считаются полученными юридическим лицом, даже если оно не находится по указанному адресу.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порядок извещения </w:t>
      </w:r>
      <w:r w:rsidRPr="00B325E0">
        <w:rPr>
          <w:rFonts w:ascii="Times New Roman" w:eastAsia="SimSun" w:hAnsi="Times New Roman" w:cs="Times New Roman"/>
          <w:sz w:val="28"/>
          <w:szCs w:val="28"/>
          <w:lang w:eastAsia="zh-CN"/>
        </w:rPr>
        <w:t>ООО «</w:t>
      </w:r>
      <w:r w:rsidRPr="00B325E0">
        <w:rPr>
          <w:rStyle w:val="FontStyle12"/>
          <w:sz w:val="28"/>
          <w:szCs w:val="28"/>
          <w:lang w:eastAsia="uk-UA"/>
        </w:rPr>
        <w:t>Элнико</w:t>
      </w:r>
      <w:r w:rsidRPr="00B325E0">
        <w:rPr>
          <w:rStyle w:val="FontStyle12"/>
          <w:sz w:val="28"/>
          <w:szCs w:val="28"/>
          <w:lang w:eastAsia="uk-UA"/>
        </w:rPr>
        <w:t>-плюс</w:t>
      </w:r>
      <w:r w:rsidRPr="00B325E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составлении протокола, соблюден. Копия протокола об административном правонарушении направлена в адрес </w:t>
      </w:r>
      <w:r w:rsidRPr="00B325E0">
        <w:rPr>
          <w:rFonts w:ascii="Times New Roman" w:eastAsia="SimSun" w:hAnsi="Times New Roman" w:cs="Times New Roman"/>
          <w:sz w:val="28"/>
          <w:szCs w:val="28"/>
          <w:lang w:eastAsia="zh-CN"/>
        </w:rPr>
        <w:t>ООО «</w:t>
      </w:r>
      <w:r w:rsidRPr="00B325E0">
        <w:rPr>
          <w:rStyle w:val="FontStyle12"/>
          <w:sz w:val="28"/>
          <w:szCs w:val="28"/>
          <w:lang w:eastAsia="uk-UA"/>
        </w:rPr>
        <w:t>Элнико</w:t>
      </w:r>
      <w:r w:rsidRPr="00B325E0">
        <w:rPr>
          <w:rStyle w:val="FontStyle12"/>
          <w:sz w:val="28"/>
          <w:szCs w:val="28"/>
          <w:lang w:eastAsia="uk-UA"/>
        </w:rPr>
        <w:t>-плюс</w:t>
      </w:r>
      <w:r w:rsidRPr="00B325E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получена представителем </w:t>
      </w:r>
      <w:r w:rsidRPr="00B325E0">
        <w:rPr>
          <w:rFonts w:ascii="Times New Roman" w:eastAsia="SimSun" w:hAnsi="Times New Roman" w:cs="Times New Roman"/>
          <w:sz w:val="28"/>
          <w:szCs w:val="28"/>
          <w:lang w:eastAsia="zh-CN"/>
        </w:rPr>
        <w:t>ООО «</w:t>
      </w:r>
      <w:r w:rsidRPr="00B325E0">
        <w:rPr>
          <w:rStyle w:val="FontStyle12"/>
          <w:sz w:val="28"/>
          <w:szCs w:val="28"/>
          <w:lang w:eastAsia="uk-UA"/>
        </w:rPr>
        <w:t>Элнико</w:t>
      </w:r>
      <w:r w:rsidRPr="00B325E0">
        <w:rPr>
          <w:rStyle w:val="FontStyle12"/>
          <w:sz w:val="28"/>
          <w:szCs w:val="28"/>
          <w:lang w:eastAsia="uk-UA"/>
        </w:rPr>
        <w:t>-плюс</w:t>
      </w:r>
      <w:r w:rsidRPr="00B325E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 П</w:t>
      </w:r>
      <w:r w:rsidRPr="00AF3393">
        <w:rPr>
          <w:rFonts w:ascii="Times New Roman" w:hAnsi="Times New Roman" w:cs="Times New Roman"/>
          <w:sz w:val="28"/>
          <w:szCs w:val="28"/>
        </w:rPr>
        <w:t>рава и законные интерес</w:t>
      </w:r>
      <w:r w:rsidRPr="00AF3393">
        <w:rPr>
          <w:rFonts w:ascii="Times New Roman" w:hAnsi="Times New Roman" w:cs="Times New Roman"/>
          <w:sz w:val="28"/>
          <w:szCs w:val="28"/>
        </w:rPr>
        <w:t>ы ООО</w:t>
      </w:r>
      <w:r w:rsidRPr="00AF3393">
        <w:rPr>
          <w:rFonts w:ascii="Times New Roman" w:hAnsi="Times New Roman" w:cs="Times New Roman"/>
          <w:sz w:val="28"/>
          <w:szCs w:val="28"/>
        </w:rPr>
        <w:t xml:space="preserve"> «</w:t>
      </w:r>
      <w:r w:rsidRPr="00B325E0">
        <w:rPr>
          <w:rStyle w:val="FontStyle12"/>
          <w:sz w:val="28"/>
          <w:szCs w:val="28"/>
          <w:lang w:eastAsia="uk-UA"/>
        </w:rPr>
        <w:t>Элнико</w:t>
      </w:r>
      <w:r w:rsidRPr="00B325E0">
        <w:rPr>
          <w:rStyle w:val="FontStyle12"/>
          <w:sz w:val="28"/>
          <w:szCs w:val="28"/>
          <w:lang w:eastAsia="uk-UA"/>
        </w:rPr>
        <w:t>-плюс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393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        </w:t>
      </w:r>
    </w:p>
    <w:p w:rsidR="00607C5F" w:rsidRPr="00B16DAB" w:rsidP="00607C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087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</w:t>
      </w:r>
      <w:r w:rsidRPr="00B16DAB">
        <w:rPr>
          <w:rFonts w:ascii="Times New Roman" w:hAnsi="Times New Roman" w:cs="Times New Roman"/>
          <w:sz w:val="28"/>
          <w:szCs w:val="28"/>
        </w:rPr>
        <w:t xml:space="preserve">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607C5F" w:rsidRPr="00B16DAB" w:rsidP="00607C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AB">
        <w:rPr>
          <w:rFonts w:ascii="Times New Roman" w:hAnsi="Times New Roman" w:cs="Times New Roman"/>
          <w:sz w:val="28"/>
          <w:szCs w:val="28"/>
        </w:rPr>
        <w:t>В соответствии со ст. 4.2 КоАП РФ обстоятельствами, смягчающими административную ответственность суд признает признание 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C5F" w:rsidRPr="00B16DAB" w:rsidP="00607C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AB">
        <w:rPr>
          <w:rFonts w:ascii="Times New Roman" w:hAnsi="Times New Roman" w:cs="Times New Roman"/>
          <w:sz w:val="28"/>
          <w:szCs w:val="28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607C5F" w:rsidRPr="00B16DAB" w:rsidP="00607C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AB">
        <w:rPr>
          <w:rFonts w:ascii="Times New Roman" w:hAnsi="Times New Roman" w:cs="Times New Roman"/>
          <w:sz w:val="28"/>
          <w:szCs w:val="28"/>
        </w:rPr>
        <w:t>В соответствии с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B16DAB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Pr="00B16DAB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B16DAB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КоАП РФ, в случае, если </w:t>
      </w:r>
      <w:r w:rsidRPr="00B16DAB">
        <w:rPr>
          <w:rFonts w:ascii="Times New Roman" w:hAnsi="Times New Roman" w:cs="Times New Roman"/>
          <w:sz w:val="28"/>
          <w:szCs w:val="28"/>
        </w:rPr>
        <w:t>минимальный размер административного штрафа для юридических лиц составляет не менее ста тысяч рублей.</w:t>
      </w:r>
    </w:p>
    <w:p w:rsidR="00607C5F" w:rsidRPr="00B16DAB" w:rsidP="00607C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AB">
        <w:rPr>
          <w:rFonts w:ascii="Times New Roman" w:hAnsi="Times New Roman" w:cs="Times New Roman"/>
          <w:sz w:val="28"/>
          <w:szCs w:val="28"/>
        </w:rPr>
        <w:t>При этом согласно ч. 3.3 ст. 4.1 КоАП РФ при назначении административного наказания в соответствии с ч. 3.2 ст. 4.1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КоАП РФ.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AB">
        <w:rPr>
          <w:rFonts w:ascii="Times New Roman" w:hAnsi="Times New Roman" w:cs="Times New Roman"/>
          <w:sz w:val="28"/>
          <w:szCs w:val="28"/>
        </w:rPr>
        <w:t xml:space="preserve">Санкцией ч.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16DA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 15.12</w:t>
      </w:r>
      <w:r w:rsidRPr="00B16DAB">
        <w:rPr>
          <w:rFonts w:ascii="Times New Roman" w:hAnsi="Times New Roman" w:cs="Times New Roman"/>
          <w:sz w:val="28"/>
          <w:szCs w:val="28"/>
        </w:rPr>
        <w:t xml:space="preserve"> КоАП РФ для юридических лиц предусмотрено административное </w:t>
      </w:r>
      <w:r w:rsidRPr="00CD1087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>от трехсот тысяч до пятисот тысяч рублей.</w:t>
      </w:r>
    </w:p>
    <w:p w:rsidR="00607C5F" w:rsidP="0060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087">
        <w:rPr>
          <w:rFonts w:ascii="Times New Roman" w:hAnsi="Times New Roman" w:cs="Times New Roman"/>
          <w:sz w:val="28"/>
          <w:szCs w:val="28"/>
        </w:rPr>
        <w:t>С учетом характера совершенного правонарушения, а также принимая во внимание имущественное и финансовое положение юридического лица, суд считает возможным назначить ООО «</w:t>
      </w:r>
      <w:r w:rsidRPr="00CD1087">
        <w:rPr>
          <w:rFonts w:ascii="Times New Roman" w:hAnsi="Times New Roman" w:cs="Times New Roman"/>
          <w:sz w:val="28"/>
          <w:szCs w:val="28"/>
        </w:rPr>
        <w:t>Элнико</w:t>
      </w:r>
      <w:r w:rsidRPr="00CD1087">
        <w:rPr>
          <w:rFonts w:ascii="Times New Roman" w:hAnsi="Times New Roman" w:cs="Times New Roman"/>
          <w:sz w:val="28"/>
          <w:szCs w:val="28"/>
        </w:rPr>
        <w:t xml:space="preserve">-плюс» наказание в виде штрафа в размере ниже низшего предела, предусмотренного ч. 4 ст. 15.12 КоАП РФ, но не менее половины минимального размера, что составляет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C5F" w:rsidRPr="00C47AC4" w:rsidP="00607C5F">
      <w:pPr>
        <w:autoSpaceDE w:val="0"/>
        <w:autoSpaceDN w:val="0"/>
        <w:adjustRightInd w:val="0"/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AC4">
        <w:rPr>
          <w:rFonts w:ascii="Times New Roman" w:hAnsi="Times New Roman" w:cs="Times New Roman"/>
          <w:sz w:val="28"/>
          <w:szCs w:val="28"/>
        </w:rPr>
        <w:t>Санкция части 4 статьи 15.12 КоАП РФ предусматривает в качестве дополнительного наказания конфискацию предметов административного правонарушения.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AC4">
        <w:rPr>
          <w:rFonts w:ascii="Times New Roman" w:hAnsi="Times New Roman" w:cs="Times New Roman"/>
          <w:sz w:val="28"/>
          <w:szCs w:val="28"/>
        </w:rPr>
        <w:t xml:space="preserve"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3" w:history="1">
        <w:r w:rsidRPr="00C47AC4">
          <w:rPr>
            <w:rFonts w:ascii="Times New Roman" w:hAnsi="Times New Roman" w:cs="Times New Roman"/>
            <w:sz w:val="28"/>
            <w:szCs w:val="28"/>
          </w:rPr>
          <w:t>изъятых из оборота</w:t>
        </w:r>
      </w:hyperlink>
      <w:r w:rsidRPr="00C47AC4">
        <w:rPr>
          <w:rFonts w:ascii="Times New Roman" w:hAnsi="Times New Roman" w:cs="Times New Roman"/>
          <w:sz w:val="28"/>
          <w:szCs w:val="28"/>
        </w:rPr>
        <w:t xml:space="preserve">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607C5F" w:rsidRPr="00B0107C" w:rsidP="00607C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07C">
        <w:rPr>
          <w:rFonts w:ascii="Times New Roman" w:hAnsi="Times New Roman" w:cs="Times New Roman"/>
          <w:sz w:val="28"/>
          <w:szCs w:val="28"/>
        </w:rPr>
        <w:t>Согласно части 2 статьи 25 Федерального закона №171-ФЗ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607C5F" w:rsidRPr="00B0107C" w:rsidP="00607C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07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28.09.2015 года №1027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607C5F" w:rsidRPr="00B0107C" w:rsidP="00607C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07C">
        <w:rPr>
          <w:rFonts w:ascii="Times New Roman" w:hAnsi="Times New Roman" w:cs="Times New Roman"/>
          <w:sz w:val="28"/>
          <w:szCs w:val="28"/>
        </w:rPr>
        <w:t xml:space="preserve">Учитывая изложенное, мировой судья приходит к выводу о том, что изъятая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0107C">
        <w:rPr>
          <w:rFonts w:ascii="Times New Roman" w:hAnsi="Times New Roman" w:cs="Times New Roman"/>
          <w:sz w:val="28"/>
          <w:szCs w:val="28"/>
        </w:rPr>
        <w:t xml:space="preserve"> алкогольная продукция, относящаяся к событиям данного правонарушения, в силу приведенных норм права, признается находящейся в </w:t>
      </w:r>
      <w:r w:rsidRPr="00B0107C">
        <w:rPr>
          <w:rFonts w:ascii="Times New Roman" w:hAnsi="Times New Roman" w:cs="Times New Roman"/>
          <w:sz w:val="28"/>
          <w:szCs w:val="28"/>
        </w:rPr>
        <w:t>незаконном обороте и поэтому подлежит изъятию и направлению на уничтожение в соответствии с Правилами, утвержденными Постановлением Правительства Российской Федерации от 28.09.2015 года №1027.</w:t>
      </w:r>
    </w:p>
    <w:p w:rsidR="00607C5F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F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основании изложенного, руководствуясь</w:t>
      </w:r>
      <w:r w:rsidRPr="00D95F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95F5A">
        <w:rPr>
          <w:rFonts w:ascii="Times New Roman" w:hAnsi="Times New Roman" w:cs="Times New Roman"/>
          <w:iCs/>
          <w:sz w:val="28"/>
          <w:szCs w:val="28"/>
        </w:rPr>
        <w:t xml:space="preserve">3.7, 4.1 - 4.3, </w:t>
      </w:r>
      <w:r w:rsidRPr="00D95F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95F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15.12</w:t>
      </w:r>
      <w:r w:rsidRPr="00D95F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ст. </w:t>
      </w:r>
      <w:r w:rsidRPr="00D95F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</w:t>
      </w:r>
      <w:r w:rsidRPr="00D9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D95F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правонарушениях,</w:t>
      </w:r>
      <w:r w:rsidRPr="00D95F5A"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607C5F" w:rsidRPr="00D95F5A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7C5F" w:rsidRPr="00D95F5A" w:rsidP="00607C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ПОСТАНОВИЛ:</w:t>
      </w:r>
    </w:p>
    <w:p w:rsidR="00607C5F" w:rsidRPr="001B6937" w:rsidP="00607C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 w:rsidRPr="001B6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197751">
        <w:rPr>
          <w:rFonts w:ascii="Times New Roman" w:hAnsi="Times New Roman" w:cs="Times New Roman"/>
          <w:sz w:val="28"/>
          <w:szCs w:val="28"/>
          <w:shd w:val="clear" w:color="auto" w:fill="FFFFFF"/>
        </w:rPr>
        <w:t>Элнико</w:t>
      </w:r>
      <w:r w:rsidRPr="00197751">
        <w:rPr>
          <w:rFonts w:ascii="Times New Roman" w:hAnsi="Times New Roman" w:cs="Times New Roman"/>
          <w:sz w:val="28"/>
          <w:szCs w:val="28"/>
          <w:shd w:val="clear" w:color="auto" w:fill="FFFFFF"/>
        </w:rPr>
        <w:t>-плюс</w:t>
      </w:r>
      <w:r w:rsidRPr="001B6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1B6937">
        <w:rPr>
          <w:rFonts w:ascii="Times New Roman" w:hAnsi="Times New Roman" w:cs="Times New Roman"/>
          <w:sz w:val="28"/>
          <w:szCs w:val="28"/>
        </w:rPr>
        <w:t xml:space="preserve"> виновным в</w:t>
      </w:r>
      <w:r w:rsidRPr="001B6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правонарушения, предусмотренного ч. 4 ст. 15.12 КоАП РФ и </w:t>
      </w:r>
      <w:r w:rsidRPr="001B6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назначить ему наказание в виде штрафа в размере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C5F" w:rsidRPr="00A239A5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37">
        <w:rPr>
          <w:rFonts w:ascii="Times New Roman" w:eastAsia="Times New Roman" w:hAnsi="Times New Roman" w:cs="Times New Roman"/>
          <w:sz w:val="28"/>
          <w:szCs w:val="28"/>
        </w:rPr>
        <w:t>Изъять из незаконного оборота алкогольную продукцию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B16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водки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объемом 0,5 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бутылки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1 литр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бутылку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(12 лет) объемом 1 литр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бутылку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1 литр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бутылку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бутылки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1 литр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бутылку</w:t>
      </w:r>
      <w:r w:rsidRPr="00E7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объемом 1 литр, 1 бутылку виски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объемом 1 литр, </w:t>
      </w:r>
      <w:r w:rsidRPr="001B6937">
        <w:rPr>
          <w:rStyle w:val="cnsl"/>
          <w:rFonts w:ascii="Times New Roman" w:hAnsi="Times New Roman" w:cs="Times New Roman"/>
          <w:sz w:val="28"/>
          <w:szCs w:val="28"/>
        </w:rPr>
        <w:t xml:space="preserve">изъятую </w:t>
      </w:r>
      <w:r>
        <w:rPr>
          <w:rStyle w:val="cnsl"/>
          <w:rFonts w:ascii="Times New Roman" w:hAnsi="Times New Roman" w:cs="Times New Roman"/>
          <w:sz w:val="28"/>
          <w:szCs w:val="28"/>
        </w:rPr>
        <w:t xml:space="preserve">в ходе осмотра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FontStyle12"/>
          <w:sz w:val="28"/>
          <w:szCs w:val="28"/>
          <w:lang w:eastAsia="uk-UA"/>
        </w:rPr>
        <w:t>г., согласно протоколу осмотра помещения</w:t>
      </w:r>
      <w:r>
        <w:rPr>
          <w:rStyle w:val="FontStyle12"/>
          <w:sz w:val="28"/>
          <w:szCs w:val="28"/>
          <w:lang w:eastAsia="uk-UA"/>
        </w:rPr>
        <w:t xml:space="preserve"> кафе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  </w:t>
      </w:r>
      <w:r>
        <w:rPr>
          <w:rStyle w:val="FontStyle12"/>
          <w:sz w:val="28"/>
          <w:szCs w:val="28"/>
          <w:lang w:eastAsia="uk-UA"/>
        </w:rPr>
        <w:t>(</w:t>
      </w:r>
      <w:r w:rsidRPr="00CD1087">
        <w:rPr>
          <w:rFonts w:ascii="Times New Roman" w:hAnsi="Times New Roman" w:cs="Times New Roman"/>
          <w:sz w:val="28"/>
          <w:szCs w:val="28"/>
        </w:rPr>
        <w:t>ООО «</w:t>
      </w:r>
      <w:r w:rsidRPr="00CD1087">
        <w:rPr>
          <w:rFonts w:ascii="Times New Roman" w:hAnsi="Times New Roman" w:cs="Times New Roman"/>
          <w:sz w:val="28"/>
          <w:szCs w:val="28"/>
        </w:rPr>
        <w:t>Элнико</w:t>
      </w:r>
      <w:r w:rsidRPr="00CD1087">
        <w:rPr>
          <w:rFonts w:ascii="Times New Roman" w:hAnsi="Times New Roman" w:cs="Times New Roman"/>
          <w:sz w:val="28"/>
          <w:szCs w:val="28"/>
        </w:rPr>
        <w:t>-плюс»</w:t>
      </w:r>
      <w:r>
        <w:rPr>
          <w:rFonts w:ascii="Times New Roman" w:hAnsi="Times New Roman" w:cs="Times New Roman"/>
          <w:sz w:val="28"/>
          <w:szCs w:val="28"/>
        </w:rPr>
        <w:t xml:space="preserve">), расположенного 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/изъято/</w:t>
      </w:r>
      <w:r w:rsidRPr="001B6937">
        <w:rPr>
          <w:rStyle w:val="cnsl"/>
          <w:rFonts w:ascii="Times New Roman" w:hAnsi="Times New Roman" w:cs="Times New Roman"/>
          <w:sz w:val="28"/>
          <w:szCs w:val="28"/>
        </w:rPr>
        <w:t xml:space="preserve">, </w:t>
      </w:r>
      <w:r w:rsidRPr="001B6937">
        <w:rPr>
          <w:rFonts w:ascii="Times New Roman" w:eastAsia="Times New Roman" w:hAnsi="Times New Roman" w:cs="Times New Roman"/>
          <w:sz w:val="28"/>
          <w:szCs w:val="28"/>
        </w:rPr>
        <w:t>с её последующим уничтожением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постановления в законную силу.</w:t>
      </w:r>
    </w:p>
    <w:p w:rsidR="00607C5F" w:rsidRPr="001B6937" w:rsidP="0060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6937">
        <w:rPr>
          <w:rFonts w:ascii="Times New Roman" w:eastAsia="Times New Roman" w:hAnsi="Times New Roman" w:cs="Times New Roman"/>
          <w:sz w:val="28"/>
          <w:szCs w:val="28"/>
          <w:u w:val="single"/>
        </w:rPr>
        <w:t>Акт уничтожения изъятой продукции представить мировому судье в установленные сроки.</w:t>
      </w:r>
    </w:p>
    <w:p w:rsidR="00607C5F" w:rsidP="00607C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02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085A02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 w:rsidRPr="00085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A02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28, ОГРН 1149102019164, получатель:</w:t>
      </w:r>
      <w:r w:rsidRPr="00085A02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01333 01 0000 140, УИН </w:t>
      </w:r>
      <w:r w:rsidRPr="00085A02">
        <w:rPr>
          <w:rFonts w:ascii="Times New Roman" w:eastAsia="Times New Roman" w:hAnsi="Times New Roman" w:cs="Times New Roman"/>
          <w:sz w:val="28"/>
          <w:szCs w:val="28"/>
        </w:rPr>
        <w:t>0410760300165000732215199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C5F" w:rsidRPr="00D95F5A" w:rsidP="00607C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693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D95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07C5F" w:rsidRPr="00D95F5A" w:rsidP="00607C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07C5F" w:rsidP="00607C5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F5A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</w:t>
      </w:r>
      <w:r>
        <w:rPr>
          <w:rFonts w:ascii="Times New Roman" w:eastAsia="Times New Roman" w:hAnsi="Times New Roman" w:cs="Times New Roman"/>
          <w:sz w:val="28"/>
          <w:szCs w:val="28"/>
        </w:rPr>
        <w:t>о не менее одной тысячи рублей (ч. 1 ст. 20.25 КоАП РФ).</w:t>
      </w:r>
    </w:p>
    <w:p w:rsidR="00607C5F" w:rsidP="00607C5F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D95F5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07C5F" w:rsidP="00607C5F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C5F" w:rsidP="00607C5F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C5F" w:rsidP="00607C5F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C5F" w:rsidP="00607C5F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C5F" w:rsidRPr="003B12D3" w:rsidP="00607C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607C5F" w:rsidRPr="003B12D3" w:rsidP="00607C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07C5F" w:rsidRPr="00963E4F" w:rsidP="00607C5F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37091"/>
    <w:sectPr w:rsidSect="00F04E65">
      <w:head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1239653"/>
      <w:docPartObj>
        <w:docPartGallery w:val="Page Numbers (Top of Page)"/>
        <w:docPartUnique/>
      </w:docPartObj>
    </w:sdtPr>
    <w:sdtContent>
      <w:p w:rsidR="001977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97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7F"/>
    <w:rsid w:val="00085A02"/>
    <w:rsid w:val="000E0CF8"/>
    <w:rsid w:val="000E1F09"/>
    <w:rsid w:val="00197751"/>
    <w:rsid w:val="001B6937"/>
    <w:rsid w:val="00374DC0"/>
    <w:rsid w:val="003B12D3"/>
    <w:rsid w:val="004A0DB1"/>
    <w:rsid w:val="005572DA"/>
    <w:rsid w:val="005B16EC"/>
    <w:rsid w:val="005F27B9"/>
    <w:rsid w:val="00607C5F"/>
    <w:rsid w:val="00662E0F"/>
    <w:rsid w:val="00846FA9"/>
    <w:rsid w:val="008F3AA5"/>
    <w:rsid w:val="00937091"/>
    <w:rsid w:val="00963E4F"/>
    <w:rsid w:val="00A239A5"/>
    <w:rsid w:val="00A644E1"/>
    <w:rsid w:val="00AF3393"/>
    <w:rsid w:val="00B0107C"/>
    <w:rsid w:val="00B16DAB"/>
    <w:rsid w:val="00B325E0"/>
    <w:rsid w:val="00C47AC4"/>
    <w:rsid w:val="00C76CFB"/>
    <w:rsid w:val="00CD1087"/>
    <w:rsid w:val="00CE60E1"/>
    <w:rsid w:val="00D95F5A"/>
    <w:rsid w:val="00E4127F"/>
    <w:rsid w:val="00E75F0E"/>
    <w:rsid w:val="00F70A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C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607C5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60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7C5F"/>
  </w:style>
  <w:style w:type="character" w:customStyle="1" w:styleId="cnsl">
    <w:name w:val="cnsl"/>
    <w:rsid w:val="00607C5F"/>
  </w:style>
  <w:style w:type="paragraph" w:customStyle="1" w:styleId="Style4">
    <w:name w:val="Style4"/>
    <w:basedOn w:val="Normal"/>
    <w:uiPriority w:val="99"/>
    <w:rsid w:val="00607C5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AA53B476562C636C44B7AF52665CB7CD858E5E6B3DDD719E39954CDF6428E1234CF642F3667EE86B56449F3F7B0B0F6EC96CCBAF33C4017MD67K" TargetMode="External" /><Relationship Id="rId11" Type="http://schemas.openxmlformats.org/officeDocument/2006/relationships/hyperlink" Target="consultantplus://offline/ref=CF3A09F25B06815EDDF526CA5C64DF3FC91F6959AB023AF2031F7A5F061B698CE0D87B83BED955A077C7C2BB9DFE0899604AD9E50718E2hCL" TargetMode="External" /><Relationship Id="rId12" Type="http://schemas.openxmlformats.org/officeDocument/2006/relationships/hyperlink" Target="consultantplus://offline/ref=CF3A09F25B06815EDDF526CA5C64DF3FC91F6959AB023AF2031F7A5F061B698CE0D87B81B8D25BFF72D2D3E390F911876753C5E705E1hAL" TargetMode="External" /><Relationship Id="rId13" Type="http://schemas.openxmlformats.org/officeDocument/2006/relationships/hyperlink" Target="consultantplus://offline/ref=3297BA4A063A044CEBCEEF22D89AC7FFE4ABC6DDC6FD261600EC82DF235604915A28189B749DDADC0A26D57AD730546991B2B75A467410C0yE21J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02F5EB1E2FB0EE1B3FA269A6C9E433003BCEF16B09C7478A6CB8AB4DA628FD37BEF58A9A66084DBD1C9E4655D90F059E8E0BECE67EY52DR" TargetMode="External" /><Relationship Id="rId5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6" Type="http://schemas.openxmlformats.org/officeDocument/2006/relationships/hyperlink" Target="consultantplus://offline/ref=0AA53B476562C636C44B7AF52665CB7CD858E5E6B3DDD719E39954CDF6428E1234CF642A366EE7D5EC2B48AFB3E3A3F6EE96CEBEEFM36CK" TargetMode="External" /><Relationship Id="rId7" Type="http://schemas.openxmlformats.org/officeDocument/2006/relationships/hyperlink" Target="consultantplus://offline/ref=0AA53B476562C636C44B7AF52665CB7CD858E5E6B3DDD719E39954CDF6428E1234CF642F3667E883B46449F3F7B0B0F6EC96CCBAF33C4017MD67K" TargetMode="External" /><Relationship Id="rId8" Type="http://schemas.openxmlformats.org/officeDocument/2006/relationships/hyperlink" Target="consultantplus://offline/ref=0AA53B476562C636C44B7AF52665CB7CD858E5E6B3DDD719E39954CDF6428E1234CF642F3667E885BD6449F3F7B0B0F6EC96CCBAF33C4017MD67K" TargetMode="External" /><Relationship Id="rId9" Type="http://schemas.openxmlformats.org/officeDocument/2006/relationships/hyperlink" Target="consultantplus://offline/ref=0AA53B476562C636C44B7AF52665CB7CD858E5E6B3DDD719E39954CDF6428E1234CF642F3667ED81BA6449F3F7B0B0F6EC96CCBAF33C4017MD67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