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482" w:rsidRPr="007E2C6F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E06B5E">
        <w:rPr>
          <w:rFonts w:ascii="Times New Roman" w:eastAsia="Times New Roman" w:hAnsi="Times New Roman" w:cs="Times New Roman"/>
          <w:b/>
          <w:sz w:val="28"/>
          <w:szCs w:val="28"/>
        </w:rPr>
        <w:t>104</w:t>
      </w: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7E2C6F" w:rsidR="00C627F6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E3482" w:rsidRPr="007E2C6F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F2270" w:rsidRPr="007E2C6F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E2C6F" w:rsidP="00FF227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FF227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1E3482" w:rsidRPr="007E2C6F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C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E2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E2C6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E2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E2C6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E2C6F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E06B5E">
        <w:rPr>
          <w:rFonts w:ascii="Times New Roman" w:hAnsi="Times New Roman" w:cs="Times New Roman"/>
          <w:sz w:val="28"/>
          <w:szCs w:val="28"/>
        </w:rPr>
        <w:t>ТРАНС-СТРОЙ</w:t>
      </w:r>
      <w:r w:rsidRPr="007E2C6F">
        <w:rPr>
          <w:rFonts w:ascii="Times New Roman" w:hAnsi="Times New Roman" w:cs="Times New Roman"/>
          <w:sz w:val="28"/>
          <w:szCs w:val="28"/>
        </w:rPr>
        <w:t xml:space="preserve">» </w:t>
      </w:r>
      <w:r w:rsidR="00E06B5E">
        <w:rPr>
          <w:rFonts w:ascii="Times New Roman" w:hAnsi="Times New Roman" w:cs="Times New Roman"/>
          <w:sz w:val="28"/>
          <w:szCs w:val="28"/>
        </w:rPr>
        <w:t>Татаринцева Дениса Викторовича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7E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7E2C6F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E2C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E2C6F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AD6A3E" w:rsidP="00FF227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Татаринцев Д.В.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C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7E2C6F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ТРАНС-СТРОЙ</w:t>
      </w:r>
      <w:r w:rsidRPr="007E2C6F">
        <w:rPr>
          <w:rFonts w:ascii="Times New Roman" w:hAnsi="Times New Roman" w:cs="Times New Roman"/>
          <w:sz w:val="28"/>
          <w:szCs w:val="28"/>
        </w:rPr>
        <w:t>»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C7E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</w:t>
      </w:r>
      <w:r w:rsidRPr="00AD6A3E">
        <w:rPr>
          <w:rFonts w:ascii="Times New Roman" w:eastAsia="Times New Roman" w:hAnsi="Times New Roman" w:cs="Times New Roman"/>
          <w:sz w:val="28"/>
          <w:szCs w:val="28"/>
        </w:rPr>
        <w:t>работников в случае создания организации (форма КНД 1110018).</w:t>
      </w:r>
    </w:p>
    <w:p w:rsidR="00AD6A3E" w:rsidRPr="00AD6A3E" w:rsidP="00FF22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3E">
        <w:rPr>
          <w:rFonts w:ascii="Times New Roman" w:hAnsi="Times New Roman" w:cs="Times New Roman"/>
          <w:sz w:val="28"/>
          <w:szCs w:val="28"/>
        </w:rPr>
        <w:t xml:space="preserve">Татаринцев </w:t>
      </w:r>
      <w:r w:rsidRPr="00AD6A3E">
        <w:rPr>
          <w:rFonts w:ascii="Times New Roman" w:hAnsi="Times New Roman" w:cs="Times New Roman"/>
          <w:sz w:val="28"/>
          <w:szCs w:val="28"/>
        </w:rPr>
        <w:t>Д.В.</w:t>
      </w:r>
      <w:r w:rsidRPr="00AD6A3E" w:rsidR="00C627F6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подал заявление о расс</w:t>
      </w:r>
      <w:r w:rsidRPr="00AD6A3E">
        <w:rPr>
          <w:rFonts w:ascii="Times New Roman" w:eastAsia="Times New Roman" w:hAnsi="Times New Roman" w:cs="Times New Roman"/>
          <w:sz w:val="28"/>
          <w:szCs w:val="28"/>
        </w:rPr>
        <w:t>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A3E" w:rsidRPr="00EC7EAA" w:rsidP="00FF22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3E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</w:t>
      </w:r>
      <w:r w:rsidRPr="00AD6A3E">
        <w:rPr>
          <w:rFonts w:ascii="Times New Roman" w:eastAsia="Times New Roman" w:hAnsi="Times New Roman" w:cs="Times New Roman"/>
          <w:sz w:val="28"/>
          <w:szCs w:val="28"/>
        </w:rPr>
        <w:t>рого возбуждено административное дело, на основании ч. 2 ст.25.1 КоАП РФ.</w:t>
      </w:r>
    </w:p>
    <w:p w:rsidR="001E3482" w:rsidRPr="007E2C6F" w:rsidP="00FF22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D6A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"consultantplus://offline/ref=E8963CFC49949C967DFCF909F45B888BC4427D3CB398213FC318717E178AC4C20CB43F4A26F275U0O" </w:instrText>
      </w:r>
      <w:r>
        <w:fldChar w:fldCharType="separate"/>
      </w:r>
      <w:r w:rsidRPr="00AD6A3E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абзацем 6 части 3 статьи 80</w:t>
      </w:r>
      <w:r>
        <w:fldChar w:fldCharType="end"/>
      </w:r>
      <w:r w:rsidRPr="00AD6A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</w:t>
      </w:r>
      <w:r w:rsidRPr="00AD6A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РФ сведения о среднесписочной численности работников за предшествующий календарный год представляются 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организацией (индивидуальным предпринимателем, привлекавшим в указанный период наемных работников) в налоговый орган не позднее 20 января текущег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E2C6F" w:rsidP="00FF22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E2C6F" w:rsidP="00FF227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3482" w:rsidRPr="007E2C6F" w:rsidP="00FF22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тся, что дата создания ООО «</w:t>
      </w:r>
      <w:r w:rsidR="00E06B5E">
        <w:rPr>
          <w:rFonts w:ascii="Times New Roman" w:hAnsi="Times New Roman" w:cs="Times New Roman"/>
          <w:sz w:val="28"/>
          <w:szCs w:val="28"/>
        </w:rPr>
        <w:t>ТРАНС-СТРОЙ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»  - 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 общество 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организация была 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создана, то есть не позднее 2</w:t>
      </w:r>
      <w:r w:rsidRPr="007E2C6F" w:rsidR="00C627F6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02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 Однако соответствующие сведения в нарушение </w:t>
      </w:r>
      <w:r>
        <w:fldChar w:fldCharType="begin"/>
      </w:r>
      <w:r>
        <w:instrText xml:space="preserve"> HYPERLINK "consultantplus://offline/ref=64FE442CEC0566736E906DA75A14C9967F95A2A4F4799832A7538DFF149581EEC95300DFE8DAdAX4O" </w:instrText>
      </w:r>
      <w:r>
        <w:fldChar w:fldCharType="separate"/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абзаца 6 пункта 3 статьи 80</w:t>
      </w:r>
      <w:r>
        <w:fldChar w:fldCharType="end"/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одекса Российской Федерации фактически представлены не были.</w:t>
      </w:r>
    </w:p>
    <w:p w:rsidR="001E3482" w:rsidRPr="007E2C6F" w:rsidP="00FF227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а исключением</w:t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7E2C6F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7E2C6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7E2C6F" w:rsidP="00FF227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263D0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</w:t>
      </w:r>
      <w:r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63D0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63D0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63D0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63D0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генерального  директора является </w:t>
      </w:r>
      <w:r w:rsidR="00E06B5E">
        <w:rPr>
          <w:rFonts w:ascii="Times New Roman" w:hAnsi="Times New Roman" w:cs="Times New Roman"/>
          <w:sz w:val="28"/>
          <w:szCs w:val="28"/>
        </w:rPr>
        <w:t>Татаринцев Д.В.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в реестре. 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E06B5E">
        <w:rPr>
          <w:rFonts w:ascii="Times New Roman" w:hAnsi="Times New Roman" w:cs="Times New Roman"/>
          <w:sz w:val="28"/>
          <w:szCs w:val="28"/>
        </w:rPr>
        <w:t xml:space="preserve">Татаринцев </w:t>
      </w:r>
      <w:r w:rsidR="00E06B5E">
        <w:rPr>
          <w:rFonts w:ascii="Times New Roman" w:hAnsi="Times New Roman" w:cs="Times New Roman"/>
          <w:sz w:val="28"/>
          <w:szCs w:val="28"/>
        </w:rPr>
        <w:t>Д.В.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Опроверг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ающих указанные обстоятельства доказательств мировому судье не представлено.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</w:t>
      </w:r>
      <w:r w:rsidRPr="007E2C6F" w:rsidR="00B6689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E2C6F" w:rsidR="007E2C6F">
        <w:rPr>
          <w:rFonts w:ascii="Times New Roman" w:hAnsi="Times New Roman" w:cs="Times New Roman"/>
          <w:sz w:val="28"/>
          <w:szCs w:val="28"/>
        </w:rPr>
        <w:t>«</w:t>
      </w:r>
      <w:r w:rsidR="00E06B5E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7E2C6F">
        <w:rPr>
          <w:rFonts w:ascii="Times New Roman" w:hAnsi="Times New Roman" w:cs="Times New Roman"/>
          <w:sz w:val="28"/>
          <w:szCs w:val="28"/>
        </w:rPr>
        <w:t>»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5E">
        <w:rPr>
          <w:rFonts w:ascii="Times New Roman" w:hAnsi="Times New Roman" w:cs="Times New Roman"/>
          <w:sz w:val="28"/>
          <w:szCs w:val="28"/>
        </w:rPr>
        <w:t>Татаринцев Д.В.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E06B5E">
        <w:rPr>
          <w:rFonts w:ascii="Times New Roman" w:hAnsi="Times New Roman" w:cs="Times New Roman"/>
          <w:sz w:val="28"/>
          <w:szCs w:val="28"/>
        </w:rPr>
        <w:t>Татаринцева Д.В.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 xml:space="preserve"> №91021903100072700002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(л.д. 1-3), 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22236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E06B5E">
        <w:rPr>
          <w:rFonts w:ascii="Times New Roman" w:eastAsia="Times New Roman" w:hAnsi="Times New Roman" w:cs="Times New Roman"/>
          <w:sz w:val="28"/>
          <w:szCs w:val="28"/>
        </w:rPr>
        <w:t>6-</w:t>
      </w:r>
      <w:r w:rsidR="00D54F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 (л.д. </w:t>
      </w:r>
      <w:r w:rsidR="00D54F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4FF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к. Оснований для прекращения производства по данному делу – не установлено.  </w:t>
      </w:r>
    </w:p>
    <w:p w:rsidR="001E3482" w:rsidRPr="007E2C6F" w:rsidP="00FF227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противоречий не содержит. Права и законные интересы генерального </w:t>
      </w:r>
      <w:r w:rsidRPr="007E2C6F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7E2C6F" w:rsidR="007E2C6F">
        <w:rPr>
          <w:rFonts w:ascii="Times New Roman" w:hAnsi="Times New Roman" w:cs="Times New Roman"/>
          <w:sz w:val="28"/>
          <w:szCs w:val="28"/>
        </w:rPr>
        <w:t>«</w:t>
      </w:r>
      <w:r w:rsidR="00D54FF7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7E2C6F">
        <w:rPr>
          <w:rFonts w:ascii="Times New Roman" w:hAnsi="Times New Roman" w:cs="Times New Roman"/>
          <w:sz w:val="28"/>
          <w:szCs w:val="28"/>
        </w:rPr>
        <w:t>»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F7">
        <w:rPr>
          <w:rFonts w:ascii="Times New Roman" w:hAnsi="Times New Roman" w:cs="Times New Roman"/>
          <w:sz w:val="28"/>
          <w:szCs w:val="28"/>
        </w:rPr>
        <w:t>Татаринцева Д.В.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7E2C6F" w:rsidP="00FF2270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минимальное наказание в пределах санкции ч. 1 ст. 15.6 Кодекса 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 об административных правонарушениях в виде штрафа.</w:t>
      </w:r>
    </w:p>
    <w:p w:rsidR="001E3482" w:rsidRPr="007E2C6F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нных частью 2 настоящей статьи.</w:t>
      </w:r>
    </w:p>
    <w:p w:rsidR="001E3482" w:rsidRPr="007E2C6F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1E3482" w:rsidRPr="007E2C6F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7E2C6F">
        <w:rPr>
          <w:rFonts w:ascii="Times New Roman" w:hAnsi="Times New Roman" w:cs="Times New Roman"/>
          <w:sz w:val="28"/>
          <w:szCs w:val="28"/>
        </w:rPr>
        <w:t xml:space="preserve">ООО </w:t>
      </w:r>
      <w:r w:rsidRPr="007E2C6F" w:rsidR="007E2C6F">
        <w:rPr>
          <w:rFonts w:ascii="Times New Roman" w:hAnsi="Times New Roman" w:cs="Times New Roman"/>
          <w:sz w:val="28"/>
          <w:szCs w:val="28"/>
        </w:rPr>
        <w:t>«</w:t>
      </w:r>
      <w:r w:rsidR="00D54FF7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7E2C6F">
        <w:rPr>
          <w:rFonts w:ascii="Times New Roman" w:hAnsi="Times New Roman" w:cs="Times New Roman"/>
          <w:sz w:val="28"/>
          <w:szCs w:val="28"/>
        </w:rPr>
        <w:t>»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оженное, а также отсутствие сведений о привлечении генерального директора </w:t>
      </w:r>
      <w:r w:rsidRPr="007E2C6F" w:rsidR="00B66890">
        <w:rPr>
          <w:rFonts w:ascii="Times New Roman" w:hAnsi="Times New Roman" w:cs="Times New Roman"/>
          <w:sz w:val="28"/>
          <w:szCs w:val="28"/>
        </w:rPr>
        <w:t>ООО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 w:rsidR="007E2C6F">
        <w:rPr>
          <w:rFonts w:ascii="Times New Roman" w:hAnsi="Times New Roman" w:cs="Times New Roman"/>
          <w:sz w:val="28"/>
          <w:szCs w:val="28"/>
        </w:rPr>
        <w:t>«</w:t>
      </w:r>
      <w:r w:rsidR="00D54FF7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7E2C6F">
        <w:rPr>
          <w:rFonts w:ascii="Times New Roman" w:hAnsi="Times New Roman" w:cs="Times New Roman"/>
          <w:sz w:val="28"/>
          <w:szCs w:val="28"/>
        </w:rPr>
        <w:t>»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F7">
        <w:rPr>
          <w:rFonts w:ascii="Times New Roman" w:hAnsi="Times New Roman" w:cs="Times New Roman"/>
          <w:sz w:val="28"/>
          <w:szCs w:val="28"/>
        </w:rPr>
        <w:t>Татаринцева Д.В.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енить генеральному директору </w:t>
      </w:r>
      <w:r w:rsidRPr="007E2C6F" w:rsidR="00B66890">
        <w:rPr>
          <w:rFonts w:ascii="Times New Roman" w:hAnsi="Times New Roman" w:cs="Times New Roman"/>
          <w:sz w:val="28"/>
          <w:szCs w:val="28"/>
        </w:rPr>
        <w:t>ООО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 w:rsidR="007E2C6F">
        <w:rPr>
          <w:rFonts w:ascii="Times New Roman" w:hAnsi="Times New Roman" w:cs="Times New Roman"/>
          <w:sz w:val="28"/>
          <w:szCs w:val="28"/>
        </w:rPr>
        <w:t>«</w:t>
      </w:r>
      <w:r w:rsidR="00D54FF7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7E2C6F">
        <w:rPr>
          <w:rFonts w:ascii="Times New Roman" w:hAnsi="Times New Roman" w:cs="Times New Roman"/>
          <w:sz w:val="28"/>
          <w:szCs w:val="28"/>
        </w:rPr>
        <w:t>»</w:t>
      </w:r>
      <w:r w:rsidRPr="007E2C6F" w:rsidR="007E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F7">
        <w:rPr>
          <w:rFonts w:ascii="Times New Roman" w:hAnsi="Times New Roman" w:cs="Times New Roman"/>
          <w:sz w:val="28"/>
          <w:szCs w:val="28"/>
        </w:rPr>
        <w:t>Татаринцеву Д.В.</w:t>
      </w:r>
      <w:r w:rsidRPr="007E2C6F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C6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</w:t>
      </w:r>
      <w:r w:rsidRPr="007E2C6F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правонарушениях, мировой судья,-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E2C6F" w:rsidR="00D54FF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D54FF7">
        <w:rPr>
          <w:rFonts w:ascii="Times New Roman" w:hAnsi="Times New Roman" w:cs="Times New Roman"/>
          <w:sz w:val="28"/>
          <w:szCs w:val="28"/>
        </w:rPr>
        <w:t>ТРАНС-СТРОЙ</w:t>
      </w:r>
      <w:r w:rsidRPr="007E2C6F" w:rsidR="00D54FF7">
        <w:rPr>
          <w:rFonts w:ascii="Times New Roman" w:hAnsi="Times New Roman" w:cs="Times New Roman"/>
          <w:sz w:val="28"/>
          <w:szCs w:val="28"/>
        </w:rPr>
        <w:t xml:space="preserve">» </w:t>
      </w:r>
      <w:r w:rsidR="00D54FF7">
        <w:rPr>
          <w:rFonts w:ascii="Times New Roman" w:hAnsi="Times New Roman" w:cs="Times New Roman"/>
          <w:sz w:val="28"/>
          <w:szCs w:val="28"/>
        </w:rPr>
        <w:t>Татаринцева Дениса Викторовича</w:t>
      </w:r>
      <w:r w:rsidRPr="007E2C6F" w:rsidR="00D54FF7">
        <w:rPr>
          <w:rFonts w:ascii="Times New Roman" w:hAnsi="Times New Roman" w:cs="Times New Roman"/>
          <w:sz w:val="28"/>
          <w:szCs w:val="28"/>
        </w:rPr>
        <w:t xml:space="preserve"> </w:t>
      </w:r>
      <w:r w:rsidRPr="007E2C6F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 w:rsidRPr="007E2C6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1E3482" w:rsidRPr="007E2C6F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C6F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</w:t>
      </w:r>
      <w:r w:rsidRPr="007E2C6F">
        <w:rPr>
          <w:rFonts w:ascii="Times New Roman" w:hAnsi="Times New Roman" w:cs="Times New Roman"/>
          <w:sz w:val="28"/>
          <w:szCs w:val="28"/>
        </w:rPr>
        <w:t xml:space="preserve">ных правонарушениях, заменить назначенное наказание на предупреждение. </w:t>
      </w:r>
    </w:p>
    <w:p w:rsidR="001E3482" w:rsidP="007E2C6F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E2C6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</w:t>
      </w:r>
      <w:r w:rsidRPr="007E2C6F">
        <w:rPr>
          <w:rFonts w:ascii="Times New Roman" w:hAnsi="Times New Roman"/>
          <w:sz w:val="28"/>
          <w:szCs w:val="28"/>
        </w:rPr>
        <w:t>айон городского округа Симферополя) в течение 10 суток со дня вручения или получения копии постановления.</w:t>
      </w:r>
    </w:p>
    <w:p w:rsidR="00FF2270" w:rsidRPr="007E2C6F" w:rsidP="007E2C6F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1E3482" w:rsidRPr="007E2C6F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6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E2C6F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E2C6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E2C6F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EC7EAA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D6A3E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A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1E3482"/>
    <w:rsid w:val="00263D0A"/>
    <w:rsid w:val="002A6E98"/>
    <w:rsid w:val="0036552B"/>
    <w:rsid w:val="00435B68"/>
    <w:rsid w:val="005C20C9"/>
    <w:rsid w:val="00667E1C"/>
    <w:rsid w:val="00712234"/>
    <w:rsid w:val="00724303"/>
    <w:rsid w:val="00733283"/>
    <w:rsid w:val="00751A0E"/>
    <w:rsid w:val="007E2C6F"/>
    <w:rsid w:val="00807BEC"/>
    <w:rsid w:val="00A14138"/>
    <w:rsid w:val="00AD6A3E"/>
    <w:rsid w:val="00AF008A"/>
    <w:rsid w:val="00B456F5"/>
    <w:rsid w:val="00B66890"/>
    <w:rsid w:val="00C41F8C"/>
    <w:rsid w:val="00C54AC2"/>
    <w:rsid w:val="00C627F6"/>
    <w:rsid w:val="00D54FF7"/>
    <w:rsid w:val="00D70EB3"/>
    <w:rsid w:val="00E06B5E"/>
    <w:rsid w:val="00EA525A"/>
    <w:rsid w:val="00EC7EAA"/>
    <w:rsid w:val="00F226E3"/>
    <w:rsid w:val="00F37AF0"/>
    <w:rsid w:val="00FF2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